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Spec="out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9"/>
      </w:tblGrid>
      <w:tr w:rsidR="00C26302" w14:paraId="7795B2B4" w14:textId="77777777" w:rsidTr="00C26302">
        <w:trPr>
          <w:trHeight w:val="3296"/>
        </w:trPr>
        <w:tc>
          <w:tcPr>
            <w:tcW w:w="7079" w:type="dxa"/>
            <w:vAlign w:val="center"/>
          </w:tcPr>
          <w:p w14:paraId="7795B2B3" w14:textId="4965CD07" w:rsidR="00C26302" w:rsidRDefault="00BB51D1" w:rsidP="00FC3E30">
            <w:pPr>
              <w:pStyle w:val="Header"/>
              <w:jc w:val="center"/>
            </w:pPr>
            <w:r w:rsidRPr="006053B2">
              <w:rPr>
                <w:b/>
                <w:noProof/>
                <w:sz w:val="28"/>
                <w:szCs w:val="28"/>
              </w:rPr>
              <w:drawing>
                <wp:inline distT="0" distB="0" distL="0" distR="0" wp14:anchorId="617773E9" wp14:editId="2611E15D">
                  <wp:extent cx="3375283" cy="1663550"/>
                  <wp:effectExtent l="0" t="0" r="0" b="0"/>
                  <wp:docPr id="22" name="Picture 22" descr="J:\Cairns Special School 2016\Administration\Letterhead\CSS logo_2_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airns Special School 2016\Administration\Letterhead\CSS logo_2_000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9310" cy="1709893"/>
                          </a:xfrm>
                          <a:prstGeom prst="rect">
                            <a:avLst/>
                          </a:prstGeom>
                          <a:noFill/>
                          <a:ln>
                            <a:noFill/>
                          </a:ln>
                        </pic:spPr>
                      </pic:pic>
                    </a:graphicData>
                  </a:graphic>
                </wp:inline>
              </w:drawing>
            </w:r>
          </w:p>
        </w:tc>
      </w:tr>
      <w:tr w:rsidR="00C26302" w14:paraId="7795B2B6" w14:textId="77777777" w:rsidTr="00C26302">
        <w:trPr>
          <w:trHeight w:val="95"/>
        </w:trPr>
        <w:tc>
          <w:tcPr>
            <w:tcW w:w="7079" w:type="dxa"/>
          </w:tcPr>
          <w:p w14:paraId="7795B2B5" w14:textId="22C1FDEE" w:rsidR="00C26302" w:rsidRDefault="00BB51D1" w:rsidP="00FC3E30">
            <w:pPr>
              <w:pStyle w:val="Header"/>
              <w:jc w:val="center"/>
            </w:pPr>
            <w:r>
              <w:rPr>
                <w:rFonts w:ascii="Arial" w:hAnsi="Arial" w:cs="Arial"/>
                <w:sz w:val="56"/>
                <w:szCs w:val="56"/>
              </w:rPr>
              <w:t xml:space="preserve">Cairns State Special School </w:t>
            </w:r>
          </w:p>
        </w:tc>
      </w:tr>
    </w:tbl>
    <w:p w14:paraId="7795B2B7" w14:textId="77777777" w:rsidR="00C35A02" w:rsidRPr="00E606AB" w:rsidRDefault="00FC2E29" w:rsidP="00FC2E29">
      <w:pPr>
        <w:tabs>
          <w:tab w:val="left" w:pos="5704"/>
        </w:tabs>
        <w:rPr>
          <w:rFonts w:ascii="Meiryo" w:eastAsia="Meiryo" w:hAnsi="Meiryo" w:cs="Meiryo"/>
        </w:rPr>
      </w:pPr>
      <w:r>
        <w:rPr>
          <w:rFonts w:ascii="Meiryo" w:eastAsia="Meiryo" w:hAnsi="Meiryo" w:cs="Meiryo"/>
        </w:rPr>
        <w:tab/>
      </w:r>
    </w:p>
    <w:p w14:paraId="7795B2B8" w14:textId="77777777" w:rsidR="00C35A02" w:rsidRDefault="00C35A02" w:rsidP="00C35A02">
      <w:pPr>
        <w:rPr>
          <w:rFonts w:ascii="Meiryo" w:eastAsia="Meiryo" w:hAnsi="Meiryo" w:cs="Meiryo"/>
        </w:rPr>
      </w:pPr>
      <w:bookmarkStart w:id="0" w:name="Logo"/>
      <w:bookmarkEnd w:id="0"/>
    </w:p>
    <w:p w14:paraId="7795B2B9" w14:textId="77777777" w:rsidR="00F8672B" w:rsidRDefault="00F8672B" w:rsidP="00C35A02">
      <w:pPr>
        <w:rPr>
          <w:rFonts w:ascii="Meiryo" w:eastAsia="Meiryo" w:hAnsi="Meiryo" w:cs="Meiryo"/>
        </w:rPr>
      </w:pPr>
    </w:p>
    <w:p w14:paraId="7795B2BA" w14:textId="77777777" w:rsidR="0021434D" w:rsidRDefault="0021434D" w:rsidP="00C35A02">
      <w:pPr>
        <w:rPr>
          <w:rFonts w:ascii="Meiryo" w:eastAsia="Meiryo" w:hAnsi="Meiryo" w:cs="Meiryo"/>
        </w:rPr>
      </w:pPr>
    </w:p>
    <w:p w14:paraId="7795B2BB" w14:textId="77777777" w:rsidR="0021434D" w:rsidRDefault="0021434D" w:rsidP="00C35A02">
      <w:pPr>
        <w:rPr>
          <w:rFonts w:ascii="Meiryo" w:eastAsia="Meiryo" w:hAnsi="Meiryo" w:cs="Meiryo"/>
        </w:rPr>
      </w:pPr>
    </w:p>
    <w:p w14:paraId="7795B2BC" w14:textId="77777777" w:rsidR="0021434D" w:rsidRDefault="0021434D" w:rsidP="00C35A02">
      <w:pPr>
        <w:rPr>
          <w:rFonts w:ascii="Meiryo" w:eastAsia="Meiryo" w:hAnsi="Meiryo" w:cs="Meiryo"/>
        </w:rPr>
      </w:pPr>
    </w:p>
    <w:p w14:paraId="7795B2BD" w14:textId="77777777" w:rsidR="00F8672B" w:rsidRDefault="00F8672B" w:rsidP="00C35A02">
      <w:pPr>
        <w:rPr>
          <w:rFonts w:ascii="Meiryo" w:eastAsia="Meiryo" w:hAnsi="Meiryo" w:cs="Meiryo"/>
        </w:rPr>
      </w:pPr>
    </w:p>
    <w:p w14:paraId="7795B2BE" w14:textId="77777777" w:rsidR="007F044C" w:rsidRDefault="007F044C" w:rsidP="00C35A02">
      <w:pPr>
        <w:rPr>
          <w:rFonts w:ascii="Meiryo" w:eastAsia="Meiryo" w:hAnsi="Meiryo" w:cs="Meiryo"/>
        </w:rPr>
      </w:pPr>
    </w:p>
    <w:p w14:paraId="7795B2BF" w14:textId="77777777" w:rsidR="00F8672B" w:rsidRDefault="00C26302" w:rsidP="007647A1">
      <w:pPr>
        <w:tabs>
          <w:tab w:val="left" w:pos="6424"/>
          <w:tab w:val="left" w:pos="6925"/>
        </w:tabs>
        <w:rPr>
          <w:rFonts w:ascii="Meiryo" w:eastAsia="Meiryo" w:hAnsi="Meiryo" w:cs="Meiryo"/>
        </w:rPr>
      </w:pPr>
      <w:r>
        <w:rPr>
          <w:rFonts w:ascii="Arial" w:hAnsi="Arial" w:cs="Arial"/>
          <w:noProof/>
          <w:sz w:val="56"/>
          <w:szCs w:val="56"/>
        </w:rPr>
        <mc:AlternateContent>
          <mc:Choice Requires="wpg">
            <w:drawing>
              <wp:anchor distT="0" distB="0" distL="114300" distR="114300" simplePos="0" relativeHeight="251659264" behindDoc="0" locked="0" layoutInCell="1" allowOverlap="1" wp14:anchorId="7795B8CF" wp14:editId="7795B8D0">
                <wp:simplePos x="0" y="0"/>
                <wp:positionH relativeFrom="column">
                  <wp:posOffset>-940904</wp:posOffset>
                </wp:positionH>
                <wp:positionV relativeFrom="paragraph">
                  <wp:posOffset>378377</wp:posOffset>
                </wp:positionV>
                <wp:extent cx="7626350" cy="4766310"/>
                <wp:effectExtent l="0" t="0" r="0" b="0"/>
                <wp:wrapNone/>
                <wp:docPr id="5" name="Group 5"/>
                <wp:cNvGraphicFramePr/>
                <a:graphic xmlns:a="http://schemas.openxmlformats.org/drawingml/2006/main">
                  <a:graphicData uri="http://schemas.microsoft.com/office/word/2010/wordprocessingGroup">
                    <wpg:wgp>
                      <wpg:cNvGrpSpPr/>
                      <wpg:grpSpPr>
                        <a:xfrm>
                          <a:off x="0" y="0"/>
                          <a:ext cx="7626350" cy="4766310"/>
                          <a:chOff x="0" y="-791702"/>
                          <a:chExt cx="7626350" cy="4766949"/>
                        </a:xfrm>
                      </wpg:grpSpPr>
                      <wpg:grpSp>
                        <wpg:cNvPr id="3" name="Group 3"/>
                        <wpg:cNvGrpSpPr/>
                        <wpg:grpSpPr>
                          <a:xfrm>
                            <a:off x="0" y="-791702"/>
                            <a:ext cx="7626350" cy="2597775"/>
                            <a:chOff x="0" y="-791702"/>
                            <a:chExt cx="7626350" cy="2597775"/>
                          </a:xfrm>
                        </wpg:grpSpPr>
                        <wps:wsp>
                          <wps:cNvPr id="105" name="Text Box 4"/>
                          <wps:cNvSpPr txBox="1">
                            <a:spLocks noChangeArrowheads="1"/>
                          </wps:cNvSpPr>
                          <wps:spPr bwMode="auto">
                            <a:xfrm>
                              <a:off x="9525" y="772265"/>
                              <a:ext cx="7616825" cy="1033808"/>
                            </a:xfrm>
                            <a:prstGeom prst="rect">
                              <a:avLst/>
                            </a:prstGeom>
                            <a:solidFill>
                              <a:srgbClr val="295CAB"/>
                            </a:solidFill>
                            <a:ln>
                              <a:noFill/>
                            </a:ln>
                            <a:extLst/>
                          </wps:spPr>
                          <wps:txbx>
                            <w:txbxContent>
                              <w:p w14:paraId="7795B8FB" w14:textId="0DFF7CFE" w:rsidR="00266E7F" w:rsidRPr="006A1CCE" w:rsidRDefault="00266E7F" w:rsidP="006A1CCE">
                                <w:pPr>
                                  <w:spacing w:after="0"/>
                                  <w:jc w:val="right"/>
                                  <w:rPr>
                                    <w:rFonts w:ascii="Arial" w:hAnsi="Arial" w:cs="Arial"/>
                                    <w:b/>
                                    <w:color w:val="FFFFFF" w:themeColor="background1"/>
                                    <w:sz w:val="98"/>
                                  </w:rPr>
                                </w:pPr>
                                <w:r>
                                  <w:rPr>
                                    <w:rFonts w:ascii="Arial" w:hAnsi="Arial" w:cs="Arial"/>
                                    <w:color w:val="FFFFFF" w:themeColor="background1"/>
                                    <w:sz w:val="98"/>
                                    <w14:ligatures w14:val="all"/>
                                  </w:rPr>
                                  <w:t>2023-2026</w:t>
                                </w:r>
                              </w:p>
                            </w:txbxContent>
                          </wps:txbx>
                          <wps:bodyPr rot="0" vert="horz" wrap="square" lIns="91440" tIns="0" rIns="648000" bIns="0" anchor="t" anchorCtr="0" upright="1">
                            <a:noAutofit/>
                          </wps:bodyPr>
                        </wps:wsp>
                        <wps:wsp>
                          <wps:cNvPr id="6" name="Text Box 4"/>
                          <wps:cNvSpPr txBox="1">
                            <a:spLocks noChangeArrowheads="1"/>
                          </wps:cNvSpPr>
                          <wps:spPr bwMode="auto">
                            <a:xfrm>
                              <a:off x="0" y="-791702"/>
                              <a:ext cx="7574280" cy="1637524"/>
                            </a:xfrm>
                            <a:prstGeom prst="rect">
                              <a:avLst/>
                            </a:prstGeom>
                            <a:noFill/>
                            <a:ln>
                              <a:noFill/>
                            </a:ln>
                            <a:extLst/>
                          </wps:spPr>
                          <wps:txbx>
                            <w:txbxContent>
                              <w:p w14:paraId="7795B8FC" w14:textId="77777777" w:rsidR="00266E7F" w:rsidRDefault="00266E7F" w:rsidP="007F044C">
                                <w:pPr>
                                  <w:spacing w:after="0"/>
                                  <w:jc w:val="right"/>
                                  <w:rPr>
                                    <w:rFonts w:ascii="Arial" w:hAnsi="Arial" w:cs="Arial"/>
                                    <w:b/>
                                    <w:color w:val="295CAB"/>
                                    <w:sz w:val="96"/>
                                  </w:rPr>
                                </w:pPr>
                                <w:r>
                                  <w:rPr>
                                    <w:rFonts w:ascii="Arial" w:hAnsi="Arial" w:cs="Arial"/>
                                    <w:b/>
                                    <w:color w:val="295CAB"/>
                                    <w:sz w:val="96"/>
                                  </w:rPr>
                                  <w:t>Student</w:t>
                                </w:r>
                              </w:p>
                              <w:p w14:paraId="7795B8FD" w14:textId="77777777" w:rsidR="00266E7F" w:rsidRPr="000E48AD" w:rsidRDefault="00266E7F" w:rsidP="007F044C">
                                <w:pPr>
                                  <w:spacing w:after="0"/>
                                  <w:jc w:val="right"/>
                                  <w:rPr>
                                    <w:rFonts w:ascii="Arial" w:hAnsi="Arial" w:cs="Arial"/>
                                    <w:b/>
                                    <w:color w:val="295CAB"/>
                                    <w:sz w:val="72"/>
                                  </w:rPr>
                                </w:pPr>
                                <w:r>
                                  <w:rPr>
                                    <w:rFonts w:ascii="Arial" w:hAnsi="Arial" w:cs="Arial"/>
                                    <w:b/>
                                    <w:color w:val="295CAB"/>
                                    <w:sz w:val="96"/>
                                  </w:rPr>
                                  <w:t>Code of Conduct</w:t>
                                </w:r>
                              </w:p>
                            </w:txbxContent>
                          </wps:txbx>
                          <wps:bodyPr rot="0" vert="horz" wrap="square" lIns="91440" tIns="45720" rIns="540000" bIns="45720" anchor="t" anchorCtr="0" upright="1">
                            <a:noAutofit/>
                          </wps:bodyPr>
                        </wps:wsp>
                      </wpg:grpSp>
                      <wps:wsp>
                        <wps:cNvPr id="2" name="Text Box 4"/>
                        <wps:cNvSpPr txBox="1">
                          <a:spLocks noChangeArrowheads="1"/>
                        </wps:cNvSpPr>
                        <wps:spPr bwMode="auto">
                          <a:xfrm>
                            <a:off x="362606" y="2583742"/>
                            <a:ext cx="6771839" cy="139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B8FE" w14:textId="77777777" w:rsidR="00266E7F" w:rsidRDefault="00266E7F" w:rsidP="00596BBE">
                              <w:pPr>
                                <w:spacing w:after="0"/>
                                <w:jc w:val="center"/>
                                <w:rPr>
                                  <w:rFonts w:ascii="Arial" w:hAnsi="Arial" w:cs="Arial"/>
                                  <w:b/>
                                  <w:i/>
                                  <w:color w:val="295CAB"/>
                                  <w:sz w:val="30"/>
                                  <w:szCs w:val="20"/>
                                </w:rPr>
                              </w:pPr>
                              <w:r>
                                <w:rPr>
                                  <w:rFonts w:ascii="Arial" w:hAnsi="Arial" w:cs="Arial"/>
                                  <w:b/>
                                  <w:i/>
                                  <w:color w:val="295CAB"/>
                                  <w:sz w:val="30"/>
                                  <w:szCs w:val="20"/>
                                </w:rPr>
                                <w:t>Every student succeeding</w:t>
                              </w:r>
                            </w:p>
                            <w:p w14:paraId="7795B8FF" w14:textId="77777777" w:rsidR="00266E7F" w:rsidRPr="00470AE3" w:rsidRDefault="00266E7F" w:rsidP="00596BBE">
                              <w:pPr>
                                <w:spacing w:after="0"/>
                                <w:jc w:val="center"/>
                                <w:rPr>
                                  <w:rFonts w:ascii="Arial" w:hAnsi="Arial" w:cs="Arial"/>
                                  <w:b/>
                                  <w:i/>
                                  <w:color w:val="295CAB"/>
                                  <w:sz w:val="20"/>
                                  <w:szCs w:val="20"/>
                                </w:rPr>
                              </w:pPr>
                              <w:r w:rsidRPr="001306F8">
                                <w:rPr>
                                  <w:rFonts w:ascii="Arial" w:hAnsi="Arial" w:cs="Arial"/>
                                  <w:b/>
                                  <w:i/>
                                  <w:color w:val="295CAB"/>
                                  <w:sz w:val="20"/>
                                  <w:szCs w:val="20"/>
                                </w:rPr>
                                <w:t>Every student succeeding is the shared vision of Queensland state schools. Our vision shapes regional and school planning</w:t>
                              </w:r>
                              <w:r>
                                <w:rPr>
                                  <w:rFonts w:ascii="Arial" w:hAnsi="Arial" w:cs="Arial"/>
                                  <w:b/>
                                  <w:i/>
                                  <w:color w:val="295CAB"/>
                                  <w:sz w:val="20"/>
                                  <w:szCs w:val="20"/>
                                </w:rPr>
                                <w:t xml:space="preserve"> </w:t>
                              </w:r>
                              <w:r w:rsidRPr="001306F8">
                                <w:rPr>
                                  <w:rFonts w:ascii="Arial" w:hAnsi="Arial" w:cs="Arial"/>
                                  <w:b/>
                                  <w:i/>
                                  <w:color w:val="295CAB"/>
                                  <w:sz w:val="20"/>
                                  <w:szCs w:val="20"/>
                                </w:rPr>
                                <w:t>to ensure every student receives the support needed to belong to the school community, engage purposefully in learning and</w:t>
                              </w:r>
                              <w:r>
                                <w:rPr>
                                  <w:rFonts w:ascii="Arial" w:hAnsi="Arial" w:cs="Arial"/>
                                  <w:b/>
                                  <w:i/>
                                  <w:color w:val="295CAB"/>
                                  <w:sz w:val="20"/>
                                  <w:szCs w:val="20"/>
                                </w:rPr>
                                <w:t xml:space="preserve"> </w:t>
                              </w:r>
                              <w:r w:rsidRPr="001306F8">
                                <w:rPr>
                                  <w:rFonts w:ascii="Arial" w:hAnsi="Arial" w:cs="Arial"/>
                                  <w:b/>
                                  <w:i/>
                                  <w:color w:val="295CAB"/>
                                  <w:sz w:val="20"/>
                                  <w:szCs w:val="20"/>
                                </w:rPr>
                                <w:t>experience academic success.</w:t>
                              </w:r>
                            </w:p>
                            <w:p w14:paraId="7795B900" w14:textId="77777777" w:rsidR="00266E7F" w:rsidRPr="00470AE3" w:rsidRDefault="00266E7F" w:rsidP="00596BBE">
                              <w:pPr>
                                <w:spacing w:after="0"/>
                                <w:jc w:val="center"/>
                                <w:rPr>
                                  <w:rFonts w:ascii="Arial" w:hAnsi="Arial" w:cs="Arial"/>
                                  <w:b/>
                                  <w:color w:val="295CAB"/>
                                  <w:sz w:val="18"/>
                                </w:rPr>
                              </w:pPr>
                              <w:r w:rsidRPr="00470AE3">
                                <w:rPr>
                                  <w:rFonts w:ascii="Arial" w:hAnsi="Arial" w:cs="Arial"/>
                                  <w:i/>
                                  <w:color w:val="295CAB"/>
                                  <w:sz w:val="14"/>
                                </w:rPr>
                                <w:t xml:space="preserve">Queensland </w:t>
                              </w:r>
                              <w:r>
                                <w:rPr>
                                  <w:rFonts w:ascii="Arial" w:hAnsi="Arial" w:cs="Arial"/>
                                  <w:i/>
                                  <w:color w:val="295CAB"/>
                                  <w:sz w:val="14"/>
                                </w:rPr>
                                <w:t xml:space="preserve">Department of Education </w:t>
                              </w:r>
                            </w:p>
                            <w:p w14:paraId="7795B901" w14:textId="77777777" w:rsidR="00266E7F" w:rsidRPr="00FC2E29" w:rsidRDefault="00266E7F" w:rsidP="00596BBE">
                              <w:pPr>
                                <w:spacing w:after="0" w:line="240" w:lineRule="auto"/>
                                <w:jc w:val="center"/>
                                <w:rPr>
                                  <w:rFonts w:ascii="Arial" w:hAnsi="Arial" w:cs="Arial"/>
                                  <w:i/>
                                  <w:color w:val="295CAB"/>
                                  <w:sz w:val="14"/>
                                </w:rPr>
                              </w:pPr>
                              <w:r>
                                <w:rPr>
                                  <w:rFonts w:ascii="Arial" w:hAnsi="Arial" w:cs="Arial"/>
                                  <w:i/>
                                  <w:color w:val="295CAB"/>
                                  <w:sz w:val="14"/>
                                </w:rPr>
                                <w:t>State Schools Strategy 2019-2023</w:t>
                              </w:r>
                            </w:p>
                            <w:p w14:paraId="7795B902" w14:textId="77777777" w:rsidR="00266E7F" w:rsidRPr="00FC2E29" w:rsidRDefault="00266E7F" w:rsidP="007F044C">
                              <w:pPr>
                                <w:spacing w:after="0" w:line="240" w:lineRule="auto"/>
                                <w:jc w:val="center"/>
                                <w:rPr>
                                  <w:rFonts w:ascii="Arial" w:hAnsi="Arial" w:cs="Arial"/>
                                  <w:i/>
                                  <w:color w:val="295CAB"/>
                                  <w:sz w:val="14"/>
                                </w:rPr>
                              </w:pPr>
                            </w:p>
                          </w:txbxContent>
                        </wps:txbx>
                        <wps:bodyPr rot="0" vert="horz" wrap="square" lIns="91440" tIns="45720" rIns="90000" bIns="45720" anchor="t" anchorCtr="0" upright="1">
                          <a:noAutofit/>
                        </wps:bodyPr>
                      </wps:wsp>
                    </wpg:wgp>
                  </a:graphicData>
                </a:graphic>
                <wp14:sizeRelV relativeFrom="margin">
                  <wp14:pctHeight>0</wp14:pctHeight>
                </wp14:sizeRelV>
              </wp:anchor>
            </w:drawing>
          </mc:Choice>
          <mc:Fallback>
            <w:pict>
              <v:group w14:anchorId="7795B8CF" id="Group 5" o:spid="_x0000_s1026" style="position:absolute;margin-left:-74.1pt;margin-top:29.8pt;width:600.5pt;height:375.3pt;z-index:251659264;mso-height-relative:margin" coordorigin=",-7917" coordsize="76263,4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">
                <v:group id="Group 3" o:spid="_x0000_s1027" style="position:absolute;top:-7917;width:76263;height:25977" coordorigin=",-7917" coordsize="76263,2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95;top:7722;width:76168;height:10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" fillcolor="#295cab" stroked="f">
                    <v:textbox inset=",0,18mm,0">
                      <w:txbxContent>
                        <w:p w14:paraId="7795B8FB" w14:textId="0DFF7CFE" w:rsidR="00266E7F" w:rsidRPr="006A1CCE" w:rsidRDefault="00266E7F" w:rsidP="006A1CCE">
                          <w:pPr>
                            <w:spacing w:after="0"/>
                            <w:jc w:val="right"/>
                            <w:rPr>
                              <w:rFonts w:ascii="Arial" w:hAnsi="Arial" w:cs="Arial"/>
                              <w:b/>
                              <w:color w:val="FFFFFF" w:themeColor="background1"/>
                              <w:sz w:val="98"/>
                            </w:rPr>
                          </w:pPr>
                          <w:r>
                            <w:rPr>
                              <w:rFonts w:ascii="Arial" w:hAnsi="Arial" w:cs="Arial"/>
                              <w:color w:val="FFFFFF" w:themeColor="background1"/>
                              <w:sz w:val="98"/>
                              <w14:ligatures w14:val="all"/>
                            </w:rPr>
                            <w:t>2023-2026</w:t>
                          </w:r>
                        </w:p>
                      </w:txbxContent>
                    </v:textbox>
                  </v:shape>
                  <v:shape id="Text Box 4" o:spid="_x0000_s1029" type="#_x0000_t202" style="position:absolute;top:-7917;width:75742;height:1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" filled="f" stroked="f">
                    <v:textbox inset=",,15mm">
                      <w:txbxContent>
                        <w:p w14:paraId="7795B8FC" w14:textId="77777777" w:rsidR="00266E7F" w:rsidRDefault="00266E7F" w:rsidP="007F044C">
                          <w:pPr>
                            <w:spacing w:after="0"/>
                            <w:jc w:val="right"/>
                            <w:rPr>
                              <w:rFonts w:ascii="Arial" w:hAnsi="Arial" w:cs="Arial"/>
                              <w:b/>
                              <w:color w:val="295CAB"/>
                              <w:sz w:val="96"/>
                            </w:rPr>
                          </w:pPr>
                          <w:r>
                            <w:rPr>
                              <w:rFonts w:ascii="Arial" w:hAnsi="Arial" w:cs="Arial"/>
                              <w:b/>
                              <w:color w:val="295CAB"/>
                              <w:sz w:val="96"/>
                            </w:rPr>
                            <w:t>Student</w:t>
                          </w:r>
                        </w:p>
                        <w:p w14:paraId="7795B8FD" w14:textId="77777777" w:rsidR="00266E7F" w:rsidRPr="000E48AD" w:rsidRDefault="00266E7F" w:rsidP="007F044C">
                          <w:pPr>
                            <w:spacing w:after="0"/>
                            <w:jc w:val="right"/>
                            <w:rPr>
                              <w:rFonts w:ascii="Arial" w:hAnsi="Arial" w:cs="Arial"/>
                              <w:b/>
                              <w:color w:val="295CAB"/>
                              <w:sz w:val="72"/>
                            </w:rPr>
                          </w:pPr>
                          <w:r>
                            <w:rPr>
                              <w:rFonts w:ascii="Arial" w:hAnsi="Arial" w:cs="Arial"/>
                              <w:b/>
                              <w:color w:val="295CAB"/>
                              <w:sz w:val="96"/>
                            </w:rPr>
                            <w:t>Code of Conduct</w:t>
                          </w:r>
                        </w:p>
                      </w:txbxContent>
                    </v:textbox>
                  </v:shape>
                </v:group>
                <v:shape id="Text Box 4" o:spid="_x0000_s1030" type="#_x0000_t202" style="position:absolute;left:3626;top:25837;width:67718;height:1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" filled="f" stroked="f">
                  <v:textbox inset=",,2.5mm">
                    <w:txbxContent>
                      <w:p w14:paraId="7795B8FE" w14:textId="77777777" w:rsidR="00266E7F" w:rsidRDefault="00266E7F" w:rsidP="00596BBE">
                        <w:pPr>
                          <w:spacing w:after="0"/>
                          <w:jc w:val="center"/>
                          <w:rPr>
                            <w:rFonts w:ascii="Arial" w:hAnsi="Arial" w:cs="Arial"/>
                            <w:b/>
                            <w:i/>
                            <w:color w:val="295CAB"/>
                            <w:sz w:val="30"/>
                            <w:szCs w:val="20"/>
                          </w:rPr>
                        </w:pPr>
                        <w:r>
                          <w:rPr>
                            <w:rFonts w:ascii="Arial" w:hAnsi="Arial" w:cs="Arial"/>
                            <w:b/>
                            <w:i/>
                            <w:color w:val="295CAB"/>
                            <w:sz w:val="30"/>
                            <w:szCs w:val="20"/>
                          </w:rPr>
                          <w:t>Every student succeeding</w:t>
                        </w:r>
                      </w:p>
                      <w:p w14:paraId="7795B8FF" w14:textId="77777777" w:rsidR="00266E7F" w:rsidRPr="00470AE3" w:rsidRDefault="00266E7F" w:rsidP="00596BBE">
                        <w:pPr>
                          <w:spacing w:after="0"/>
                          <w:jc w:val="center"/>
                          <w:rPr>
                            <w:rFonts w:ascii="Arial" w:hAnsi="Arial" w:cs="Arial"/>
                            <w:b/>
                            <w:i/>
                            <w:color w:val="295CAB"/>
                            <w:sz w:val="20"/>
                            <w:szCs w:val="20"/>
                          </w:rPr>
                        </w:pPr>
                        <w:r w:rsidRPr="001306F8">
                          <w:rPr>
                            <w:rFonts w:ascii="Arial" w:hAnsi="Arial" w:cs="Arial"/>
                            <w:b/>
                            <w:i/>
                            <w:color w:val="295CAB"/>
                            <w:sz w:val="20"/>
                            <w:szCs w:val="20"/>
                          </w:rPr>
                          <w:t>Every student succeeding is the shared vision of Queensland state schools. Our vision shapes regional and school planning</w:t>
                        </w:r>
                        <w:r>
                          <w:rPr>
                            <w:rFonts w:ascii="Arial" w:hAnsi="Arial" w:cs="Arial"/>
                            <w:b/>
                            <w:i/>
                            <w:color w:val="295CAB"/>
                            <w:sz w:val="20"/>
                            <w:szCs w:val="20"/>
                          </w:rPr>
                          <w:t xml:space="preserve"> </w:t>
                        </w:r>
                        <w:r w:rsidRPr="001306F8">
                          <w:rPr>
                            <w:rFonts w:ascii="Arial" w:hAnsi="Arial" w:cs="Arial"/>
                            <w:b/>
                            <w:i/>
                            <w:color w:val="295CAB"/>
                            <w:sz w:val="20"/>
                            <w:szCs w:val="20"/>
                          </w:rPr>
                          <w:t>to ensure every student receives the support needed to belong to the school community, engage purposefully in learning and</w:t>
                        </w:r>
                        <w:r>
                          <w:rPr>
                            <w:rFonts w:ascii="Arial" w:hAnsi="Arial" w:cs="Arial"/>
                            <w:b/>
                            <w:i/>
                            <w:color w:val="295CAB"/>
                            <w:sz w:val="20"/>
                            <w:szCs w:val="20"/>
                          </w:rPr>
                          <w:t xml:space="preserve"> </w:t>
                        </w:r>
                        <w:r w:rsidRPr="001306F8">
                          <w:rPr>
                            <w:rFonts w:ascii="Arial" w:hAnsi="Arial" w:cs="Arial"/>
                            <w:b/>
                            <w:i/>
                            <w:color w:val="295CAB"/>
                            <w:sz w:val="20"/>
                            <w:szCs w:val="20"/>
                          </w:rPr>
                          <w:t>experience academic success.</w:t>
                        </w:r>
                      </w:p>
                      <w:p w14:paraId="7795B900" w14:textId="77777777" w:rsidR="00266E7F" w:rsidRPr="00470AE3" w:rsidRDefault="00266E7F" w:rsidP="00596BBE">
                        <w:pPr>
                          <w:spacing w:after="0"/>
                          <w:jc w:val="center"/>
                          <w:rPr>
                            <w:rFonts w:ascii="Arial" w:hAnsi="Arial" w:cs="Arial"/>
                            <w:b/>
                            <w:color w:val="295CAB"/>
                            <w:sz w:val="18"/>
                          </w:rPr>
                        </w:pPr>
                        <w:r w:rsidRPr="00470AE3">
                          <w:rPr>
                            <w:rFonts w:ascii="Arial" w:hAnsi="Arial" w:cs="Arial"/>
                            <w:i/>
                            <w:color w:val="295CAB"/>
                            <w:sz w:val="14"/>
                          </w:rPr>
                          <w:t xml:space="preserve">Queensland </w:t>
                        </w:r>
                        <w:r>
                          <w:rPr>
                            <w:rFonts w:ascii="Arial" w:hAnsi="Arial" w:cs="Arial"/>
                            <w:i/>
                            <w:color w:val="295CAB"/>
                            <w:sz w:val="14"/>
                          </w:rPr>
                          <w:t xml:space="preserve">Department of Education </w:t>
                        </w:r>
                      </w:p>
                      <w:p w14:paraId="7795B901" w14:textId="77777777" w:rsidR="00266E7F" w:rsidRPr="00FC2E29" w:rsidRDefault="00266E7F" w:rsidP="00596BBE">
                        <w:pPr>
                          <w:spacing w:after="0" w:line="240" w:lineRule="auto"/>
                          <w:jc w:val="center"/>
                          <w:rPr>
                            <w:rFonts w:ascii="Arial" w:hAnsi="Arial" w:cs="Arial"/>
                            <w:i/>
                            <w:color w:val="295CAB"/>
                            <w:sz w:val="14"/>
                          </w:rPr>
                        </w:pPr>
                        <w:r>
                          <w:rPr>
                            <w:rFonts w:ascii="Arial" w:hAnsi="Arial" w:cs="Arial"/>
                            <w:i/>
                            <w:color w:val="295CAB"/>
                            <w:sz w:val="14"/>
                          </w:rPr>
                          <w:t>State Schools Strategy 2019-2023</w:t>
                        </w:r>
                      </w:p>
                      <w:p w14:paraId="7795B902" w14:textId="77777777" w:rsidR="00266E7F" w:rsidRPr="00FC2E29" w:rsidRDefault="00266E7F" w:rsidP="007F044C">
                        <w:pPr>
                          <w:spacing w:after="0" w:line="240" w:lineRule="auto"/>
                          <w:jc w:val="center"/>
                          <w:rPr>
                            <w:rFonts w:ascii="Arial" w:hAnsi="Arial" w:cs="Arial"/>
                            <w:i/>
                            <w:color w:val="295CAB"/>
                            <w:sz w:val="14"/>
                          </w:rPr>
                        </w:pPr>
                      </w:p>
                    </w:txbxContent>
                  </v:textbox>
                </v:shape>
              </v:group>
            </w:pict>
          </mc:Fallback>
        </mc:AlternateContent>
      </w:r>
      <w:r w:rsidR="00EA3538">
        <w:rPr>
          <w:rFonts w:ascii="Meiryo" w:eastAsia="Meiryo" w:hAnsi="Meiryo" w:cs="Meiryo"/>
        </w:rPr>
        <w:tab/>
      </w:r>
      <w:r w:rsidR="007647A1">
        <w:rPr>
          <w:rFonts w:ascii="Meiryo" w:eastAsia="Meiryo" w:hAnsi="Meiryo" w:cs="Meiryo"/>
        </w:rPr>
        <w:tab/>
      </w:r>
    </w:p>
    <w:p w14:paraId="7795B2C0" w14:textId="77777777" w:rsidR="007F044C" w:rsidRDefault="007F044C" w:rsidP="00C35A02">
      <w:pPr>
        <w:rPr>
          <w:rFonts w:ascii="Meiryo" w:eastAsia="Meiryo" w:hAnsi="Meiryo" w:cs="Meiryo"/>
        </w:rPr>
      </w:pPr>
    </w:p>
    <w:p w14:paraId="7795B2C1" w14:textId="77777777" w:rsidR="007F044C" w:rsidRDefault="007F044C" w:rsidP="00C35A02">
      <w:pPr>
        <w:rPr>
          <w:rFonts w:ascii="Meiryo" w:eastAsia="Meiryo" w:hAnsi="Meiryo" w:cs="Meiryo"/>
        </w:rPr>
      </w:pPr>
    </w:p>
    <w:p w14:paraId="7795B2C2" w14:textId="77777777" w:rsidR="007F044C" w:rsidRDefault="007F044C" w:rsidP="00C35A02">
      <w:pPr>
        <w:rPr>
          <w:rFonts w:ascii="Meiryo" w:eastAsia="Meiryo" w:hAnsi="Meiryo" w:cs="Meiryo"/>
        </w:rPr>
      </w:pPr>
    </w:p>
    <w:p w14:paraId="7795B2C3" w14:textId="77777777" w:rsidR="007F044C" w:rsidRDefault="007F044C" w:rsidP="00C35A02">
      <w:pPr>
        <w:rPr>
          <w:rFonts w:ascii="Meiryo" w:eastAsia="Meiryo" w:hAnsi="Meiryo" w:cs="Meiryo"/>
        </w:rPr>
      </w:pPr>
    </w:p>
    <w:p w14:paraId="7795B2C4" w14:textId="77777777" w:rsidR="007F044C" w:rsidRDefault="007F044C" w:rsidP="00C35A02">
      <w:pPr>
        <w:rPr>
          <w:rFonts w:ascii="Meiryo" w:eastAsia="Meiryo" w:hAnsi="Meiryo" w:cs="Meiryo"/>
        </w:rPr>
      </w:pPr>
    </w:p>
    <w:p w14:paraId="7795B2C5" w14:textId="77777777" w:rsidR="007F044C" w:rsidRDefault="007F044C" w:rsidP="00C35A02">
      <w:pPr>
        <w:rPr>
          <w:rFonts w:ascii="Meiryo" w:eastAsia="Meiryo" w:hAnsi="Meiryo" w:cs="Meiryo"/>
        </w:rPr>
      </w:pPr>
    </w:p>
    <w:p w14:paraId="7795B2C6" w14:textId="77777777" w:rsidR="007F044C" w:rsidRDefault="007F044C" w:rsidP="00C35A02">
      <w:pPr>
        <w:rPr>
          <w:rFonts w:ascii="Meiryo" w:eastAsia="Meiryo" w:hAnsi="Meiryo" w:cs="Meiryo"/>
        </w:rPr>
      </w:pPr>
    </w:p>
    <w:p w14:paraId="7795B2C7" w14:textId="77777777" w:rsidR="007F044C" w:rsidRDefault="007F044C" w:rsidP="00C35A02">
      <w:pPr>
        <w:rPr>
          <w:rFonts w:ascii="Meiryo" w:eastAsia="Meiryo" w:hAnsi="Meiryo" w:cs="Meiryo"/>
        </w:rPr>
      </w:pPr>
    </w:p>
    <w:p w14:paraId="7795B2C8" w14:textId="77777777" w:rsidR="007F044C" w:rsidRDefault="007F044C" w:rsidP="00C35A02">
      <w:pPr>
        <w:rPr>
          <w:rFonts w:ascii="Meiryo" w:eastAsia="Meiryo" w:hAnsi="Meiryo" w:cs="Meiryo"/>
        </w:rPr>
      </w:pPr>
    </w:p>
    <w:p w14:paraId="7795B2C9" w14:textId="77777777" w:rsidR="00DB501D" w:rsidRDefault="00DB501D" w:rsidP="00C35A02">
      <w:pPr>
        <w:rPr>
          <w:rFonts w:ascii="Meiryo" w:eastAsia="Meiryo" w:hAnsi="Meiryo" w:cs="Meiryo"/>
        </w:rPr>
        <w:sectPr w:rsidR="00DB501D" w:rsidSect="00752C6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9" w:footer="340" w:gutter="0"/>
          <w:cols w:space="709"/>
          <w:titlePg/>
          <w:docGrid w:linePitch="360"/>
        </w:sectPr>
      </w:pPr>
    </w:p>
    <w:p w14:paraId="7795B2CA" w14:textId="77777777" w:rsidR="000A6C71" w:rsidRPr="00302CE0" w:rsidRDefault="000A6C71" w:rsidP="000B5566">
      <w:pPr>
        <w:spacing w:after="240" w:line="240" w:lineRule="auto"/>
        <w:rPr>
          <w:rFonts w:ascii="Arial" w:eastAsia="Meiryo" w:hAnsi="Arial" w:cs="Arial"/>
          <w:sz w:val="16"/>
        </w:rPr>
        <w:sectPr w:rsidR="000A6C71" w:rsidRPr="00302CE0" w:rsidSect="00DB501D">
          <w:pgSz w:w="11906" w:h="16838"/>
          <w:pgMar w:top="1440" w:right="1440" w:bottom="1440" w:left="1440" w:header="709" w:footer="340" w:gutter="0"/>
          <w:cols w:space="709"/>
          <w:docGrid w:linePitch="360"/>
        </w:sectPr>
      </w:pPr>
    </w:p>
    <w:tbl>
      <w:tblPr>
        <w:tblW w:w="4911" w:type="pct"/>
        <w:tblInd w:w="80" w:type="dxa"/>
        <w:shd w:val="clear" w:color="auto" w:fill="2B5CAA"/>
        <w:tblLayout w:type="fixed"/>
        <w:tblLook w:val="0000" w:firstRow="0" w:lastRow="0" w:firstColumn="0" w:lastColumn="0" w:noHBand="0" w:noVBand="0"/>
      </w:tblPr>
      <w:tblGrid>
        <w:gridCol w:w="8865"/>
      </w:tblGrid>
      <w:tr w:rsidR="00302CE0" w:rsidRPr="00674B95" w14:paraId="7795B2CC" w14:textId="77777777" w:rsidTr="00302CE0">
        <w:tc>
          <w:tcPr>
            <w:tcW w:w="5000" w:type="pct"/>
            <w:shd w:val="clear" w:color="auto" w:fill="295CAB"/>
          </w:tcPr>
          <w:p w14:paraId="7795B2CB" w14:textId="77777777" w:rsidR="00302CE0" w:rsidRPr="005144CD" w:rsidRDefault="00302CE0" w:rsidP="00302CE0">
            <w:pPr>
              <w:tabs>
                <w:tab w:val="center" w:pos="4324"/>
                <w:tab w:val="left" w:pos="6386"/>
              </w:tabs>
              <w:spacing w:before="140" w:after="120"/>
              <w:rPr>
                <w:rFonts w:ascii="Arial" w:eastAsia="Meiryo" w:hAnsi="Arial" w:cs="Arial"/>
                <w:color w:val="FFFFFF" w:themeColor="background1"/>
                <w:sz w:val="32"/>
                <w:szCs w:val="36"/>
              </w:rPr>
            </w:pPr>
            <w:r>
              <w:rPr>
                <w:rFonts w:ascii="Arial" w:eastAsia="Meiryo" w:hAnsi="Arial" w:cs="Arial"/>
                <w:color w:val="FFFFFF" w:themeColor="background1"/>
                <w:sz w:val="32"/>
                <w:szCs w:val="36"/>
              </w:rPr>
              <w:tab/>
            </w:r>
            <w:r w:rsidRPr="000C49A0">
              <w:rPr>
                <w:rFonts w:ascii="Arial" w:eastAsia="Meiryo" w:hAnsi="Arial" w:cs="Arial"/>
                <w:color w:val="FFFFFF" w:themeColor="background1"/>
                <w:sz w:val="32"/>
                <w:szCs w:val="36"/>
              </w:rPr>
              <w:t>Contact Information</w:t>
            </w:r>
            <w:r>
              <w:rPr>
                <w:rFonts w:ascii="Arial" w:eastAsia="Meiryo" w:hAnsi="Arial" w:cs="Arial"/>
                <w:color w:val="FFFFFF" w:themeColor="background1"/>
                <w:sz w:val="32"/>
                <w:szCs w:val="36"/>
              </w:rPr>
              <w:t xml:space="preserve"> </w:t>
            </w:r>
          </w:p>
        </w:tc>
      </w:tr>
      <w:tr w:rsidR="00302CE0" w:rsidRPr="00674B95" w14:paraId="7795B2CE" w14:textId="77777777" w:rsidTr="00302CE0">
        <w:tc>
          <w:tcPr>
            <w:tcW w:w="5000" w:type="pct"/>
            <w:shd w:val="clear" w:color="auto" w:fill="DDDDDD"/>
          </w:tcPr>
          <w:p w14:paraId="7795B2CD" w14:textId="77777777" w:rsidR="00302CE0" w:rsidRPr="005144CD" w:rsidRDefault="00302CE0" w:rsidP="00302CE0">
            <w:pPr>
              <w:spacing w:before="140" w:after="120"/>
              <w:jc w:val="center"/>
              <w:rPr>
                <w:rFonts w:ascii="Arial" w:eastAsia="Meiryo" w:hAnsi="Arial" w:cs="Arial"/>
                <w:color w:val="FFFFFF" w:themeColor="background1"/>
                <w:sz w:val="12"/>
                <w:szCs w:val="12"/>
              </w:rPr>
            </w:pPr>
          </w:p>
        </w:tc>
      </w:tr>
    </w:tbl>
    <w:p w14:paraId="7795B2CF" w14:textId="77777777" w:rsidR="00302CE0" w:rsidRPr="00EC2EE5" w:rsidRDefault="00302CE0" w:rsidP="00302CE0">
      <w:pPr>
        <w:spacing w:after="120"/>
        <w:jc w:val="center"/>
        <w:rPr>
          <w:rFonts w:ascii="Arial" w:eastAsia="Meiryo" w:hAnsi="Arial" w:cs="Arial"/>
          <w:color w:val="FFFFFF" w:themeColor="background1"/>
          <w:sz w:val="28"/>
          <w:szCs w:val="28"/>
        </w:rPr>
      </w:pPr>
    </w:p>
    <w:tbl>
      <w:tblPr>
        <w:tblW w:w="9078"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978"/>
        <w:gridCol w:w="6100"/>
      </w:tblGrid>
      <w:tr w:rsidR="00302CE0" w:rsidRPr="00F565E8" w14:paraId="7795B2D2" w14:textId="77777777" w:rsidTr="00302CE0">
        <w:trPr>
          <w:cantSplit/>
          <w:trHeight w:val="353"/>
          <w:jc w:val="center"/>
        </w:trPr>
        <w:tc>
          <w:tcPr>
            <w:tcW w:w="1640" w:type="pct"/>
            <w:vAlign w:val="center"/>
          </w:tcPr>
          <w:p w14:paraId="7795B2D0" w14:textId="77777777" w:rsidR="00302CE0" w:rsidRPr="00302CE0" w:rsidRDefault="00302CE0" w:rsidP="00302CE0">
            <w:pPr>
              <w:spacing w:after="0" w:line="240" w:lineRule="auto"/>
              <w:rPr>
                <w:rFonts w:ascii="Arial" w:eastAsia="Meiryo" w:hAnsi="Arial" w:cs="Arial"/>
              </w:rPr>
            </w:pPr>
            <w:r w:rsidRPr="00302CE0">
              <w:rPr>
                <w:rFonts w:ascii="Arial" w:eastAsia="Meiryo" w:hAnsi="Arial" w:cs="Arial"/>
              </w:rPr>
              <w:t xml:space="preserve">Postal address: </w:t>
            </w:r>
          </w:p>
        </w:tc>
        <w:tc>
          <w:tcPr>
            <w:tcW w:w="3360" w:type="pct"/>
            <w:vAlign w:val="center"/>
          </w:tcPr>
          <w:p w14:paraId="7795B2D1" w14:textId="227BACEB" w:rsidR="00302CE0" w:rsidRPr="00302CE0" w:rsidRDefault="00BB51D1" w:rsidP="00302CE0">
            <w:pPr>
              <w:spacing w:after="0" w:line="240" w:lineRule="auto"/>
              <w:rPr>
                <w:rFonts w:ascii="Arial" w:eastAsia="Meiryo" w:hAnsi="Arial" w:cs="Arial"/>
              </w:rPr>
            </w:pPr>
            <w:r>
              <w:rPr>
                <w:rFonts w:ascii="Arial" w:eastAsia="Meiryo" w:hAnsi="Arial" w:cs="Arial"/>
              </w:rPr>
              <w:t xml:space="preserve">42-80 </w:t>
            </w:r>
            <w:proofErr w:type="spellStart"/>
            <w:r>
              <w:rPr>
                <w:rFonts w:ascii="Arial" w:eastAsia="Meiryo" w:hAnsi="Arial" w:cs="Arial"/>
              </w:rPr>
              <w:t>Windarra</w:t>
            </w:r>
            <w:proofErr w:type="spellEnd"/>
            <w:r>
              <w:rPr>
                <w:rFonts w:ascii="Arial" w:eastAsia="Meiryo" w:hAnsi="Arial" w:cs="Arial"/>
              </w:rPr>
              <w:t xml:space="preserve"> Street, Woree, 4868</w:t>
            </w:r>
          </w:p>
        </w:tc>
      </w:tr>
      <w:tr w:rsidR="00302CE0" w:rsidRPr="00F565E8" w14:paraId="7795B2D5" w14:textId="77777777" w:rsidTr="00302CE0">
        <w:trPr>
          <w:cantSplit/>
          <w:trHeight w:val="353"/>
          <w:jc w:val="center"/>
        </w:trPr>
        <w:tc>
          <w:tcPr>
            <w:tcW w:w="1640" w:type="pct"/>
            <w:vAlign w:val="center"/>
          </w:tcPr>
          <w:p w14:paraId="7795B2D3" w14:textId="77777777" w:rsidR="00302CE0" w:rsidRPr="00302CE0" w:rsidRDefault="00302CE0" w:rsidP="00302CE0">
            <w:pPr>
              <w:spacing w:after="0" w:line="240" w:lineRule="auto"/>
              <w:rPr>
                <w:rFonts w:ascii="Arial" w:eastAsia="Meiryo" w:hAnsi="Arial" w:cs="Arial"/>
              </w:rPr>
            </w:pPr>
            <w:r w:rsidRPr="00302CE0">
              <w:rPr>
                <w:rFonts w:ascii="Arial" w:eastAsia="Meiryo" w:hAnsi="Arial" w:cs="Arial"/>
              </w:rPr>
              <w:t>Phone:</w:t>
            </w:r>
          </w:p>
        </w:tc>
        <w:tc>
          <w:tcPr>
            <w:tcW w:w="3360" w:type="pct"/>
            <w:vAlign w:val="center"/>
          </w:tcPr>
          <w:p w14:paraId="7795B2D4" w14:textId="7FBDC7CB" w:rsidR="00302CE0" w:rsidRPr="00302CE0" w:rsidRDefault="00302CE0" w:rsidP="00BB51D1">
            <w:pPr>
              <w:spacing w:after="0" w:line="240" w:lineRule="auto"/>
              <w:rPr>
                <w:rFonts w:ascii="Arial" w:eastAsia="Meiryo" w:hAnsi="Arial" w:cs="Arial"/>
              </w:rPr>
            </w:pPr>
            <w:r w:rsidRPr="00302CE0">
              <w:rPr>
                <w:rFonts w:ascii="Arial" w:eastAsia="Meiryo" w:hAnsi="Arial" w:cs="Arial"/>
              </w:rPr>
              <w:t xml:space="preserve">07 </w:t>
            </w:r>
            <w:r w:rsidR="00BB51D1">
              <w:rPr>
                <w:rFonts w:ascii="Arial" w:eastAsia="Meiryo" w:hAnsi="Arial" w:cs="Arial"/>
              </w:rPr>
              <w:t>40 367444</w:t>
            </w:r>
          </w:p>
        </w:tc>
      </w:tr>
      <w:tr w:rsidR="00302CE0" w:rsidRPr="00F565E8" w14:paraId="7795B2D8" w14:textId="77777777" w:rsidTr="00302CE0">
        <w:trPr>
          <w:cantSplit/>
          <w:trHeight w:val="353"/>
          <w:jc w:val="center"/>
        </w:trPr>
        <w:tc>
          <w:tcPr>
            <w:tcW w:w="1640" w:type="pct"/>
            <w:vAlign w:val="center"/>
          </w:tcPr>
          <w:p w14:paraId="7795B2D6" w14:textId="77777777" w:rsidR="00302CE0" w:rsidRPr="00302CE0" w:rsidRDefault="00302CE0" w:rsidP="00302CE0">
            <w:pPr>
              <w:spacing w:after="0" w:line="240" w:lineRule="auto"/>
              <w:rPr>
                <w:rFonts w:ascii="Arial" w:eastAsia="Meiryo" w:hAnsi="Arial" w:cs="Arial"/>
              </w:rPr>
            </w:pPr>
            <w:r w:rsidRPr="00302CE0">
              <w:rPr>
                <w:rFonts w:ascii="Arial" w:eastAsia="Meiryo" w:hAnsi="Arial" w:cs="Arial"/>
              </w:rPr>
              <w:t>Email:</w:t>
            </w:r>
          </w:p>
        </w:tc>
        <w:tc>
          <w:tcPr>
            <w:tcW w:w="3360" w:type="pct"/>
            <w:vAlign w:val="center"/>
          </w:tcPr>
          <w:p w14:paraId="7795B2D7" w14:textId="063CE02C" w:rsidR="00302CE0" w:rsidRPr="00302CE0" w:rsidRDefault="00266E7F" w:rsidP="00302CE0">
            <w:pPr>
              <w:spacing w:after="0" w:line="240" w:lineRule="auto"/>
              <w:rPr>
                <w:rFonts w:ascii="Arial" w:eastAsia="Meiryo" w:hAnsi="Arial" w:cs="Arial"/>
              </w:rPr>
            </w:pPr>
            <w:hyperlink r:id="rId19" w:history="1">
              <w:r w:rsidR="00BB51D1" w:rsidRPr="00FD7D0C">
                <w:rPr>
                  <w:rStyle w:val="Hyperlink"/>
                </w:rPr>
                <w:t>principal@cairnsstatespecs.eq.edu.au</w:t>
              </w:r>
            </w:hyperlink>
            <w:r w:rsidR="00BB51D1">
              <w:t xml:space="preserve"> </w:t>
            </w:r>
            <w:r w:rsidR="00BB51D1" w:rsidRPr="00BB51D1">
              <w:t xml:space="preserve">                                      </w:t>
            </w:r>
          </w:p>
        </w:tc>
      </w:tr>
      <w:tr w:rsidR="00302CE0" w:rsidRPr="00F565E8" w14:paraId="7795B2DB" w14:textId="77777777" w:rsidTr="00302CE0">
        <w:trPr>
          <w:cantSplit/>
          <w:trHeight w:val="353"/>
          <w:jc w:val="center"/>
        </w:trPr>
        <w:tc>
          <w:tcPr>
            <w:tcW w:w="1640" w:type="pct"/>
            <w:vAlign w:val="center"/>
          </w:tcPr>
          <w:p w14:paraId="7795B2D9" w14:textId="77777777" w:rsidR="00302CE0" w:rsidRPr="00302CE0" w:rsidRDefault="00302CE0" w:rsidP="00302CE0">
            <w:pPr>
              <w:spacing w:after="0" w:line="240" w:lineRule="auto"/>
              <w:rPr>
                <w:rFonts w:ascii="Arial" w:eastAsia="Meiryo" w:hAnsi="Arial" w:cs="Arial"/>
              </w:rPr>
            </w:pPr>
            <w:r w:rsidRPr="00302CE0">
              <w:rPr>
                <w:rFonts w:ascii="Arial" w:eastAsia="Meiryo" w:hAnsi="Arial" w:cs="Arial"/>
              </w:rPr>
              <w:t>School website address:</w:t>
            </w:r>
          </w:p>
        </w:tc>
        <w:tc>
          <w:tcPr>
            <w:tcW w:w="3360" w:type="pct"/>
            <w:vAlign w:val="center"/>
          </w:tcPr>
          <w:p w14:paraId="7795B2DA" w14:textId="2121C92E" w:rsidR="00302CE0" w:rsidRPr="00302CE0" w:rsidRDefault="00266E7F" w:rsidP="00302CE0">
            <w:pPr>
              <w:spacing w:after="0" w:line="240" w:lineRule="auto"/>
              <w:rPr>
                <w:rFonts w:ascii="Arial" w:eastAsia="Meiryo" w:hAnsi="Arial" w:cs="Arial"/>
              </w:rPr>
            </w:pPr>
            <w:hyperlink r:id="rId20" w:history="1">
              <w:r w:rsidR="00BB51D1" w:rsidRPr="00FD7D0C">
                <w:rPr>
                  <w:rStyle w:val="Hyperlink"/>
                </w:rPr>
                <w:t>https://cairnsstatespecs.eq.edu.au/</w:t>
              </w:r>
            </w:hyperlink>
            <w:r w:rsidR="00BB51D1">
              <w:t xml:space="preserve"> </w:t>
            </w:r>
          </w:p>
        </w:tc>
      </w:tr>
      <w:tr w:rsidR="00302CE0" w:rsidRPr="00F565E8" w14:paraId="7795B2DE" w14:textId="77777777" w:rsidTr="00302CE0">
        <w:trPr>
          <w:cantSplit/>
          <w:trHeight w:val="353"/>
          <w:jc w:val="center"/>
        </w:trPr>
        <w:tc>
          <w:tcPr>
            <w:tcW w:w="1640" w:type="pct"/>
            <w:vAlign w:val="center"/>
          </w:tcPr>
          <w:p w14:paraId="7795B2DC" w14:textId="77777777" w:rsidR="00302CE0" w:rsidRPr="00302CE0" w:rsidRDefault="00302CE0" w:rsidP="00302CE0">
            <w:pPr>
              <w:spacing w:after="0" w:line="240" w:lineRule="auto"/>
              <w:rPr>
                <w:rFonts w:ascii="Arial" w:eastAsia="Meiryo" w:hAnsi="Arial" w:cs="Arial"/>
              </w:rPr>
            </w:pPr>
            <w:r w:rsidRPr="00302CE0">
              <w:rPr>
                <w:rFonts w:ascii="Arial" w:eastAsia="Meiryo" w:hAnsi="Arial" w:cs="Arial"/>
              </w:rPr>
              <w:t>Contact Person:</w:t>
            </w:r>
          </w:p>
        </w:tc>
        <w:tc>
          <w:tcPr>
            <w:tcW w:w="3360" w:type="pct"/>
            <w:vAlign w:val="center"/>
          </w:tcPr>
          <w:p w14:paraId="7795B2DD" w14:textId="4A9EA3FE" w:rsidR="00302CE0" w:rsidRPr="00302CE0" w:rsidRDefault="00EB3BDC" w:rsidP="00302CE0">
            <w:pPr>
              <w:spacing w:after="0" w:line="240" w:lineRule="auto"/>
              <w:rPr>
                <w:rFonts w:ascii="Arial" w:eastAsia="Meiryo" w:hAnsi="Arial" w:cs="Arial"/>
              </w:rPr>
            </w:pPr>
            <w:r>
              <w:rPr>
                <w:rFonts w:ascii="Arial" w:eastAsia="Meiryo" w:hAnsi="Arial" w:cs="Arial"/>
              </w:rPr>
              <w:t xml:space="preserve">Susan </w:t>
            </w:r>
            <w:proofErr w:type="spellStart"/>
            <w:r>
              <w:rPr>
                <w:rFonts w:ascii="Arial" w:eastAsia="Meiryo" w:hAnsi="Arial" w:cs="Arial"/>
              </w:rPr>
              <w:t>Hoad</w:t>
            </w:r>
            <w:proofErr w:type="spellEnd"/>
            <w:r w:rsidR="00302CE0" w:rsidRPr="00302CE0">
              <w:rPr>
                <w:rFonts w:ascii="Arial" w:eastAsia="Meiryo" w:hAnsi="Arial" w:cs="Arial"/>
              </w:rPr>
              <w:t xml:space="preserve"> (Principal)</w:t>
            </w:r>
          </w:p>
        </w:tc>
      </w:tr>
    </w:tbl>
    <w:p w14:paraId="7795B2DF" w14:textId="77777777" w:rsidR="00302CE0" w:rsidRDefault="00302CE0" w:rsidP="00302CE0">
      <w:pPr>
        <w:spacing w:after="240" w:line="240" w:lineRule="auto"/>
        <w:rPr>
          <w:rFonts w:ascii="Arial" w:eastAsia="Meiryo" w:hAnsi="Arial" w:cs="Arial"/>
          <w:sz w:val="16"/>
          <w:lang w:val="en-US"/>
        </w:rPr>
      </w:pPr>
    </w:p>
    <w:p w14:paraId="7795B2E0" w14:textId="77777777" w:rsidR="00014076" w:rsidRDefault="00014076" w:rsidP="00302CE0">
      <w:pPr>
        <w:spacing w:after="240" w:line="240" w:lineRule="auto"/>
        <w:rPr>
          <w:rFonts w:ascii="Arial" w:eastAsia="Meiryo" w:hAnsi="Arial" w:cs="Arial"/>
          <w:sz w:val="16"/>
          <w:lang w:val="en-US"/>
        </w:rPr>
      </w:pPr>
    </w:p>
    <w:p w14:paraId="7795B2E1" w14:textId="77777777" w:rsidR="00014076" w:rsidRDefault="00014076" w:rsidP="00302CE0">
      <w:pPr>
        <w:spacing w:after="240" w:line="240" w:lineRule="auto"/>
        <w:rPr>
          <w:rFonts w:ascii="Arial" w:eastAsia="Meiryo" w:hAnsi="Arial" w:cs="Arial"/>
          <w:sz w:val="16"/>
          <w:lang w:val="en-US"/>
        </w:rPr>
      </w:pPr>
    </w:p>
    <w:p w14:paraId="7795B2E2" w14:textId="77777777" w:rsidR="00014076" w:rsidRDefault="00014076" w:rsidP="00302CE0">
      <w:pPr>
        <w:spacing w:after="240" w:line="240" w:lineRule="auto"/>
        <w:rPr>
          <w:rFonts w:ascii="Arial" w:eastAsia="Meiryo" w:hAnsi="Arial" w:cs="Arial"/>
          <w:sz w:val="16"/>
          <w:lang w:val="en-US"/>
        </w:rPr>
      </w:pPr>
    </w:p>
    <w:p w14:paraId="7795B2E3" w14:textId="77777777" w:rsidR="00014076" w:rsidRDefault="00014076" w:rsidP="00302CE0">
      <w:pPr>
        <w:spacing w:after="240" w:line="240" w:lineRule="auto"/>
        <w:rPr>
          <w:rFonts w:ascii="Arial" w:eastAsia="Meiryo" w:hAnsi="Arial" w:cs="Arial"/>
          <w:sz w:val="16"/>
          <w:lang w:val="en-US"/>
        </w:rPr>
      </w:pPr>
    </w:p>
    <w:p w14:paraId="7795B2E4" w14:textId="77777777" w:rsidR="00014076" w:rsidRDefault="00014076" w:rsidP="00302CE0">
      <w:pPr>
        <w:spacing w:after="240" w:line="240" w:lineRule="auto"/>
        <w:rPr>
          <w:rFonts w:ascii="Arial" w:eastAsia="Meiryo" w:hAnsi="Arial" w:cs="Arial"/>
          <w:sz w:val="16"/>
          <w:lang w:val="en-US"/>
        </w:rPr>
      </w:pPr>
    </w:p>
    <w:p w14:paraId="7795B2E5" w14:textId="77777777" w:rsidR="00014076" w:rsidRDefault="00014076" w:rsidP="00302CE0">
      <w:pPr>
        <w:spacing w:after="240" w:line="240" w:lineRule="auto"/>
        <w:rPr>
          <w:rFonts w:ascii="Arial" w:eastAsia="Meiryo" w:hAnsi="Arial" w:cs="Arial"/>
          <w:sz w:val="16"/>
          <w:lang w:val="en-US"/>
        </w:rPr>
      </w:pPr>
    </w:p>
    <w:p w14:paraId="7795B2E6" w14:textId="77777777" w:rsidR="00014076" w:rsidRDefault="00014076" w:rsidP="00302CE0">
      <w:pPr>
        <w:spacing w:after="240" w:line="240" w:lineRule="auto"/>
        <w:rPr>
          <w:rFonts w:ascii="Arial" w:eastAsia="Meiryo" w:hAnsi="Arial" w:cs="Arial"/>
          <w:sz w:val="16"/>
          <w:lang w:val="en-US"/>
        </w:rPr>
      </w:pPr>
    </w:p>
    <w:p w14:paraId="7795B2E7" w14:textId="77777777" w:rsidR="00014076" w:rsidRDefault="00014076" w:rsidP="00302CE0">
      <w:pPr>
        <w:spacing w:after="240" w:line="240" w:lineRule="auto"/>
        <w:rPr>
          <w:rFonts w:ascii="Arial" w:eastAsia="Meiryo" w:hAnsi="Arial" w:cs="Arial"/>
          <w:sz w:val="16"/>
          <w:lang w:val="en-US"/>
        </w:rPr>
      </w:pPr>
    </w:p>
    <w:p w14:paraId="7795B2E8" w14:textId="77777777" w:rsidR="00014076" w:rsidRPr="00EB3CE4" w:rsidRDefault="00014076" w:rsidP="00302CE0">
      <w:pPr>
        <w:spacing w:after="240" w:line="240" w:lineRule="auto"/>
        <w:rPr>
          <w:rFonts w:ascii="Arial" w:eastAsia="Meiryo" w:hAnsi="Arial" w:cs="Arial"/>
          <w:sz w:val="16"/>
          <w:lang w:val="en-US"/>
        </w:rPr>
        <w:sectPr w:rsidR="00014076" w:rsidRPr="00EB3CE4" w:rsidSect="00341BA8">
          <w:type w:val="continuous"/>
          <w:pgSz w:w="11906" w:h="16838"/>
          <w:pgMar w:top="993" w:right="1440" w:bottom="1440" w:left="1440" w:header="709" w:footer="340" w:gutter="0"/>
          <w:cols w:space="709"/>
          <w:docGrid w:linePitch="360"/>
        </w:sectPr>
      </w:pPr>
    </w:p>
    <w:tbl>
      <w:tblPr>
        <w:tblW w:w="4911" w:type="pct"/>
        <w:tblInd w:w="80" w:type="dxa"/>
        <w:shd w:val="clear" w:color="auto" w:fill="2B5CAA"/>
        <w:tblLayout w:type="fixed"/>
        <w:tblLook w:val="0000" w:firstRow="0" w:lastRow="0" w:firstColumn="0" w:lastColumn="0" w:noHBand="0" w:noVBand="0"/>
      </w:tblPr>
      <w:tblGrid>
        <w:gridCol w:w="8865"/>
      </w:tblGrid>
      <w:tr w:rsidR="00462366" w:rsidRPr="00674B95" w14:paraId="7795B2EA" w14:textId="77777777" w:rsidTr="00462366">
        <w:tc>
          <w:tcPr>
            <w:tcW w:w="5000" w:type="pct"/>
            <w:shd w:val="clear" w:color="auto" w:fill="295CAB"/>
          </w:tcPr>
          <w:p w14:paraId="7795B2E9" w14:textId="77777777" w:rsidR="00462366" w:rsidRPr="005144CD" w:rsidRDefault="00462366" w:rsidP="00462366">
            <w:pPr>
              <w:tabs>
                <w:tab w:val="center" w:pos="4324"/>
                <w:tab w:val="left" w:pos="6386"/>
              </w:tabs>
              <w:spacing w:before="140" w:after="120"/>
              <w:rPr>
                <w:rFonts w:ascii="Arial" w:eastAsia="Meiryo" w:hAnsi="Arial" w:cs="Arial"/>
                <w:color w:val="FFFFFF" w:themeColor="background1"/>
                <w:sz w:val="32"/>
                <w:szCs w:val="36"/>
              </w:rPr>
            </w:pPr>
            <w:r>
              <w:rPr>
                <w:rFonts w:ascii="Arial" w:eastAsia="Meiryo" w:hAnsi="Arial" w:cs="Arial"/>
                <w:color w:val="FFFFFF" w:themeColor="background1"/>
                <w:sz w:val="32"/>
                <w:szCs w:val="36"/>
              </w:rPr>
              <w:tab/>
              <w:t xml:space="preserve">Endorsement </w:t>
            </w:r>
          </w:p>
        </w:tc>
      </w:tr>
      <w:tr w:rsidR="00462366" w:rsidRPr="00674B95" w14:paraId="7795B2EC" w14:textId="77777777" w:rsidTr="00462366">
        <w:tc>
          <w:tcPr>
            <w:tcW w:w="5000" w:type="pct"/>
            <w:shd w:val="clear" w:color="auto" w:fill="DDDDDD"/>
          </w:tcPr>
          <w:p w14:paraId="7795B2EB" w14:textId="77777777" w:rsidR="00462366" w:rsidRPr="005144CD" w:rsidRDefault="00462366" w:rsidP="00462366">
            <w:pPr>
              <w:spacing w:before="140" w:after="120"/>
              <w:jc w:val="center"/>
              <w:rPr>
                <w:rFonts w:ascii="Arial" w:eastAsia="Meiryo" w:hAnsi="Arial" w:cs="Arial"/>
                <w:color w:val="FFFFFF" w:themeColor="background1"/>
                <w:sz w:val="12"/>
                <w:szCs w:val="12"/>
              </w:rPr>
            </w:pPr>
          </w:p>
        </w:tc>
      </w:tr>
    </w:tbl>
    <w:p w14:paraId="7795B2ED" w14:textId="77777777" w:rsidR="00462366" w:rsidRPr="00EC2EE5" w:rsidRDefault="00462366" w:rsidP="00462366">
      <w:pPr>
        <w:spacing w:after="120"/>
        <w:jc w:val="center"/>
        <w:rPr>
          <w:rFonts w:ascii="Arial" w:eastAsia="Meiryo" w:hAnsi="Arial" w:cs="Arial"/>
          <w:color w:val="FFFFFF" w:themeColor="background1"/>
          <w:sz w:val="28"/>
          <w:szCs w:val="28"/>
        </w:rPr>
      </w:pPr>
    </w:p>
    <w:tbl>
      <w:tblPr>
        <w:tblW w:w="9078"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353"/>
        <w:gridCol w:w="6725"/>
      </w:tblGrid>
      <w:tr w:rsidR="00462366" w:rsidRPr="00F565E8" w14:paraId="7795B2F0" w14:textId="77777777" w:rsidTr="00462366">
        <w:trPr>
          <w:cantSplit/>
          <w:trHeight w:val="353"/>
          <w:jc w:val="center"/>
        </w:trPr>
        <w:tc>
          <w:tcPr>
            <w:tcW w:w="1296" w:type="pct"/>
            <w:vAlign w:val="center"/>
          </w:tcPr>
          <w:p w14:paraId="7795B2EE" w14:textId="77777777" w:rsidR="00462366" w:rsidRPr="00F565E8" w:rsidRDefault="00462366" w:rsidP="00462366">
            <w:pPr>
              <w:spacing w:after="0" w:line="240" w:lineRule="auto"/>
              <w:rPr>
                <w:rFonts w:ascii="Arial" w:eastAsia="Meiryo" w:hAnsi="Arial" w:cs="Arial"/>
                <w:sz w:val="16"/>
                <w:szCs w:val="16"/>
              </w:rPr>
            </w:pPr>
            <w:r w:rsidRPr="00F565E8">
              <w:rPr>
                <w:rFonts w:ascii="Arial" w:eastAsia="Meiryo" w:hAnsi="Arial" w:cs="Arial"/>
                <w:sz w:val="16"/>
                <w:szCs w:val="16"/>
              </w:rPr>
              <w:t>P</w:t>
            </w:r>
            <w:r>
              <w:rPr>
                <w:rFonts w:ascii="Arial" w:eastAsia="Meiryo" w:hAnsi="Arial" w:cs="Arial"/>
                <w:sz w:val="16"/>
                <w:szCs w:val="16"/>
              </w:rPr>
              <w:t>rincipal Name</w:t>
            </w:r>
            <w:r w:rsidRPr="00F565E8">
              <w:rPr>
                <w:rFonts w:ascii="Arial" w:eastAsia="Meiryo" w:hAnsi="Arial" w:cs="Arial"/>
                <w:sz w:val="16"/>
                <w:szCs w:val="16"/>
              </w:rPr>
              <w:t>:</w:t>
            </w:r>
          </w:p>
        </w:tc>
        <w:tc>
          <w:tcPr>
            <w:tcW w:w="3704" w:type="pct"/>
            <w:vAlign w:val="center"/>
          </w:tcPr>
          <w:p w14:paraId="7795B2EF" w14:textId="50C18FDF" w:rsidR="00462366" w:rsidRPr="00F565E8" w:rsidRDefault="00911043" w:rsidP="00462366">
            <w:pPr>
              <w:spacing w:after="0" w:line="240" w:lineRule="auto"/>
              <w:rPr>
                <w:rFonts w:ascii="Arial" w:eastAsia="Meiryo" w:hAnsi="Arial" w:cs="Arial"/>
                <w:sz w:val="16"/>
                <w:szCs w:val="16"/>
              </w:rPr>
            </w:pPr>
            <w:r>
              <w:rPr>
                <w:rFonts w:ascii="Arial" w:eastAsia="Meiryo" w:hAnsi="Arial" w:cs="Arial"/>
                <w:sz w:val="16"/>
                <w:szCs w:val="16"/>
              </w:rPr>
              <w:t xml:space="preserve">Susan </w:t>
            </w:r>
            <w:proofErr w:type="spellStart"/>
            <w:r>
              <w:rPr>
                <w:rFonts w:ascii="Arial" w:eastAsia="Meiryo" w:hAnsi="Arial" w:cs="Arial"/>
                <w:sz w:val="16"/>
                <w:szCs w:val="16"/>
              </w:rPr>
              <w:t>Hoad</w:t>
            </w:r>
            <w:proofErr w:type="spellEnd"/>
          </w:p>
        </w:tc>
      </w:tr>
      <w:tr w:rsidR="00462366" w:rsidRPr="00F565E8" w14:paraId="7795B2F3" w14:textId="77777777" w:rsidTr="00462366">
        <w:trPr>
          <w:cantSplit/>
          <w:trHeight w:val="353"/>
          <w:jc w:val="center"/>
        </w:trPr>
        <w:tc>
          <w:tcPr>
            <w:tcW w:w="1296" w:type="pct"/>
            <w:vAlign w:val="center"/>
          </w:tcPr>
          <w:p w14:paraId="7795B2F1" w14:textId="77777777" w:rsidR="00462366" w:rsidRPr="00F565E8" w:rsidRDefault="00462366" w:rsidP="00462366">
            <w:pPr>
              <w:spacing w:after="0" w:line="240" w:lineRule="auto"/>
              <w:rPr>
                <w:rFonts w:ascii="Arial" w:eastAsia="Meiryo" w:hAnsi="Arial" w:cs="Arial"/>
                <w:sz w:val="16"/>
                <w:szCs w:val="16"/>
              </w:rPr>
            </w:pPr>
            <w:r w:rsidRPr="00F565E8">
              <w:rPr>
                <w:rFonts w:ascii="Arial" w:eastAsia="Meiryo" w:hAnsi="Arial" w:cs="Arial"/>
                <w:sz w:val="16"/>
                <w:szCs w:val="16"/>
              </w:rPr>
              <w:t>P</w:t>
            </w:r>
            <w:r>
              <w:rPr>
                <w:rFonts w:ascii="Arial" w:eastAsia="Meiryo" w:hAnsi="Arial" w:cs="Arial"/>
                <w:sz w:val="16"/>
                <w:szCs w:val="16"/>
              </w:rPr>
              <w:t xml:space="preserve">rincipal </w:t>
            </w:r>
            <w:r>
              <w:rPr>
                <w:rFonts w:ascii="Arial" w:eastAsia="Meiryo" w:hAnsi="Arial" w:cs="Arial"/>
                <w:sz w:val="16"/>
                <w:szCs w:val="16"/>
                <w:lang w:val="de-DE"/>
              </w:rPr>
              <w:t>Signature</w:t>
            </w:r>
            <w:r w:rsidRPr="00F565E8">
              <w:rPr>
                <w:rFonts w:ascii="Arial" w:eastAsia="Meiryo" w:hAnsi="Arial" w:cs="Arial"/>
                <w:sz w:val="16"/>
                <w:szCs w:val="16"/>
              </w:rPr>
              <w:t>:</w:t>
            </w:r>
          </w:p>
        </w:tc>
        <w:tc>
          <w:tcPr>
            <w:tcW w:w="3704" w:type="pct"/>
            <w:vAlign w:val="center"/>
          </w:tcPr>
          <w:p w14:paraId="7795B2F2" w14:textId="77777777" w:rsidR="00462366" w:rsidRPr="00F565E8" w:rsidRDefault="00462366" w:rsidP="00462366">
            <w:pPr>
              <w:spacing w:after="0" w:line="240" w:lineRule="auto"/>
              <w:rPr>
                <w:rFonts w:ascii="Arial" w:eastAsia="Meiryo" w:hAnsi="Arial" w:cs="Arial"/>
                <w:sz w:val="16"/>
                <w:szCs w:val="16"/>
              </w:rPr>
            </w:pPr>
          </w:p>
        </w:tc>
      </w:tr>
      <w:tr w:rsidR="00462366" w:rsidRPr="00F565E8" w14:paraId="7795B2F6" w14:textId="77777777" w:rsidTr="00462366">
        <w:trPr>
          <w:cantSplit/>
          <w:trHeight w:val="353"/>
          <w:jc w:val="center"/>
        </w:trPr>
        <w:tc>
          <w:tcPr>
            <w:tcW w:w="1296" w:type="pct"/>
            <w:vAlign w:val="center"/>
          </w:tcPr>
          <w:p w14:paraId="7795B2F4" w14:textId="77777777" w:rsidR="00462366" w:rsidRPr="00F565E8" w:rsidRDefault="00462366" w:rsidP="00462366">
            <w:pPr>
              <w:spacing w:after="0" w:line="240" w:lineRule="auto"/>
              <w:rPr>
                <w:rFonts w:ascii="Arial" w:eastAsia="Meiryo" w:hAnsi="Arial" w:cs="Arial"/>
                <w:sz w:val="16"/>
                <w:szCs w:val="16"/>
              </w:rPr>
            </w:pPr>
            <w:r>
              <w:rPr>
                <w:rFonts w:ascii="Arial" w:eastAsia="Meiryo" w:hAnsi="Arial" w:cs="Arial"/>
                <w:sz w:val="16"/>
                <w:szCs w:val="16"/>
              </w:rPr>
              <w:t>Date</w:t>
            </w:r>
            <w:r w:rsidRPr="00F565E8">
              <w:rPr>
                <w:rFonts w:ascii="Arial" w:eastAsia="Meiryo" w:hAnsi="Arial" w:cs="Arial"/>
                <w:sz w:val="16"/>
                <w:szCs w:val="16"/>
              </w:rPr>
              <w:t>:</w:t>
            </w:r>
          </w:p>
        </w:tc>
        <w:tc>
          <w:tcPr>
            <w:tcW w:w="3704" w:type="pct"/>
            <w:vAlign w:val="center"/>
          </w:tcPr>
          <w:p w14:paraId="7795B2F5" w14:textId="53CA22C9" w:rsidR="00462366" w:rsidRPr="00F565E8" w:rsidRDefault="00911043" w:rsidP="00462366">
            <w:pPr>
              <w:spacing w:after="0" w:line="240" w:lineRule="auto"/>
              <w:rPr>
                <w:rFonts w:ascii="Arial" w:eastAsia="Meiryo" w:hAnsi="Arial" w:cs="Arial"/>
                <w:sz w:val="16"/>
                <w:szCs w:val="16"/>
              </w:rPr>
            </w:pPr>
            <w:r>
              <w:rPr>
                <w:rFonts w:ascii="Arial" w:eastAsia="Meiryo" w:hAnsi="Arial" w:cs="Arial"/>
                <w:sz w:val="16"/>
                <w:szCs w:val="16"/>
              </w:rPr>
              <w:t>8/12/22</w:t>
            </w:r>
          </w:p>
        </w:tc>
      </w:tr>
      <w:tr w:rsidR="00462366" w:rsidRPr="00F565E8" w14:paraId="7795B2F9" w14:textId="77777777" w:rsidTr="00462366">
        <w:trPr>
          <w:cantSplit/>
          <w:trHeight w:val="353"/>
          <w:jc w:val="center"/>
        </w:trPr>
        <w:tc>
          <w:tcPr>
            <w:tcW w:w="1296" w:type="pct"/>
            <w:vAlign w:val="center"/>
          </w:tcPr>
          <w:p w14:paraId="7795B2F7" w14:textId="77777777" w:rsidR="00462366" w:rsidRPr="00F565E8" w:rsidRDefault="00462366" w:rsidP="00462366">
            <w:pPr>
              <w:spacing w:after="0" w:line="240" w:lineRule="auto"/>
              <w:rPr>
                <w:rFonts w:ascii="Arial" w:eastAsia="Meiryo" w:hAnsi="Arial" w:cs="Arial"/>
                <w:sz w:val="16"/>
                <w:szCs w:val="16"/>
              </w:rPr>
            </w:pPr>
          </w:p>
        </w:tc>
        <w:tc>
          <w:tcPr>
            <w:tcW w:w="3704" w:type="pct"/>
            <w:vAlign w:val="center"/>
          </w:tcPr>
          <w:p w14:paraId="7795B2F8" w14:textId="77777777" w:rsidR="00462366" w:rsidRPr="00F565E8" w:rsidRDefault="00462366" w:rsidP="00462366">
            <w:pPr>
              <w:spacing w:after="0" w:line="240" w:lineRule="auto"/>
              <w:rPr>
                <w:rFonts w:ascii="Arial" w:eastAsia="Meiryo" w:hAnsi="Arial" w:cs="Arial"/>
                <w:sz w:val="16"/>
                <w:szCs w:val="16"/>
              </w:rPr>
            </w:pPr>
          </w:p>
        </w:tc>
      </w:tr>
      <w:tr w:rsidR="00462366" w:rsidRPr="00F565E8" w14:paraId="7795B2FC" w14:textId="77777777" w:rsidTr="00462366">
        <w:trPr>
          <w:cantSplit/>
          <w:trHeight w:val="353"/>
          <w:jc w:val="center"/>
        </w:trPr>
        <w:tc>
          <w:tcPr>
            <w:tcW w:w="1296" w:type="pct"/>
            <w:vAlign w:val="center"/>
          </w:tcPr>
          <w:p w14:paraId="7795B2FA" w14:textId="18D25727" w:rsidR="00462366" w:rsidRPr="00F565E8" w:rsidRDefault="00462366" w:rsidP="00BB51D1">
            <w:pPr>
              <w:spacing w:after="0" w:line="240" w:lineRule="auto"/>
              <w:rPr>
                <w:rFonts w:ascii="Arial" w:eastAsia="Meiryo" w:hAnsi="Arial" w:cs="Arial"/>
                <w:sz w:val="16"/>
                <w:szCs w:val="16"/>
              </w:rPr>
            </w:pPr>
            <w:r>
              <w:rPr>
                <w:rFonts w:ascii="Arial" w:eastAsia="Meiryo" w:hAnsi="Arial" w:cs="Arial"/>
                <w:sz w:val="16"/>
                <w:szCs w:val="16"/>
              </w:rPr>
              <w:t>P/C President Name</w:t>
            </w:r>
            <w:r w:rsidRPr="00F565E8">
              <w:rPr>
                <w:rFonts w:ascii="Arial" w:eastAsia="Meiryo" w:hAnsi="Arial" w:cs="Arial"/>
                <w:sz w:val="16"/>
                <w:szCs w:val="16"/>
              </w:rPr>
              <w:t>:</w:t>
            </w:r>
          </w:p>
        </w:tc>
        <w:tc>
          <w:tcPr>
            <w:tcW w:w="3704" w:type="pct"/>
            <w:vAlign w:val="center"/>
          </w:tcPr>
          <w:p w14:paraId="7795B2FB" w14:textId="3661FE90" w:rsidR="00462366" w:rsidRPr="00F565E8" w:rsidRDefault="00911043" w:rsidP="00462366">
            <w:pPr>
              <w:spacing w:after="0" w:line="240" w:lineRule="auto"/>
              <w:rPr>
                <w:rFonts w:ascii="Arial" w:eastAsia="Meiryo" w:hAnsi="Arial" w:cs="Arial"/>
                <w:sz w:val="16"/>
                <w:szCs w:val="16"/>
              </w:rPr>
            </w:pPr>
            <w:r>
              <w:rPr>
                <w:rFonts w:ascii="Arial" w:eastAsia="Meiryo" w:hAnsi="Arial" w:cs="Arial"/>
                <w:sz w:val="16"/>
                <w:szCs w:val="16"/>
              </w:rPr>
              <w:t>Sarah Grainer</w:t>
            </w:r>
          </w:p>
        </w:tc>
      </w:tr>
      <w:tr w:rsidR="00462366" w:rsidRPr="00F565E8" w14:paraId="7795B2FF" w14:textId="77777777" w:rsidTr="00462366">
        <w:trPr>
          <w:cantSplit/>
          <w:trHeight w:val="353"/>
          <w:jc w:val="center"/>
        </w:trPr>
        <w:tc>
          <w:tcPr>
            <w:tcW w:w="1296" w:type="pct"/>
            <w:vAlign w:val="center"/>
          </w:tcPr>
          <w:p w14:paraId="7795B2FD" w14:textId="6AE8C2DC" w:rsidR="00462366" w:rsidRPr="00F565E8" w:rsidRDefault="00462366" w:rsidP="00BB51D1">
            <w:pPr>
              <w:spacing w:after="0" w:line="240" w:lineRule="auto"/>
              <w:rPr>
                <w:rFonts w:ascii="Arial" w:eastAsia="Meiryo" w:hAnsi="Arial" w:cs="Arial"/>
                <w:sz w:val="16"/>
                <w:szCs w:val="16"/>
              </w:rPr>
            </w:pPr>
            <w:r>
              <w:rPr>
                <w:rFonts w:ascii="Arial" w:eastAsia="Meiryo" w:hAnsi="Arial" w:cs="Arial"/>
                <w:sz w:val="16"/>
                <w:szCs w:val="16"/>
              </w:rPr>
              <w:t xml:space="preserve">School Council Chair </w:t>
            </w:r>
            <w:r w:rsidR="00BB51D1">
              <w:rPr>
                <w:rFonts w:ascii="Arial" w:eastAsia="Meiryo" w:hAnsi="Arial" w:cs="Arial"/>
                <w:sz w:val="16"/>
                <w:szCs w:val="16"/>
              </w:rPr>
              <w:t>Name</w:t>
            </w:r>
            <w:r w:rsidRPr="00F565E8">
              <w:rPr>
                <w:rFonts w:ascii="Arial" w:eastAsia="Meiryo" w:hAnsi="Arial" w:cs="Arial"/>
                <w:sz w:val="16"/>
                <w:szCs w:val="16"/>
              </w:rPr>
              <w:t>:</w:t>
            </w:r>
          </w:p>
        </w:tc>
        <w:tc>
          <w:tcPr>
            <w:tcW w:w="3704" w:type="pct"/>
            <w:vAlign w:val="center"/>
          </w:tcPr>
          <w:p w14:paraId="7795B2FE" w14:textId="31B9CE49" w:rsidR="00462366" w:rsidRPr="00F565E8" w:rsidRDefault="00911043" w:rsidP="00462366">
            <w:pPr>
              <w:spacing w:after="0" w:line="240" w:lineRule="auto"/>
              <w:rPr>
                <w:rFonts w:ascii="Arial" w:eastAsia="Meiryo" w:hAnsi="Arial" w:cs="Arial"/>
                <w:sz w:val="16"/>
                <w:szCs w:val="16"/>
              </w:rPr>
            </w:pPr>
            <w:r>
              <w:rPr>
                <w:rFonts w:ascii="Arial" w:eastAsia="Meiryo" w:hAnsi="Arial" w:cs="Arial"/>
                <w:sz w:val="16"/>
                <w:szCs w:val="16"/>
              </w:rPr>
              <w:t>Simon Foo</w:t>
            </w:r>
          </w:p>
        </w:tc>
      </w:tr>
      <w:tr w:rsidR="00462366" w:rsidRPr="00F565E8" w14:paraId="7795B302" w14:textId="77777777" w:rsidTr="00462366">
        <w:trPr>
          <w:cantSplit/>
          <w:trHeight w:val="353"/>
          <w:jc w:val="center"/>
        </w:trPr>
        <w:tc>
          <w:tcPr>
            <w:tcW w:w="1296" w:type="pct"/>
            <w:vAlign w:val="center"/>
          </w:tcPr>
          <w:p w14:paraId="7795B300" w14:textId="77777777" w:rsidR="00462366" w:rsidRPr="00F565E8" w:rsidRDefault="00462366" w:rsidP="00462366">
            <w:pPr>
              <w:spacing w:after="0" w:line="240" w:lineRule="auto"/>
              <w:rPr>
                <w:rFonts w:ascii="Arial" w:eastAsia="Meiryo" w:hAnsi="Arial" w:cs="Arial"/>
                <w:sz w:val="16"/>
                <w:szCs w:val="16"/>
              </w:rPr>
            </w:pPr>
            <w:r>
              <w:rPr>
                <w:rFonts w:ascii="Arial" w:eastAsia="Meiryo" w:hAnsi="Arial" w:cs="Arial"/>
                <w:sz w:val="16"/>
                <w:szCs w:val="16"/>
              </w:rPr>
              <w:t>Date</w:t>
            </w:r>
            <w:r w:rsidRPr="00F565E8">
              <w:rPr>
                <w:rFonts w:ascii="Arial" w:eastAsia="Meiryo" w:hAnsi="Arial" w:cs="Arial"/>
                <w:sz w:val="16"/>
                <w:szCs w:val="16"/>
              </w:rPr>
              <w:t>:</w:t>
            </w:r>
          </w:p>
        </w:tc>
        <w:tc>
          <w:tcPr>
            <w:tcW w:w="3704" w:type="pct"/>
            <w:vAlign w:val="center"/>
          </w:tcPr>
          <w:p w14:paraId="7795B301" w14:textId="1937D555" w:rsidR="00462366" w:rsidRPr="00F565E8" w:rsidRDefault="00911043" w:rsidP="00462366">
            <w:pPr>
              <w:spacing w:after="0" w:line="240" w:lineRule="auto"/>
              <w:rPr>
                <w:rFonts w:ascii="Arial" w:eastAsia="Meiryo" w:hAnsi="Arial" w:cs="Arial"/>
                <w:sz w:val="16"/>
                <w:szCs w:val="16"/>
              </w:rPr>
            </w:pPr>
            <w:r>
              <w:rPr>
                <w:rFonts w:ascii="Arial" w:eastAsia="Meiryo" w:hAnsi="Arial" w:cs="Arial"/>
                <w:sz w:val="16"/>
                <w:szCs w:val="16"/>
              </w:rPr>
              <w:t>8/12/22</w:t>
            </w:r>
          </w:p>
        </w:tc>
      </w:tr>
    </w:tbl>
    <w:p w14:paraId="7795B303" w14:textId="77777777" w:rsidR="00945E29" w:rsidRDefault="00945E29" w:rsidP="00945E29">
      <w:pPr>
        <w:jc w:val="center"/>
        <w:rPr>
          <w:rFonts w:ascii="Arial" w:eastAsia="Meiryo" w:hAnsi="Arial" w:cs="Arial"/>
          <w:sz w:val="32"/>
          <w:szCs w:val="36"/>
        </w:rPr>
      </w:pPr>
    </w:p>
    <w:p w14:paraId="7795B304" w14:textId="77777777" w:rsidR="003025F3" w:rsidRPr="00945E29" w:rsidRDefault="00945E29" w:rsidP="00945E29">
      <w:pPr>
        <w:tabs>
          <w:tab w:val="center" w:pos="4513"/>
        </w:tabs>
        <w:rPr>
          <w:rFonts w:ascii="Arial" w:eastAsia="Meiryo" w:hAnsi="Arial" w:cs="Arial"/>
          <w:sz w:val="32"/>
          <w:szCs w:val="36"/>
        </w:rPr>
        <w:sectPr w:rsidR="003025F3" w:rsidRPr="00945E29" w:rsidSect="00EC2EE5">
          <w:headerReference w:type="even" r:id="rId21"/>
          <w:headerReference w:type="default" r:id="rId22"/>
          <w:footerReference w:type="default" r:id="rId23"/>
          <w:headerReference w:type="first" r:id="rId24"/>
          <w:type w:val="continuous"/>
          <w:pgSz w:w="11906" w:h="16838"/>
          <w:pgMar w:top="1440" w:right="1440" w:bottom="1440" w:left="1440" w:header="709" w:footer="340" w:gutter="0"/>
          <w:cols w:space="709"/>
          <w:docGrid w:linePitch="360"/>
        </w:sectPr>
      </w:pPr>
      <w:r>
        <w:rPr>
          <w:rFonts w:ascii="Arial" w:eastAsia="Meiryo" w:hAnsi="Arial" w:cs="Arial"/>
          <w:sz w:val="32"/>
          <w:szCs w:val="36"/>
        </w:rPr>
        <w:tab/>
      </w:r>
    </w:p>
    <w:tbl>
      <w:tblPr>
        <w:tblW w:w="4911" w:type="pct"/>
        <w:tblInd w:w="80" w:type="dxa"/>
        <w:shd w:val="clear" w:color="auto" w:fill="2B5CAA"/>
        <w:tblLayout w:type="fixed"/>
        <w:tblLook w:val="0000" w:firstRow="0" w:lastRow="0" w:firstColumn="0" w:lastColumn="0" w:noHBand="0" w:noVBand="0"/>
      </w:tblPr>
      <w:tblGrid>
        <w:gridCol w:w="8865"/>
      </w:tblGrid>
      <w:tr w:rsidR="000C49A0" w:rsidRPr="00674B95" w14:paraId="7795B306" w14:textId="77777777" w:rsidTr="001D52BA">
        <w:tc>
          <w:tcPr>
            <w:tcW w:w="5000" w:type="pct"/>
            <w:shd w:val="clear" w:color="auto" w:fill="295CAB"/>
          </w:tcPr>
          <w:p w14:paraId="7795B305" w14:textId="77777777" w:rsidR="000C49A0" w:rsidRPr="00564CB0" w:rsidRDefault="002627E8" w:rsidP="005D5C68">
            <w:pPr>
              <w:spacing w:before="140" w:after="120"/>
              <w:jc w:val="center"/>
              <w:rPr>
                <w:rFonts w:ascii="Arial" w:eastAsia="Meiryo" w:hAnsi="Arial" w:cs="Arial"/>
                <w:color w:val="FFFFFF" w:themeColor="background1"/>
                <w:sz w:val="32"/>
                <w:szCs w:val="36"/>
              </w:rPr>
            </w:pPr>
            <w:r>
              <w:rPr>
                <w:rFonts w:ascii="Arial" w:eastAsia="Meiryo" w:hAnsi="Arial" w:cs="Arial"/>
                <w:color w:val="FFFFFF" w:themeColor="background1"/>
                <w:sz w:val="32"/>
                <w:szCs w:val="36"/>
              </w:rPr>
              <w:lastRenderedPageBreak/>
              <w:t>Contents</w:t>
            </w:r>
            <w:r w:rsidR="000D5454">
              <w:rPr>
                <w:rFonts w:ascii="Arial" w:eastAsia="Meiryo" w:hAnsi="Arial" w:cs="Arial"/>
                <w:color w:val="FFFFFF" w:themeColor="background1"/>
                <w:sz w:val="32"/>
                <w:szCs w:val="36"/>
              </w:rPr>
              <w:t xml:space="preserve"> </w:t>
            </w:r>
          </w:p>
        </w:tc>
      </w:tr>
      <w:tr w:rsidR="000C49A0" w:rsidRPr="00674B95" w14:paraId="7795B308" w14:textId="77777777" w:rsidTr="001D52BA">
        <w:tc>
          <w:tcPr>
            <w:tcW w:w="5000" w:type="pct"/>
            <w:shd w:val="clear" w:color="auto" w:fill="DDDDDD"/>
          </w:tcPr>
          <w:p w14:paraId="7795B307" w14:textId="77777777" w:rsidR="000C49A0" w:rsidRPr="005144CD" w:rsidRDefault="000C49A0" w:rsidP="005144CD">
            <w:pPr>
              <w:spacing w:before="140" w:after="120"/>
              <w:jc w:val="center"/>
              <w:rPr>
                <w:rFonts w:ascii="Arial" w:eastAsia="Meiryo" w:hAnsi="Arial" w:cs="Arial"/>
                <w:color w:val="FFFFFF" w:themeColor="background1"/>
                <w:sz w:val="12"/>
                <w:szCs w:val="36"/>
              </w:rPr>
            </w:pPr>
          </w:p>
        </w:tc>
      </w:tr>
    </w:tbl>
    <w:p w14:paraId="7795B309" w14:textId="77777777" w:rsidR="000F3B25" w:rsidRDefault="000F3B25" w:rsidP="000F3B25">
      <w:pPr>
        <w:spacing w:after="0" w:line="240" w:lineRule="auto"/>
        <w:ind w:left="720" w:right="946"/>
        <w:jc w:val="both"/>
        <w:rPr>
          <w:rFonts w:ascii="Arial" w:eastAsia="Meiryo" w:hAnsi="Arial" w:cs="Arial"/>
          <w:color w:val="FF0000"/>
          <w:sz w:val="16"/>
          <w:szCs w:val="20"/>
        </w:rPr>
      </w:pPr>
    </w:p>
    <w:p w14:paraId="7795B30A" w14:textId="77777777" w:rsidR="005B6C91" w:rsidRDefault="005B6C91" w:rsidP="005B6C91">
      <w:pPr>
        <w:spacing w:after="0" w:line="240" w:lineRule="auto"/>
        <w:ind w:left="720" w:right="946"/>
        <w:jc w:val="both"/>
        <w:rPr>
          <w:rFonts w:ascii="Arial" w:eastAsia="Meiryo" w:hAnsi="Arial" w:cs="Arial"/>
          <w:sz w:val="16"/>
          <w:szCs w:val="20"/>
        </w:rPr>
      </w:pPr>
      <w:r>
        <w:rPr>
          <w:rFonts w:ascii="Arial" w:eastAsia="Meiryo" w:hAnsi="Arial" w:cs="Arial"/>
          <w:sz w:val="16"/>
          <w:szCs w:val="20"/>
        </w:rPr>
        <w:t>Purpose</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t>4</w:t>
      </w:r>
    </w:p>
    <w:p w14:paraId="7795B30B" w14:textId="77777777" w:rsidR="005B6C91" w:rsidRDefault="005B6C91" w:rsidP="005B6C91">
      <w:pPr>
        <w:spacing w:after="0" w:line="240" w:lineRule="auto"/>
        <w:ind w:left="720" w:right="946"/>
        <w:jc w:val="both"/>
        <w:rPr>
          <w:rFonts w:ascii="Arial" w:eastAsia="Meiryo" w:hAnsi="Arial" w:cs="Arial"/>
          <w:sz w:val="16"/>
          <w:szCs w:val="20"/>
        </w:rPr>
      </w:pPr>
    </w:p>
    <w:p w14:paraId="7795B30C" w14:textId="3BAE354A" w:rsidR="005B6C91" w:rsidRDefault="005B6C91" w:rsidP="005B6C91">
      <w:pPr>
        <w:spacing w:after="0" w:line="240" w:lineRule="auto"/>
        <w:ind w:left="720" w:right="946"/>
        <w:jc w:val="both"/>
        <w:rPr>
          <w:rFonts w:ascii="Arial" w:eastAsia="Meiryo" w:hAnsi="Arial" w:cs="Arial"/>
          <w:sz w:val="16"/>
          <w:szCs w:val="20"/>
        </w:rPr>
      </w:pPr>
      <w:r w:rsidRPr="00BD3613">
        <w:rPr>
          <w:rFonts w:ascii="Arial" w:eastAsia="Meiryo" w:hAnsi="Arial" w:cs="Arial"/>
          <w:sz w:val="16"/>
          <w:szCs w:val="20"/>
        </w:rPr>
        <w:t>Prin</w:t>
      </w:r>
      <w:r>
        <w:rPr>
          <w:rFonts w:ascii="Arial" w:eastAsia="Meiryo" w:hAnsi="Arial" w:cs="Arial"/>
          <w:sz w:val="16"/>
          <w:szCs w:val="20"/>
        </w:rPr>
        <w:t>cipal’s Foreword</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sidR="00F22DCD">
        <w:rPr>
          <w:rFonts w:ascii="Arial" w:eastAsia="Meiryo" w:hAnsi="Arial" w:cs="Arial"/>
          <w:sz w:val="16"/>
          <w:szCs w:val="20"/>
        </w:rPr>
        <w:t>4</w:t>
      </w:r>
    </w:p>
    <w:p w14:paraId="7795B31B" w14:textId="78B6B0FA" w:rsidR="005B6C91" w:rsidRDefault="005B6C91" w:rsidP="00803AA8">
      <w:pPr>
        <w:spacing w:after="0" w:line="240" w:lineRule="auto"/>
        <w:ind w:right="946"/>
        <w:jc w:val="both"/>
        <w:rPr>
          <w:rFonts w:ascii="Arial" w:eastAsia="Meiryo" w:hAnsi="Arial" w:cs="Arial"/>
          <w:sz w:val="16"/>
          <w:szCs w:val="20"/>
        </w:rPr>
      </w:pPr>
    </w:p>
    <w:p w14:paraId="7795B31C" w14:textId="1B5B57A4" w:rsidR="005B6C91" w:rsidRDefault="005B6C91" w:rsidP="005B6C91">
      <w:pPr>
        <w:spacing w:after="0" w:line="240" w:lineRule="auto"/>
        <w:ind w:left="720" w:right="946"/>
        <w:jc w:val="both"/>
        <w:rPr>
          <w:rFonts w:ascii="Arial" w:eastAsia="Meiryo" w:hAnsi="Arial" w:cs="Arial"/>
          <w:sz w:val="16"/>
          <w:szCs w:val="20"/>
        </w:rPr>
      </w:pPr>
      <w:r>
        <w:rPr>
          <w:rFonts w:ascii="Arial" w:eastAsia="Meiryo" w:hAnsi="Arial" w:cs="Arial"/>
          <w:sz w:val="16"/>
          <w:szCs w:val="20"/>
        </w:rPr>
        <w:t>Learning</w:t>
      </w:r>
      <w:r w:rsidR="00803AA8">
        <w:rPr>
          <w:rFonts w:ascii="Arial" w:eastAsia="Meiryo" w:hAnsi="Arial" w:cs="Arial"/>
          <w:sz w:val="16"/>
          <w:szCs w:val="20"/>
        </w:rPr>
        <w:t xml:space="preserve"> and Behaviour Statement</w:t>
      </w:r>
      <w:r w:rsidR="00803AA8">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F22DCD">
        <w:rPr>
          <w:rFonts w:ascii="Arial" w:eastAsia="Meiryo" w:hAnsi="Arial" w:cs="Arial"/>
          <w:sz w:val="16"/>
          <w:szCs w:val="20"/>
        </w:rPr>
        <w:t>5</w:t>
      </w:r>
      <w:r w:rsidR="00015B7F">
        <w:rPr>
          <w:rFonts w:ascii="Arial" w:eastAsia="Meiryo" w:hAnsi="Arial" w:cs="Arial"/>
          <w:sz w:val="16"/>
          <w:szCs w:val="20"/>
        </w:rPr>
        <w:tab/>
      </w:r>
    </w:p>
    <w:p w14:paraId="7795B31D" w14:textId="020A6917" w:rsidR="005B6C91" w:rsidRDefault="005B6C91" w:rsidP="00015B7F">
      <w:pPr>
        <w:tabs>
          <w:tab w:val="left" w:pos="720"/>
          <w:tab w:val="left" w:pos="1440"/>
          <w:tab w:val="left" w:pos="7250"/>
        </w:tabs>
        <w:spacing w:after="0" w:line="240" w:lineRule="auto"/>
        <w:ind w:left="720" w:right="946"/>
        <w:jc w:val="both"/>
        <w:rPr>
          <w:rFonts w:ascii="Arial" w:eastAsia="Meiryo" w:hAnsi="Arial" w:cs="Arial"/>
          <w:sz w:val="16"/>
          <w:szCs w:val="20"/>
        </w:rPr>
      </w:pPr>
      <w:r>
        <w:rPr>
          <w:rFonts w:ascii="Arial" w:eastAsia="Meiryo" w:hAnsi="Arial" w:cs="Arial"/>
          <w:sz w:val="16"/>
          <w:szCs w:val="20"/>
        </w:rPr>
        <w:tab/>
      </w:r>
    </w:p>
    <w:p w14:paraId="7795B31F" w14:textId="43ADC018" w:rsidR="005B6C91" w:rsidRDefault="005B6C91" w:rsidP="00015B7F">
      <w:pPr>
        <w:spacing w:after="0" w:line="240" w:lineRule="auto"/>
        <w:ind w:left="720" w:right="946" w:firstLine="720"/>
        <w:jc w:val="both"/>
        <w:rPr>
          <w:rFonts w:ascii="Arial" w:eastAsia="Meiryo" w:hAnsi="Arial" w:cs="Arial"/>
          <w:sz w:val="16"/>
          <w:szCs w:val="20"/>
        </w:rPr>
      </w:pPr>
      <w:r>
        <w:rPr>
          <w:rFonts w:ascii="Arial" w:eastAsia="Meiryo" w:hAnsi="Arial" w:cs="Arial"/>
          <w:sz w:val="16"/>
          <w:szCs w:val="20"/>
        </w:rPr>
        <w:t>Multi</w:t>
      </w:r>
      <w:r w:rsidR="00803AA8">
        <w:rPr>
          <w:rFonts w:ascii="Arial" w:eastAsia="Meiryo" w:hAnsi="Arial" w:cs="Arial"/>
          <w:sz w:val="16"/>
          <w:szCs w:val="20"/>
        </w:rPr>
        <w:t>-Tiered Systems of Support</w:t>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t>6</w:t>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p>
    <w:p w14:paraId="7795B320" w14:textId="4242D50B" w:rsidR="005B6C91" w:rsidRDefault="005B6C91" w:rsidP="005B6C91">
      <w:pPr>
        <w:spacing w:after="0" w:line="240" w:lineRule="auto"/>
        <w:ind w:left="720" w:right="946" w:firstLine="720"/>
        <w:jc w:val="both"/>
        <w:rPr>
          <w:rFonts w:ascii="Arial" w:eastAsia="Meiryo" w:hAnsi="Arial" w:cs="Arial"/>
          <w:sz w:val="16"/>
          <w:szCs w:val="20"/>
        </w:rPr>
      </w:pPr>
      <w:r>
        <w:rPr>
          <w:rFonts w:ascii="Arial" w:eastAsia="Meiryo" w:hAnsi="Arial" w:cs="Arial"/>
          <w:sz w:val="16"/>
          <w:szCs w:val="20"/>
        </w:rPr>
        <w:t>Consideration o</w:t>
      </w:r>
      <w:r w:rsidR="00803AA8">
        <w:rPr>
          <w:rFonts w:ascii="Arial" w:eastAsia="Meiryo" w:hAnsi="Arial" w:cs="Arial"/>
          <w:sz w:val="16"/>
          <w:szCs w:val="20"/>
        </w:rPr>
        <w:t>f Individual Circumstances</w:t>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F22DCD">
        <w:rPr>
          <w:rFonts w:ascii="Arial" w:eastAsia="Meiryo" w:hAnsi="Arial" w:cs="Arial"/>
          <w:sz w:val="16"/>
          <w:szCs w:val="20"/>
        </w:rPr>
        <w:t>7</w:t>
      </w:r>
      <w:r w:rsidR="00803AA8">
        <w:rPr>
          <w:rFonts w:ascii="Arial" w:eastAsia="Meiryo" w:hAnsi="Arial" w:cs="Arial"/>
          <w:sz w:val="16"/>
          <w:szCs w:val="20"/>
        </w:rPr>
        <w:tab/>
      </w:r>
    </w:p>
    <w:p w14:paraId="7795B321" w14:textId="77777777" w:rsidR="005B6C91" w:rsidRDefault="005B6C91" w:rsidP="005B6C91">
      <w:pPr>
        <w:spacing w:after="0" w:line="240" w:lineRule="auto"/>
        <w:ind w:left="720" w:right="946" w:firstLine="720"/>
        <w:jc w:val="both"/>
        <w:rPr>
          <w:rFonts w:ascii="Arial" w:eastAsia="Meiryo" w:hAnsi="Arial" w:cs="Arial"/>
          <w:sz w:val="16"/>
          <w:szCs w:val="20"/>
        </w:rPr>
      </w:pPr>
    </w:p>
    <w:p w14:paraId="7795B323" w14:textId="3080D62A" w:rsidR="005B6C91" w:rsidRDefault="00803AA8" w:rsidP="00015B7F">
      <w:pPr>
        <w:spacing w:after="0" w:line="240" w:lineRule="auto"/>
        <w:ind w:left="720" w:right="946" w:firstLine="720"/>
        <w:jc w:val="both"/>
        <w:rPr>
          <w:rFonts w:ascii="Arial" w:eastAsia="Meiryo" w:hAnsi="Arial" w:cs="Arial"/>
          <w:sz w:val="16"/>
          <w:szCs w:val="20"/>
        </w:rPr>
      </w:pPr>
      <w:r>
        <w:rPr>
          <w:rFonts w:ascii="Arial" w:eastAsia="Meiryo" w:hAnsi="Arial" w:cs="Arial"/>
          <w:sz w:val="16"/>
          <w:szCs w:val="20"/>
        </w:rPr>
        <w:t>Student Wellbeing</w:t>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F22DCD">
        <w:rPr>
          <w:rFonts w:ascii="Arial" w:eastAsia="Meiryo" w:hAnsi="Arial" w:cs="Arial"/>
          <w:sz w:val="16"/>
          <w:szCs w:val="20"/>
        </w:rPr>
        <w:t>8</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p>
    <w:p w14:paraId="7795B324" w14:textId="5721B6AA" w:rsidR="005B6C91" w:rsidRDefault="00803AA8" w:rsidP="005B6C91">
      <w:pPr>
        <w:spacing w:after="0" w:line="240" w:lineRule="auto"/>
        <w:ind w:left="720" w:right="946" w:firstLine="720"/>
        <w:jc w:val="both"/>
        <w:rPr>
          <w:rFonts w:ascii="Arial" w:eastAsia="Meiryo" w:hAnsi="Arial" w:cs="Arial"/>
          <w:sz w:val="16"/>
          <w:szCs w:val="20"/>
        </w:rPr>
      </w:pPr>
      <w:r>
        <w:rPr>
          <w:rFonts w:ascii="Arial" w:eastAsia="Meiryo" w:hAnsi="Arial" w:cs="Arial"/>
          <w:sz w:val="16"/>
          <w:szCs w:val="20"/>
        </w:rPr>
        <w:t>Student Support Network</w:t>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t>10</w:t>
      </w:r>
      <w:r>
        <w:rPr>
          <w:rFonts w:ascii="Arial" w:eastAsia="Meiryo" w:hAnsi="Arial" w:cs="Arial"/>
          <w:sz w:val="16"/>
          <w:szCs w:val="20"/>
        </w:rPr>
        <w:tab/>
      </w:r>
      <w:r>
        <w:rPr>
          <w:rFonts w:ascii="Arial" w:eastAsia="Meiryo" w:hAnsi="Arial" w:cs="Arial"/>
          <w:sz w:val="16"/>
          <w:szCs w:val="20"/>
        </w:rPr>
        <w:tab/>
      </w:r>
    </w:p>
    <w:p w14:paraId="7795B325" w14:textId="77777777" w:rsidR="005B6C91" w:rsidRDefault="005B6C91" w:rsidP="005B6C91">
      <w:pPr>
        <w:spacing w:after="0" w:line="240" w:lineRule="auto"/>
        <w:ind w:left="720" w:right="946" w:firstLine="720"/>
        <w:jc w:val="both"/>
        <w:rPr>
          <w:rFonts w:ascii="Arial" w:eastAsia="Meiryo" w:hAnsi="Arial" w:cs="Arial"/>
          <w:sz w:val="16"/>
          <w:szCs w:val="20"/>
        </w:rPr>
      </w:pPr>
    </w:p>
    <w:p w14:paraId="7795B327" w14:textId="2DACF8B8" w:rsidR="005B6C91" w:rsidRDefault="005B6C91" w:rsidP="00015B7F">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Whole Schoo</w:t>
      </w:r>
      <w:r w:rsidR="00803AA8">
        <w:rPr>
          <w:rFonts w:ascii="Arial" w:eastAsia="Meiryo" w:hAnsi="Arial" w:cs="Arial"/>
          <w:sz w:val="16"/>
          <w:szCs w:val="20"/>
        </w:rPr>
        <w:t>l Approach to Discipline</w:t>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F22DCD">
        <w:rPr>
          <w:rFonts w:ascii="Arial" w:eastAsia="Meiryo" w:hAnsi="Arial" w:cs="Arial"/>
          <w:sz w:val="16"/>
          <w:szCs w:val="20"/>
        </w:rPr>
        <w:t>11</w:t>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p>
    <w:p w14:paraId="7795B329" w14:textId="12FAB9F0" w:rsidR="005B6C91" w:rsidRDefault="00803AA8" w:rsidP="00015B7F">
      <w:pPr>
        <w:spacing w:after="0" w:line="240" w:lineRule="auto"/>
        <w:ind w:left="720" w:right="946" w:firstLine="720"/>
        <w:jc w:val="both"/>
        <w:rPr>
          <w:rFonts w:ascii="Arial" w:eastAsia="Meiryo" w:hAnsi="Arial" w:cs="Arial"/>
          <w:sz w:val="16"/>
          <w:szCs w:val="20"/>
        </w:rPr>
      </w:pPr>
      <w:r>
        <w:rPr>
          <w:rFonts w:ascii="Arial" w:eastAsia="Meiryo" w:hAnsi="Arial" w:cs="Arial"/>
          <w:sz w:val="16"/>
          <w:szCs w:val="20"/>
        </w:rPr>
        <w:t>PBL Expectations</w:t>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015B7F">
        <w:rPr>
          <w:rFonts w:ascii="Arial" w:eastAsia="Meiryo" w:hAnsi="Arial" w:cs="Arial"/>
          <w:sz w:val="16"/>
          <w:szCs w:val="20"/>
        </w:rPr>
        <w:tab/>
      </w:r>
      <w:r w:rsidR="00F22DCD">
        <w:rPr>
          <w:rFonts w:ascii="Arial" w:eastAsia="Meiryo" w:hAnsi="Arial" w:cs="Arial"/>
          <w:sz w:val="16"/>
          <w:szCs w:val="20"/>
        </w:rPr>
        <w:t>12</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p>
    <w:p w14:paraId="7795B32B" w14:textId="3A7234F7" w:rsidR="005B6C91" w:rsidRDefault="00015B7F" w:rsidP="00015B7F">
      <w:pPr>
        <w:spacing w:after="0" w:line="240" w:lineRule="auto"/>
        <w:ind w:left="720" w:right="946" w:firstLine="720"/>
        <w:jc w:val="both"/>
        <w:rPr>
          <w:rFonts w:ascii="Arial" w:eastAsia="Meiryo" w:hAnsi="Arial" w:cs="Arial"/>
          <w:sz w:val="16"/>
          <w:szCs w:val="20"/>
        </w:rPr>
      </w:pPr>
      <w:r>
        <w:rPr>
          <w:rFonts w:ascii="Arial" w:eastAsia="Meiryo" w:hAnsi="Arial" w:cs="Arial"/>
          <w:sz w:val="16"/>
          <w:szCs w:val="20"/>
        </w:rPr>
        <w:t>Universal Support</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sidR="00F22DCD">
        <w:rPr>
          <w:rFonts w:ascii="Arial" w:eastAsia="Meiryo" w:hAnsi="Arial" w:cs="Arial"/>
          <w:sz w:val="16"/>
          <w:szCs w:val="20"/>
        </w:rPr>
        <w:t>14</w:t>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p>
    <w:p w14:paraId="7795B32D" w14:textId="6A2F2D6C" w:rsidR="005B6C91" w:rsidRDefault="00015B7F" w:rsidP="00015B7F">
      <w:pPr>
        <w:spacing w:after="0" w:line="240" w:lineRule="auto"/>
        <w:ind w:left="720" w:right="946" w:firstLine="720"/>
        <w:jc w:val="both"/>
        <w:rPr>
          <w:rFonts w:ascii="Arial" w:eastAsia="Meiryo" w:hAnsi="Arial" w:cs="Arial"/>
          <w:sz w:val="16"/>
          <w:szCs w:val="20"/>
        </w:rPr>
      </w:pPr>
      <w:r>
        <w:rPr>
          <w:rFonts w:ascii="Arial" w:eastAsia="Meiryo" w:hAnsi="Arial" w:cs="Arial"/>
          <w:sz w:val="16"/>
          <w:szCs w:val="20"/>
        </w:rPr>
        <w:t xml:space="preserve">Targeted Support   </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sidR="00F22DCD">
        <w:rPr>
          <w:rFonts w:ascii="Arial" w:eastAsia="Meiryo" w:hAnsi="Arial" w:cs="Arial"/>
          <w:sz w:val="16"/>
          <w:szCs w:val="20"/>
        </w:rPr>
        <w:t>16</w:t>
      </w:r>
      <w:r>
        <w:rPr>
          <w:rFonts w:ascii="Arial" w:eastAsia="Meiryo" w:hAnsi="Arial" w:cs="Arial"/>
          <w:sz w:val="16"/>
          <w:szCs w:val="20"/>
        </w:rPr>
        <w:tab/>
      </w:r>
      <w:r>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p>
    <w:p w14:paraId="7795B32E" w14:textId="7794640A" w:rsidR="005B6C91" w:rsidRDefault="00015B7F" w:rsidP="005B6C91">
      <w:pPr>
        <w:spacing w:after="0" w:line="240" w:lineRule="auto"/>
        <w:ind w:left="720" w:right="946" w:firstLine="720"/>
        <w:jc w:val="both"/>
        <w:rPr>
          <w:rFonts w:ascii="Arial" w:eastAsia="Meiryo" w:hAnsi="Arial" w:cs="Arial"/>
          <w:sz w:val="16"/>
          <w:szCs w:val="20"/>
        </w:rPr>
      </w:pPr>
      <w:r>
        <w:rPr>
          <w:rFonts w:ascii="Arial" w:eastAsia="Meiryo" w:hAnsi="Arial" w:cs="Arial"/>
          <w:sz w:val="16"/>
          <w:szCs w:val="20"/>
        </w:rPr>
        <w:t xml:space="preserve">Intensive Support    </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sidR="00F22DCD">
        <w:rPr>
          <w:rFonts w:ascii="Arial" w:eastAsia="Meiryo" w:hAnsi="Arial" w:cs="Arial"/>
          <w:sz w:val="16"/>
          <w:szCs w:val="20"/>
        </w:rPr>
        <w:t>17</w:t>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p>
    <w:p w14:paraId="7795B32F" w14:textId="77777777" w:rsidR="005B6C91" w:rsidRDefault="005B6C91" w:rsidP="005B6C91">
      <w:pPr>
        <w:spacing w:after="0" w:line="240" w:lineRule="auto"/>
        <w:ind w:left="720" w:right="946" w:firstLine="720"/>
        <w:jc w:val="both"/>
        <w:rPr>
          <w:rFonts w:ascii="Arial" w:eastAsia="Meiryo" w:hAnsi="Arial" w:cs="Arial"/>
          <w:sz w:val="16"/>
          <w:szCs w:val="20"/>
        </w:rPr>
      </w:pPr>
    </w:p>
    <w:p w14:paraId="7795B331" w14:textId="32BFB23C" w:rsidR="005B6C91" w:rsidRDefault="00803AA8" w:rsidP="00341740">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Legislative Delegations</w:t>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18</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p>
    <w:p w14:paraId="7795B333" w14:textId="467BA0C5" w:rsidR="005B6C91" w:rsidRDefault="00803AA8" w:rsidP="00341740">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ab/>
        <w:t>Legislation</w:t>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18</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p>
    <w:p w14:paraId="7795B334" w14:textId="5C69587C" w:rsidR="005B6C91" w:rsidRDefault="00803AA8" w:rsidP="005B6C91">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ab/>
        <w:t>Delegations</w:t>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18</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p>
    <w:p w14:paraId="7795B335" w14:textId="77777777" w:rsidR="00D4577A" w:rsidRDefault="00D4577A" w:rsidP="005B6C91">
      <w:pPr>
        <w:spacing w:after="0" w:line="240" w:lineRule="auto"/>
        <w:ind w:right="946" w:firstLine="720"/>
        <w:jc w:val="both"/>
        <w:rPr>
          <w:rFonts w:ascii="Arial" w:eastAsia="Meiryo" w:hAnsi="Arial" w:cs="Arial"/>
          <w:sz w:val="16"/>
          <w:szCs w:val="20"/>
        </w:rPr>
      </w:pPr>
    </w:p>
    <w:p w14:paraId="7795B337" w14:textId="6F8159E1" w:rsidR="005B6C91" w:rsidRDefault="005B6C91" w:rsidP="00341740">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D</w:t>
      </w:r>
      <w:r w:rsidR="00803AA8">
        <w:rPr>
          <w:rFonts w:ascii="Arial" w:eastAsia="Meiryo" w:hAnsi="Arial" w:cs="Arial"/>
          <w:sz w:val="16"/>
          <w:szCs w:val="20"/>
        </w:rPr>
        <w:t>isciplinary Consequences</w:t>
      </w:r>
      <w:r w:rsidR="00803AA8">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19</w:t>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p>
    <w:p w14:paraId="7795B339" w14:textId="146F3B77" w:rsidR="005B6C91" w:rsidRDefault="00803AA8" w:rsidP="00341740">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School Policies</w:t>
      </w:r>
      <w:r>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23</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p>
    <w:p w14:paraId="7795B33B" w14:textId="4A25CAEF" w:rsidR="005B6C91" w:rsidRDefault="005B6C91" w:rsidP="00341740">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ab/>
        <w:t>Temporary re</w:t>
      </w:r>
      <w:r w:rsidR="00803AA8">
        <w:rPr>
          <w:rFonts w:ascii="Arial" w:eastAsia="Meiryo" w:hAnsi="Arial" w:cs="Arial"/>
          <w:sz w:val="16"/>
          <w:szCs w:val="20"/>
        </w:rPr>
        <w:t>moval of student property</w:t>
      </w:r>
      <w:r w:rsidR="00803AA8">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23</w:t>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p>
    <w:p w14:paraId="7795B33D" w14:textId="200D239C" w:rsidR="005B6C91" w:rsidRDefault="005B6C91" w:rsidP="00341740">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ab/>
        <w:t>Use of mobile phones a</w:t>
      </w:r>
      <w:r w:rsidR="00803AA8">
        <w:rPr>
          <w:rFonts w:ascii="Arial" w:eastAsia="Meiryo" w:hAnsi="Arial" w:cs="Arial"/>
          <w:sz w:val="16"/>
          <w:szCs w:val="20"/>
        </w:rPr>
        <w:t>nd other devices by students</w:t>
      </w:r>
      <w:r w:rsidR="00341740">
        <w:rPr>
          <w:rFonts w:ascii="Arial" w:eastAsia="Meiryo" w:hAnsi="Arial" w:cs="Arial"/>
          <w:sz w:val="16"/>
          <w:szCs w:val="20"/>
        </w:rPr>
        <w:t xml:space="preserve"> </w:t>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25</w:t>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p>
    <w:p w14:paraId="7795B33E" w14:textId="3CBD4A65" w:rsidR="005B6C91" w:rsidRDefault="005B6C91" w:rsidP="005B6C91">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ab/>
        <w:t>Preventing and responding to bullying</w:t>
      </w:r>
      <w:r>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27</w:t>
      </w:r>
      <w:r w:rsidR="00341740">
        <w:rPr>
          <w:rFonts w:ascii="Arial" w:eastAsia="Meiryo" w:hAnsi="Arial" w:cs="Arial"/>
          <w:sz w:val="16"/>
          <w:szCs w:val="20"/>
        </w:rPr>
        <w:tab/>
      </w:r>
    </w:p>
    <w:p w14:paraId="7795B33F" w14:textId="77777777" w:rsidR="005B6C91" w:rsidRDefault="005B6C91" w:rsidP="005B6C91">
      <w:pPr>
        <w:spacing w:after="0" w:line="240" w:lineRule="auto"/>
        <w:ind w:right="946" w:firstLine="720"/>
        <w:jc w:val="both"/>
        <w:rPr>
          <w:rFonts w:ascii="Arial" w:eastAsia="Meiryo" w:hAnsi="Arial" w:cs="Arial"/>
          <w:sz w:val="16"/>
          <w:szCs w:val="20"/>
        </w:rPr>
      </w:pPr>
    </w:p>
    <w:p w14:paraId="7795B340" w14:textId="0F72FB3B" w:rsidR="005B6C91" w:rsidRDefault="005B6C91" w:rsidP="005B6C91">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ab/>
        <w:t>Approp</w:t>
      </w:r>
      <w:r w:rsidR="00803AA8">
        <w:rPr>
          <w:rFonts w:ascii="Arial" w:eastAsia="Meiryo" w:hAnsi="Arial" w:cs="Arial"/>
          <w:sz w:val="16"/>
          <w:szCs w:val="20"/>
        </w:rPr>
        <w:t>riate use of social media</w:t>
      </w:r>
      <w:r w:rsidR="00803AA8">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29</w:t>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p>
    <w:p w14:paraId="7795B341" w14:textId="77777777" w:rsidR="005B6C91" w:rsidRDefault="005B6C91" w:rsidP="005B6C91">
      <w:pPr>
        <w:spacing w:after="0" w:line="240" w:lineRule="auto"/>
        <w:ind w:right="946" w:firstLine="720"/>
        <w:jc w:val="both"/>
        <w:rPr>
          <w:rFonts w:ascii="Arial" w:eastAsia="Meiryo" w:hAnsi="Arial" w:cs="Arial"/>
          <w:sz w:val="16"/>
          <w:szCs w:val="20"/>
        </w:rPr>
      </w:pPr>
    </w:p>
    <w:p w14:paraId="7795B343" w14:textId="05B61A9F" w:rsidR="005B6C91" w:rsidRDefault="005B6C91" w:rsidP="00341740">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Restrictive Practices</w:t>
      </w:r>
      <w:r w:rsidR="00341740">
        <w:rPr>
          <w:rFonts w:ascii="Arial" w:eastAsia="Meiryo" w:hAnsi="Arial" w:cs="Arial"/>
          <w:sz w:val="16"/>
          <w:szCs w:val="20"/>
        </w:rPr>
        <w:t xml:space="preserve">    </w:t>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31</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p>
    <w:p w14:paraId="7795B345" w14:textId="0D8750A1" w:rsidR="005B6C91" w:rsidRDefault="00803AA8" w:rsidP="00341740">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Critical Incidents</w:t>
      </w:r>
      <w:r>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341740">
        <w:rPr>
          <w:rFonts w:ascii="Arial" w:eastAsia="Meiryo" w:hAnsi="Arial" w:cs="Arial"/>
          <w:sz w:val="16"/>
          <w:szCs w:val="20"/>
        </w:rPr>
        <w:tab/>
      </w:r>
      <w:r w:rsidR="00F22DCD">
        <w:rPr>
          <w:rFonts w:ascii="Arial" w:eastAsia="Meiryo" w:hAnsi="Arial" w:cs="Arial"/>
          <w:sz w:val="16"/>
          <w:szCs w:val="20"/>
        </w:rPr>
        <w:t>32</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p>
    <w:p w14:paraId="7795B347" w14:textId="37C912D1" w:rsidR="005B6C91" w:rsidRDefault="005B6C91" w:rsidP="0089193E">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 xml:space="preserve">Related </w:t>
      </w:r>
      <w:r w:rsidR="00803AA8">
        <w:rPr>
          <w:rFonts w:ascii="Arial" w:eastAsia="Meiryo" w:hAnsi="Arial" w:cs="Arial"/>
          <w:sz w:val="16"/>
          <w:szCs w:val="20"/>
        </w:rPr>
        <w:t>Procedures and Guidelines</w:t>
      </w:r>
      <w:r w:rsidR="00341740">
        <w:rPr>
          <w:rFonts w:ascii="Arial" w:eastAsia="Meiryo" w:hAnsi="Arial" w:cs="Arial"/>
          <w:sz w:val="16"/>
          <w:szCs w:val="20"/>
        </w:rPr>
        <w:tab/>
      </w:r>
      <w:r w:rsidR="00341740">
        <w:rPr>
          <w:rFonts w:ascii="Arial" w:eastAsia="Meiryo" w:hAnsi="Arial" w:cs="Arial"/>
          <w:sz w:val="16"/>
          <w:szCs w:val="20"/>
        </w:rPr>
        <w:tab/>
      </w:r>
      <w:r w:rsidR="0089193E">
        <w:rPr>
          <w:rFonts w:ascii="Arial" w:eastAsia="Meiryo" w:hAnsi="Arial" w:cs="Arial"/>
          <w:sz w:val="16"/>
          <w:szCs w:val="20"/>
        </w:rPr>
        <w:tab/>
      </w:r>
      <w:r w:rsidR="0089193E">
        <w:rPr>
          <w:rFonts w:ascii="Arial" w:eastAsia="Meiryo" w:hAnsi="Arial" w:cs="Arial"/>
          <w:sz w:val="16"/>
          <w:szCs w:val="20"/>
        </w:rPr>
        <w:tab/>
      </w:r>
      <w:r w:rsidR="0089193E">
        <w:rPr>
          <w:rFonts w:ascii="Arial" w:eastAsia="Meiryo" w:hAnsi="Arial" w:cs="Arial"/>
          <w:sz w:val="16"/>
          <w:szCs w:val="20"/>
        </w:rPr>
        <w:tab/>
      </w:r>
      <w:r w:rsidR="0089193E">
        <w:rPr>
          <w:rFonts w:ascii="Arial" w:eastAsia="Meiryo" w:hAnsi="Arial" w:cs="Arial"/>
          <w:sz w:val="16"/>
          <w:szCs w:val="20"/>
        </w:rPr>
        <w:tab/>
      </w:r>
      <w:r w:rsidR="00F22DCD">
        <w:rPr>
          <w:rFonts w:ascii="Arial" w:eastAsia="Meiryo" w:hAnsi="Arial" w:cs="Arial"/>
          <w:sz w:val="16"/>
          <w:szCs w:val="20"/>
        </w:rPr>
        <w:t>33</w:t>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r w:rsidR="00803AA8">
        <w:rPr>
          <w:rFonts w:ascii="Arial" w:eastAsia="Meiryo" w:hAnsi="Arial" w:cs="Arial"/>
          <w:sz w:val="16"/>
          <w:szCs w:val="20"/>
        </w:rPr>
        <w:tab/>
      </w:r>
    </w:p>
    <w:p w14:paraId="7795B349" w14:textId="761C049B" w:rsidR="005B6C91" w:rsidRDefault="00803AA8" w:rsidP="00757720">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Resources</w:t>
      </w:r>
      <w:r w:rsidR="00757720">
        <w:rPr>
          <w:rFonts w:ascii="Arial" w:eastAsia="Meiryo" w:hAnsi="Arial" w:cs="Arial"/>
          <w:sz w:val="16"/>
          <w:szCs w:val="20"/>
        </w:rPr>
        <w:t xml:space="preserve">    </w:t>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C510C2">
        <w:rPr>
          <w:rFonts w:ascii="Arial" w:eastAsia="Meiryo" w:hAnsi="Arial" w:cs="Arial"/>
          <w:sz w:val="16"/>
          <w:szCs w:val="20"/>
        </w:rPr>
        <w:t>33</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p>
    <w:p w14:paraId="7795B34A" w14:textId="4F81DBCC" w:rsidR="005B6C91" w:rsidRDefault="00803AA8" w:rsidP="005B6C91">
      <w:pPr>
        <w:spacing w:after="0" w:line="240" w:lineRule="auto"/>
        <w:ind w:right="946" w:firstLine="720"/>
        <w:jc w:val="both"/>
        <w:rPr>
          <w:rFonts w:ascii="Arial" w:eastAsia="Meiryo" w:hAnsi="Arial" w:cs="Arial"/>
          <w:sz w:val="16"/>
          <w:szCs w:val="20"/>
        </w:rPr>
      </w:pPr>
      <w:r>
        <w:rPr>
          <w:rFonts w:ascii="Arial" w:eastAsia="Meiryo" w:hAnsi="Arial" w:cs="Arial"/>
          <w:sz w:val="16"/>
          <w:szCs w:val="20"/>
        </w:rPr>
        <w:t>Conclusion</w:t>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757720">
        <w:rPr>
          <w:rFonts w:ascii="Arial" w:eastAsia="Meiryo" w:hAnsi="Arial" w:cs="Arial"/>
          <w:sz w:val="16"/>
          <w:szCs w:val="20"/>
        </w:rPr>
        <w:tab/>
      </w:r>
      <w:r w:rsidR="00C510C2">
        <w:rPr>
          <w:rFonts w:ascii="Arial" w:eastAsia="Meiryo" w:hAnsi="Arial" w:cs="Arial"/>
          <w:sz w:val="16"/>
          <w:szCs w:val="20"/>
        </w:rPr>
        <w:t>34</w:t>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r>
        <w:rPr>
          <w:rFonts w:ascii="Arial" w:eastAsia="Meiryo" w:hAnsi="Arial" w:cs="Arial"/>
          <w:sz w:val="16"/>
          <w:szCs w:val="20"/>
        </w:rPr>
        <w:tab/>
      </w:r>
    </w:p>
    <w:p w14:paraId="51AE6692" w14:textId="48FC2F19" w:rsidR="00803AA8" w:rsidRDefault="00803AA8" w:rsidP="005B6C91">
      <w:pPr>
        <w:spacing w:after="0" w:line="240" w:lineRule="auto"/>
        <w:ind w:right="946" w:firstLine="720"/>
        <w:jc w:val="both"/>
        <w:rPr>
          <w:rFonts w:ascii="Arial" w:eastAsia="Meiryo" w:hAnsi="Arial" w:cs="Arial"/>
          <w:sz w:val="16"/>
          <w:szCs w:val="20"/>
        </w:rPr>
      </w:pPr>
    </w:p>
    <w:p w14:paraId="0DA7AE06" w14:textId="0D112DF3" w:rsidR="00803AA8" w:rsidRDefault="00803AA8" w:rsidP="005B6C91">
      <w:pPr>
        <w:spacing w:after="0" w:line="240" w:lineRule="auto"/>
        <w:ind w:right="946" w:firstLine="720"/>
        <w:jc w:val="both"/>
        <w:rPr>
          <w:rFonts w:ascii="Arial" w:eastAsia="Meiryo" w:hAnsi="Arial" w:cs="Arial"/>
          <w:sz w:val="16"/>
          <w:szCs w:val="20"/>
        </w:rPr>
      </w:pPr>
    </w:p>
    <w:p w14:paraId="671C880F" w14:textId="7A2BF96A" w:rsidR="00803AA8" w:rsidRDefault="00803AA8" w:rsidP="005B6C91">
      <w:pPr>
        <w:spacing w:after="0" w:line="240" w:lineRule="auto"/>
        <w:ind w:right="946" w:firstLine="720"/>
        <w:jc w:val="both"/>
        <w:rPr>
          <w:rFonts w:ascii="Arial" w:eastAsia="Meiryo" w:hAnsi="Arial" w:cs="Arial"/>
          <w:sz w:val="16"/>
          <w:szCs w:val="20"/>
        </w:rPr>
      </w:pPr>
    </w:p>
    <w:p w14:paraId="040C5312" w14:textId="7EC373AA" w:rsidR="00803AA8" w:rsidRDefault="00803AA8" w:rsidP="005B6C91">
      <w:pPr>
        <w:spacing w:after="0" w:line="240" w:lineRule="auto"/>
        <w:ind w:right="946" w:firstLine="720"/>
        <w:jc w:val="both"/>
        <w:rPr>
          <w:rFonts w:ascii="Arial" w:eastAsia="Meiryo" w:hAnsi="Arial" w:cs="Arial"/>
          <w:sz w:val="16"/>
          <w:szCs w:val="20"/>
        </w:rPr>
      </w:pPr>
    </w:p>
    <w:p w14:paraId="2B39325A" w14:textId="6460C9FD" w:rsidR="00803AA8" w:rsidRDefault="00803AA8" w:rsidP="005B6C91">
      <w:pPr>
        <w:spacing w:after="0" w:line="240" w:lineRule="auto"/>
        <w:ind w:right="946" w:firstLine="720"/>
        <w:jc w:val="both"/>
        <w:rPr>
          <w:rFonts w:ascii="Arial" w:eastAsia="Meiryo" w:hAnsi="Arial" w:cs="Arial"/>
          <w:sz w:val="16"/>
          <w:szCs w:val="20"/>
        </w:rPr>
      </w:pPr>
    </w:p>
    <w:p w14:paraId="7031E226" w14:textId="6016B83D" w:rsidR="00803AA8" w:rsidRDefault="00803AA8" w:rsidP="005B6C91">
      <w:pPr>
        <w:spacing w:after="0" w:line="240" w:lineRule="auto"/>
        <w:ind w:right="946" w:firstLine="720"/>
        <w:jc w:val="both"/>
        <w:rPr>
          <w:rFonts w:ascii="Arial" w:eastAsia="Meiryo" w:hAnsi="Arial" w:cs="Arial"/>
          <w:sz w:val="16"/>
          <w:szCs w:val="20"/>
        </w:rPr>
      </w:pPr>
    </w:p>
    <w:p w14:paraId="62A6EEE0" w14:textId="1BB20084" w:rsidR="00803AA8" w:rsidRDefault="00803AA8" w:rsidP="005B6C91">
      <w:pPr>
        <w:spacing w:after="0" w:line="240" w:lineRule="auto"/>
        <w:ind w:right="946" w:firstLine="720"/>
        <w:jc w:val="both"/>
        <w:rPr>
          <w:rFonts w:ascii="Arial" w:eastAsia="Meiryo" w:hAnsi="Arial" w:cs="Arial"/>
          <w:sz w:val="16"/>
          <w:szCs w:val="20"/>
        </w:rPr>
      </w:pPr>
    </w:p>
    <w:p w14:paraId="16CA7EE1" w14:textId="3CE1E9EE" w:rsidR="00803AA8" w:rsidRDefault="00803AA8" w:rsidP="005B6C91">
      <w:pPr>
        <w:spacing w:after="0" w:line="240" w:lineRule="auto"/>
        <w:ind w:right="946" w:firstLine="720"/>
        <w:jc w:val="both"/>
        <w:rPr>
          <w:rFonts w:ascii="Arial" w:eastAsia="Meiryo" w:hAnsi="Arial" w:cs="Arial"/>
          <w:sz w:val="16"/>
          <w:szCs w:val="20"/>
        </w:rPr>
      </w:pPr>
    </w:p>
    <w:p w14:paraId="41D82661" w14:textId="28908BF1" w:rsidR="00803AA8" w:rsidRDefault="00803AA8" w:rsidP="005B6C91">
      <w:pPr>
        <w:spacing w:after="0" w:line="240" w:lineRule="auto"/>
        <w:ind w:right="946" w:firstLine="720"/>
        <w:jc w:val="both"/>
        <w:rPr>
          <w:rFonts w:ascii="Arial" w:eastAsia="Meiryo" w:hAnsi="Arial" w:cs="Arial"/>
          <w:sz w:val="16"/>
          <w:szCs w:val="20"/>
        </w:rPr>
      </w:pPr>
    </w:p>
    <w:p w14:paraId="4C555ABE" w14:textId="59D27103" w:rsidR="00803AA8" w:rsidRDefault="00803AA8" w:rsidP="005B6C91">
      <w:pPr>
        <w:spacing w:after="0" w:line="240" w:lineRule="auto"/>
        <w:ind w:right="946" w:firstLine="720"/>
        <w:jc w:val="both"/>
        <w:rPr>
          <w:rFonts w:ascii="Arial" w:eastAsia="Meiryo" w:hAnsi="Arial" w:cs="Arial"/>
          <w:sz w:val="16"/>
          <w:szCs w:val="20"/>
        </w:rPr>
      </w:pPr>
    </w:p>
    <w:p w14:paraId="79465DF9" w14:textId="19C13573" w:rsidR="00803AA8" w:rsidRDefault="00803AA8" w:rsidP="005B6C91">
      <w:pPr>
        <w:spacing w:after="0" w:line="240" w:lineRule="auto"/>
        <w:ind w:right="946" w:firstLine="720"/>
        <w:jc w:val="both"/>
        <w:rPr>
          <w:rFonts w:ascii="Arial" w:eastAsia="Meiryo" w:hAnsi="Arial" w:cs="Arial"/>
          <w:sz w:val="16"/>
          <w:szCs w:val="20"/>
        </w:rPr>
      </w:pPr>
    </w:p>
    <w:p w14:paraId="7795B34D" w14:textId="54551703" w:rsidR="002627E8" w:rsidRDefault="002627E8" w:rsidP="002627E8">
      <w:pPr>
        <w:spacing w:after="0" w:line="240" w:lineRule="auto"/>
        <w:jc w:val="both"/>
        <w:rPr>
          <w:rFonts w:ascii="Arial" w:eastAsia="Meiryo" w:hAnsi="Arial" w:cs="Arial"/>
          <w:color w:val="00B050"/>
          <w:sz w:val="16"/>
          <w:szCs w:val="20"/>
        </w:rPr>
      </w:pPr>
    </w:p>
    <w:p w14:paraId="7795B34E" w14:textId="77777777" w:rsidR="00462366" w:rsidRDefault="00462366">
      <w:pPr>
        <w:spacing w:after="0" w:line="240" w:lineRule="auto"/>
        <w:rPr>
          <w:rFonts w:ascii="Arial" w:eastAsia="Meiryo" w:hAnsi="Arial" w:cs="Arial"/>
          <w:color w:val="00B050"/>
          <w:sz w:val="16"/>
          <w:szCs w:val="20"/>
        </w:rPr>
      </w:pPr>
    </w:p>
    <w:tbl>
      <w:tblPr>
        <w:tblW w:w="4911" w:type="pct"/>
        <w:tblInd w:w="80" w:type="dxa"/>
        <w:shd w:val="clear" w:color="auto" w:fill="2B5CAA"/>
        <w:tblLayout w:type="fixed"/>
        <w:tblLook w:val="0000" w:firstRow="0" w:lastRow="0" w:firstColumn="0" w:lastColumn="0" w:noHBand="0" w:noVBand="0"/>
      </w:tblPr>
      <w:tblGrid>
        <w:gridCol w:w="8865"/>
      </w:tblGrid>
      <w:tr w:rsidR="00462366" w:rsidRPr="00564CB0" w14:paraId="7795B350" w14:textId="77777777" w:rsidTr="00462366">
        <w:tc>
          <w:tcPr>
            <w:tcW w:w="5000" w:type="pct"/>
            <w:shd w:val="clear" w:color="auto" w:fill="295CAB"/>
          </w:tcPr>
          <w:p w14:paraId="7795B34F" w14:textId="77777777" w:rsidR="00462366" w:rsidRPr="00564CB0" w:rsidRDefault="00462366" w:rsidP="00462366">
            <w:pPr>
              <w:spacing w:before="140" w:after="120"/>
              <w:jc w:val="center"/>
              <w:rPr>
                <w:rFonts w:ascii="Arial" w:eastAsia="Meiryo" w:hAnsi="Arial" w:cs="Arial"/>
                <w:color w:val="FFFFFF" w:themeColor="background1"/>
                <w:sz w:val="32"/>
                <w:szCs w:val="36"/>
              </w:rPr>
            </w:pPr>
            <w:r>
              <w:rPr>
                <w:rFonts w:ascii="Arial" w:eastAsia="Meiryo" w:hAnsi="Arial" w:cs="Arial"/>
                <w:color w:val="00B050"/>
                <w:sz w:val="16"/>
                <w:szCs w:val="20"/>
              </w:rPr>
              <w:br w:type="page"/>
            </w:r>
            <w:r>
              <w:rPr>
                <w:rFonts w:ascii="Arial" w:eastAsia="Meiryo" w:hAnsi="Arial" w:cs="Arial"/>
                <w:color w:val="FFFFFF" w:themeColor="background1"/>
                <w:sz w:val="32"/>
                <w:szCs w:val="36"/>
              </w:rPr>
              <w:t xml:space="preserve">Purpose </w:t>
            </w:r>
          </w:p>
        </w:tc>
      </w:tr>
      <w:tr w:rsidR="00462366" w:rsidRPr="005144CD" w14:paraId="7795B352" w14:textId="77777777" w:rsidTr="00462366">
        <w:tc>
          <w:tcPr>
            <w:tcW w:w="5000" w:type="pct"/>
            <w:shd w:val="clear" w:color="auto" w:fill="DDDDDD"/>
          </w:tcPr>
          <w:p w14:paraId="7795B351" w14:textId="77777777" w:rsidR="00462366" w:rsidRPr="005144CD" w:rsidRDefault="00462366" w:rsidP="00462366">
            <w:pPr>
              <w:spacing w:before="140" w:after="120"/>
              <w:jc w:val="center"/>
              <w:rPr>
                <w:rFonts w:ascii="Arial" w:eastAsia="Meiryo" w:hAnsi="Arial" w:cs="Arial"/>
                <w:color w:val="FFFFFF" w:themeColor="background1"/>
                <w:sz w:val="12"/>
                <w:szCs w:val="36"/>
              </w:rPr>
            </w:pPr>
          </w:p>
        </w:tc>
      </w:tr>
    </w:tbl>
    <w:p w14:paraId="7795B353" w14:textId="77777777" w:rsidR="00462366" w:rsidRPr="00302CE0" w:rsidRDefault="00462366" w:rsidP="00462366">
      <w:pPr>
        <w:spacing w:after="0" w:line="240" w:lineRule="auto"/>
        <w:ind w:left="720" w:right="946"/>
        <w:jc w:val="both"/>
        <w:rPr>
          <w:rFonts w:ascii="Arial" w:eastAsia="Meiryo" w:hAnsi="Arial" w:cs="Arial"/>
          <w:color w:val="FF0000"/>
        </w:rPr>
      </w:pPr>
      <w:r w:rsidRPr="00302CE0">
        <w:rPr>
          <w:rFonts w:ascii="Arial" w:eastAsia="Meiryo" w:hAnsi="Arial" w:cs="Arial"/>
          <w:color w:val="FF0000"/>
        </w:rPr>
        <w:t xml:space="preserve"> </w:t>
      </w:r>
    </w:p>
    <w:p w14:paraId="316D65A9" w14:textId="77777777" w:rsidR="00BB51D1" w:rsidRPr="00BB51D1" w:rsidRDefault="00BB51D1" w:rsidP="00BB51D1">
      <w:pPr>
        <w:spacing w:after="0" w:line="240" w:lineRule="auto"/>
        <w:rPr>
          <w:rFonts w:ascii="Arial" w:eastAsia="Meiryo" w:hAnsi="Arial" w:cs="Arial"/>
        </w:rPr>
      </w:pPr>
      <w:r w:rsidRPr="00BB51D1">
        <w:rPr>
          <w:rFonts w:ascii="Arial" w:eastAsia="Meiryo" w:hAnsi="Arial" w:cs="Arial"/>
        </w:rPr>
        <w:t>Cairns State Special School is committed to providing a safe, respectful and disciplined learning environment for students and staff, where students have opportunities to engage in quality learning experiences and acquire values supportive of their lifelong wellbeing.</w:t>
      </w:r>
    </w:p>
    <w:p w14:paraId="4CE1DDB5" w14:textId="77777777" w:rsidR="00BB51D1" w:rsidRPr="00BB51D1" w:rsidRDefault="00BB51D1" w:rsidP="00BB51D1">
      <w:pPr>
        <w:spacing w:after="0" w:line="240" w:lineRule="auto"/>
        <w:rPr>
          <w:rFonts w:ascii="Arial" w:eastAsia="Meiryo" w:hAnsi="Arial" w:cs="Arial"/>
        </w:rPr>
      </w:pPr>
    </w:p>
    <w:p w14:paraId="023A714E" w14:textId="77777777" w:rsidR="00F43F16" w:rsidRDefault="00BB51D1" w:rsidP="00BB51D1">
      <w:pPr>
        <w:spacing w:after="0" w:line="240" w:lineRule="auto"/>
        <w:rPr>
          <w:rFonts w:ascii="Arial" w:eastAsia="Meiryo" w:hAnsi="Arial" w:cs="Arial"/>
        </w:rPr>
      </w:pPr>
      <w:r w:rsidRPr="00BB51D1">
        <w:rPr>
          <w:rFonts w:ascii="Arial" w:eastAsia="Meiryo" w:hAnsi="Arial" w:cs="Arial"/>
        </w:rPr>
        <w:t xml:space="preserve">This </w:t>
      </w:r>
      <w:r>
        <w:rPr>
          <w:rFonts w:ascii="Arial" w:eastAsia="Meiryo" w:hAnsi="Arial" w:cs="Arial"/>
        </w:rPr>
        <w:t>Student Code of Conduct</w:t>
      </w:r>
      <w:r w:rsidRPr="00BB51D1">
        <w:rPr>
          <w:rFonts w:ascii="Arial" w:eastAsia="Meiryo" w:hAnsi="Arial" w:cs="Arial"/>
        </w:rPr>
        <w:t xml:space="preserve"> is designed to facilitate high standards of behaviour so that the learning and teaching in our school can be effective and students can participate positively within our school community.</w:t>
      </w:r>
    </w:p>
    <w:p w14:paraId="5044DFCA" w14:textId="77777777" w:rsidR="00F43F16" w:rsidRDefault="00F43F16" w:rsidP="00BB51D1">
      <w:pPr>
        <w:spacing w:after="0" w:line="240" w:lineRule="auto"/>
        <w:rPr>
          <w:rFonts w:ascii="Arial" w:eastAsia="Meiryo" w:hAnsi="Arial" w:cs="Arial"/>
        </w:rPr>
      </w:pPr>
    </w:p>
    <w:p w14:paraId="045FDE61" w14:textId="77777777" w:rsidR="00F43F16" w:rsidRDefault="00F43F16" w:rsidP="00BB51D1">
      <w:pPr>
        <w:spacing w:after="0" w:line="240" w:lineRule="auto"/>
        <w:rPr>
          <w:rFonts w:ascii="Arial" w:eastAsia="Meiryo" w:hAnsi="Arial" w:cs="Arial"/>
        </w:rPr>
      </w:pPr>
    </w:p>
    <w:p w14:paraId="36068270" w14:textId="77777777" w:rsidR="00F43F16" w:rsidRDefault="00F43F16" w:rsidP="00BB51D1">
      <w:pPr>
        <w:spacing w:after="0" w:line="240" w:lineRule="auto"/>
        <w:rPr>
          <w:rFonts w:ascii="Arial" w:eastAsia="Meiryo" w:hAnsi="Arial" w:cs="Arial"/>
        </w:rPr>
      </w:pPr>
    </w:p>
    <w:p w14:paraId="02ECE5B3" w14:textId="77777777" w:rsidR="00F43F16" w:rsidRDefault="00F43F16" w:rsidP="00BB51D1">
      <w:pPr>
        <w:spacing w:after="0" w:line="240" w:lineRule="auto"/>
        <w:rPr>
          <w:rFonts w:ascii="Arial" w:eastAsia="Meiryo" w:hAnsi="Arial" w:cs="Arial"/>
        </w:rPr>
      </w:pPr>
    </w:p>
    <w:tbl>
      <w:tblPr>
        <w:tblW w:w="4911" w:type="pct"/>
        <w:tblInd w:w="80" w:type="dxa"/>
        <w:shd w:val="clear" w:color="auto" w:fill="2B5CAA"/>
        <w:tblLayout w:type="fixed"/>
        <w:tblLook w:val="0000" w:firstRow="0" w:lastRow="0" w:firstColumn="0" w:lastColumn="0" w:noHBand="0" w:noVBand="0"/>
      </w:tblPr>
      <w:tblGrid>
        <w:gridCol w:w="8865"/>
      </w:tblGrid>
      <w:tr w:rsidR="00F43F16" w:rsidRPr="00674B95" w14:paraId="1AF1C320" w14:textId="77777777" w:rsidTr="00430971">
        <w:tc>
          <w:tcPr>
            <w:tcW w:w="5000" w:type="pct"/>
            <w:shd w:val="clear" w:color="auto" w:fill="295CAB"/>
          </w:tcPr>
          <w:p w14:paraId="1D3BD1F1" w14:textId="77777777" w:rsidR="00F43F16" w:rsidRPr="005144CD" w:rsidRDefault="00F43F16" w:rsidP="00430971">
            <w:pPr>
              <w:spacing w:before="140" w:after="120"/>
              <w:jc w:val="center"/>
            </w:pPr>
            <w:r w:rsidRPr="005144CD">
              <w:rPr>
                <w:rFonts w:ascii="Arial" w:eastAsia="Meiryo" w:hAnsi="Arial" w:cs="Arial"/>
                <w:color w:val="FFFFFF" w:themeColor="background1"/>
                <w:sz w:val="32"/>
                <w:szCs w:val="36"/>
              </w:rPr>
              <w:t>Principal’s For</w:t>
            </w:r>
            <w:r>
              <w:rPr>
                <w:rFonts w:ascii="Arial" w:eastAsia="Meiryo" w:hAnsi="Arial" w:cs="Arial"/>
                <w:color w:val="FFFFFF" w:themeColor="background1"/>
                <w:sz w:val="32"/>
                <w:szCs w:val="36"/>
              </w:rPr>
              <w:t>eword</w:t>
            </w:r>
          </w:p>
        </w:tc>
      </w:tr>
      <w:tr w:rsidR="00F43F16" w:rsidRPr="00674B95" w14:paraId="2BDB0BF0" w14:textId="77777777" w:rsidTr="00430971">
        <w:tc>
          <w:tcPr>
            <w:tcW w:w="5000" w:type="pct"/>
            <w:shd w:val="clear" w:color="auto" w:fill="DDDDDD"/>
          </w:tcPr>
          <w:p w14:paraId="47D75B6C" w14:textId="77777777" w:rsidR="00F43F16" w:rsidRPr="005144CD" w:rsidRDefault="00F43F16" w:rsidP="00430971">
            <w:pPr>
              <w:spacing w:before="120" w:after="120"/>
              <w:rPr>
                <w:rFonts w:ascii="Arial" w:hAnsi="Arial" w:cs="Arial"/>
                <w:sz w:val="16"/>
              </w:rPr>
            </w:pPr>
            <w:r>
              <w:tab/>
            </w:r>
          </w:p>
        </w:tc>
      </w:tr>
    </w:tbl>
    <w:p w14:paraId="0D65B787" w14:textId="77777777" w:rsidR="00F43F16" w:rsidRDefault="00F43F16" w:rsidP="00F43F16">
      <w:pPr>
        <w:spacing w:after="0" w:line="240" w:lineRule="auto"/>
        <w:ind w:left="720" w:right="946"/>
        <w:jc w:val="both"/>
        <w:rPr>
          <w:rFonts w:ascii="Arial" w:eastAsia="Meiryo" w:hAnsi="Arial" w:cs="Arial"/>
          <w:sz w:val="16"/>
          <w:szCs w:val="20"/>
        </w:rPr>
      </w:pPr>
    </w:p>
    <w:p w14:paraId="123E7882" w14:textId="2AF3E4F5" w:rsidR="00F43F16" w:rsidRPr="00AC6B18" w:rsidRDefault="00F43F16" w:rsidP="00F43F16">
      <w:pPr>
        <w:spacing w:after="0" w:line="240" w:lineRule="auto"/>
        <w:ind w:right="95"/>
        <w:jc w:val="both"/>
        <w:rPr>
          <w:rFonts w:ascii="Arial" w:eastAsia="Meiryo" w:hAnsi="Arial" w:cs="Arial"/>
        </w:rPr>
      </w:pPr>
      <w:r w:rsidRPr="00AC6B18">
        <w:rPr>
          <w:rFonts w:ascii="Arial" w:eastAsia="Meiryo" w:hAnsi="Arial" w:cs="Arial"/>
        </w:rPr>
        <w:t>Cairns State Special School developed this plan in collaboration with our school community. Consultation with parents, community, staff and students wa</w:t>
      </w:r>
      <w:r>
        <w:rPr>
          <w:rFonts w:ascii="Arial" w:eastAsia="Meiryo" w:hAnsi="Arial" w:cs="Arial"/>
        </w:rPr>
        <w:t>s undertaken throughout the 2020</w:t>
      </w:r>
      <w:r w:rsidRPr="00AC6B18">
        <w:rPr>
          <w:rFonts w:ascii="Arial" w:eastAsia="Meiryo" w:hAnsi="Arial" w:cs="Arial"/>
        </w:rPr>
        <w:t xml:space="preserve"> school year. The school team also work and consult with </w:t>
      </w:r>
      <w:r>
        <w:rPr>
          <w:rFonts w:ascii="Arial" w:eastAsia="Meiryo" w:hAnsi="Arial" w:cs="Arial"/>
        </w:rPr>
        <w:t>staff</w:t>
      </w:r>
      <w:r w:rsidRPr="00AC6B18">
        <w:rPr>
          <w:rFonts w:ascii="Arial" w:eastAsia="Meiryo" w:hAnsi="Arial" w:cs="Arial"/>
        </w:rPr>
        <w:t xml:space="preserve"> fr</w:t>
      </w:r>
      <w:r>
        <w:rPr>
          <w:rFonts w:ascii="Arial" w:eastAsia="Meiryo" w:hAnsi="Arial" w:cs="Arial"/>
        </w:rPr>
        <w:t xml:space="preserve">om Team-Teach Asia-Pacific and </w:t>
      </w:r>
      <w:r w:rsidRPr="00AC6B18">
        <w:rPr>
          <w:rFonts w:ascii="Arial" w:eastAsia="Meiryo" w:hAnsi="Arial" w:cs="Arial"/>
        </w:rPr>
        <w:t>Regional Coordinator – Positive Behaviour for Learning and State Schooling – Support and Intervention.</w:t>
      </w:r>
      <w:r w:rsidR="00911043">
        <w:rPr>
          <w:rFonts w:ascii="Arial" w:eastAsia="Meiryo" w:hAnsi="Arial" w:cs="Arial"/>
        </w:rPr>
        <w:t xml:space="preserve"> The current plan was updated throughout 2022.</w:t>
      </w:r>
    </w:p>
    <w:p w14:paraId="01A1CB21" w14:textId="77777777" w:rsidR="00F43F16" w:rsidRPr="00AC6B18" w:rsidRDefault="00F43F16" w:rsidP="00F43F16">
      <w:pPr>
        <w:spacing w:after="0" w:line="240" w:lineRule="auto"/>
        <w:ind w:right="95"/>
        <w:jc w:val="both"/>
        <w:rPr>
          <w:rFonts w:ascii="Arial" w:eastAsia="Meiryo" w:hAnsi="Arial" w:cs="Arial"/>
        </w:rPr>
      </w:pPr>
    </w:p>
    <w:p w14:paraId="36FA516F" w14:textId="2AEA1CAF" w:rsidR="00F43F16" w:rsidRPr="00302CE0" w:rsidRDefault="00F43F16" w:rsidP="00F43F16">
      <w:pPr>
        <w:spacing w:after="0" w:line="240" w:lineRule="auto"/>
        <w:ind w:right="95"/>
        <w:jc w:val="both"/>
        <w:rPr>
          <w:rFonts w:ascii="Arial" w:eastAsia="Meiryo" w:hAnsi="Arial" w:cs="Arial"/>
          <w:color w:val="FF0000"/>
        </w:rPr>
      </w:pPr>
      <w:r w:rsidRPr="00AC6B18">
        <w:rPr>
          <w:rFonts w:ascii="Arial" w:eastAsia="Meiryo" w:hAnsi="Arial" w:cs="Arial"/>
        </w:rPr>
        <w:t xml:space="preserve">The </w:t>
      </w:r>
      <w:r>
        <w:rPr>
          <w:rFonts w:ascii="Arial" w:eastAsia="Meiryo" w:hAnsi="Arial" w:cs="Arial"/>
        </w:rPr>
        <w:t>Cairns State Special School,</w:t>
      </w:r>
      <w:r w:rsidRPr="00AC6B18">
        <w:rPr>
          <w:rFonts w:ascii="Arial" w:eastAsia="Meiryo" w:hAnsi="Arial" w:cs="Arial"/>
        </w:rPr>
        <w:t xml:space="preserve"> Student Code of Conduct will undergo annual minor updates to reflect changing circumstances, data </w:t>
      </w:r>
      <w:r>
        <w:rPr>
          <w:rFonts w:ascii="Arial" w:eastAsia="Meiryo" w:hAnsi="Arial" w:cs="Arial"/>
        </w:rPr>
        <w:t>and staff.   A review will be</w:t>
      </w:r>
      <w:r w:rsidRPr="00AC6B18">
        <w:rPr>
          <w:rFonts w:ascii="Arial" w:eastAsia="Meiryo" w:hAnsi="Arial" w:cs="Arial"/>
        </w:rPr>
        <w:t xml:space="preserve"> conducted every four years in line with the scheduled review process for the School Planning, Reviewing and Reporting cycle.</w:t>
      </w:r>
    </w:p>
    <w:p w14:paraId="3C12DBC1" w14:textId="77777777" w:rsidR="00F43F16" w:rsidRPr="00EA6510" w:rsidRDefault="00F43F16" w:rsidP="00F43F16">
      <w:pPr>
        <w:spacing w:after="0" w:line="240" w:lineRule="auto"/>
        <w:ind w:left="720" w:right="946"/>
        <w:jc w:val="both"/>
        <w:rPr>
          <w:rFonts w:ascii="Arial" w:eastAsia="Meiryo" w:hAnsi="Arial" w:cs="Arial"/>
          <w:color w:val="FF0000"/>
          <w:sz w:val="16"/>
          <w:szCs w:val="20"/>
        </w:rPr>
      </w:pPr>
    </w:p>
    <w:p w14:paraId="7795B4D9" w14:textId="77B18260" w:rsidR="00694916" w:rsidRPr="00F43F16" w:rsidRDefault="00055EAC">
      <w:pPr>
        <w:spacing w:after="0" w:line="240" w:lineRule="auto"/>
        <w:rPr>
          <w:rFonts w:ascii="Arial" w:eastAsia="Meiryo" w:hAnsi="Arial" w:cs="Arial"/>
        </w:rPr>
      </w:pPr>
      <w:r>
        <w:rPr>
          <w:rFonts w:ascii="Arial" w:eastAsia="Meiryo" w:hAnsi="Arial" w:cs="Arial"/>
          <w:sz w:val="16"/>
          <w:szCs w:val="20"/>
        </w:rPr>
        <w:br w:type="page"/>
      </w:r>
    </w:p>
    <w:p w14:paraId="7795B4DA" w14:textId="5B1247E7" w:rsidR="00694916" w:rsidRDefault="00694916">
      <w:pPr>
        <w:spacing w:after="0" w:line="240" w:lineRule="auto"/>
        <w:rPr>
          <w:rFonts w:ascii="Arial" w:eastAsia="Meiryo" w:hAnsi="Arial" w:cs="Arial"/>
          <w:b/>
          <w:sz w:val="20"/>
          <w:szCs w:val="20"/>
        </w:rPr>
      </w:pPr>
    </w:p>
    <w:tbl>
      <w:tblPr>
        <w:tblW w:w="4911" w:type="pct"/>
        <w:tblInd w:w="80" w:type="dxa"/>
        <w:shd w:val="clear" w:color="auto" w:fill="2B5CAA"/>
        <w:tblLayout w:type="fixed"/>
        <w:tblLook w:val="0000" w:firstRow="0" w:lastRow="0" w:firstColumn="0" w:lastColumn="0" w:noHBand="0" w:noVBand="0"/>
      </w:tblPr>
      <w:tblGrid>
        <w:gridCol w:w="8865"/>
      </w:tblGrid>
      <w:tr w:rsidR="00DC2C9D" w:rsidRPr="00674B95" w14:paraId="7795B4DC" w14:textId="77777777" w:rsidTr="00644934">
        <w:tc>
          <w:tcPr>
            <w:tcW w:w="5000" w:type="pct"/>
            <w:shd w:val="clear" w:color="auto" w:fill="295CAB"/>
          </w:tcPr>
          <w:p w14:paraId="7795B4DB" w14:textId="77777777" w:rsidR="00DC2C9D" w:rsidRPr="005144CD" w:rsidRDefault="00DC2C9D" w:rsidP="00626E96">
            <w:pPr>
              <w:spacing w:before="140" w:after="120"/>
              <w:jc w:val="center"/>
              <w:rPr>
                <w:rFonts w:ascii="Arial" w:eastAsia="Meiryo" w:hAnsi="Arial" w:cs="Arial"/>
                <w:color w:val="FFFFFF" w:themeColor="background1"/>
                <w:sz w:val="32"/>
                <w:szCs w:val="36"/>
              </w:rPr>
            </w:pPr>
            <w:r>
              <w:rPr>
                <w:rFonts w:ascii="Arial" w:eastAsia="Meiryo" w:hAnsi="Arial" w:cs="Arial"/>
                <w:color w:val="FFFFFF" w:themeColor="background1"/>
                <w:sz w:val="32"/>
                <w:szCs w:val="36"/>
              </w:rPr>
              <w:t>Learning and Behaviour Statement</w:t>
            </w:r>
          </w:p>
        </w:tc>
      </w:tr>
      <w:tr w:rsidR="00DC2C9D" w:rsidRPr="00674B95" w14:paraId="7795B4DE" w14:textId="77777777" w:rsidTr="00644934">
        <w:tc>
          <w:tcPr>
            <w:tcW w:w="5000" w:type="pct"/>
            <w:shd w:val="clear" w:color="auto" w:fill="DDDDDD"/>
          </w:tcPr>
          <w:p w14:paraId="7795B4DD" w14:textId="77777777" w:rsidR="00DC2C9D" w:rsidRPr="005144CD" w:rsidRDefault="00DC2C9D" w:rsidP="00644934">
            <w:pPr>
              <w:spacing w:before="140" w:after="120"/>
              <w:jc w:val="center"/>
              <w:rPr>
                <w:rFonts w:ascii="Arial" w:eastAsia="Meiryo" w:hAnsi="Arial" w:cs="Arial"/>
                <w:color w:val="FFFFFF" w:themeColor="background1"/>
                <w:sz w:val="12"/>
                <w:szCs w:val="12"/>
              </w:rPr>
            </w:pPr>
          </w:p>
        </w:tc>
      </w:tr>
    </w:tbl>
    <w:p w14:paraId="7795B4DF" w14:textId="77777777" w:rsidR="00390140" w:rsidRDefault="00390140" w:rsidP="00DC2C9D">
      <w:pPr>
        <w:spacing w:after="0" w:line="240" w:lineRule="auto"/>
        <w:ind w:left="720" w:right="946"/>
        <w:jc w:val="both"/>
        <w:rPr>
          <w:rFonts w:ascii="Arial" w:eastAsia="Meiryo" w:hAnsi="Arial" w:cs="Arial"/>
          <w:sz w:val="16"/>
          <w:szCs w:val="20"/>
        </w:rPr>
      </w:pPr>
    </w:p>
    <w:p w14:paraId="3F00FAC8" w14:textId="42D30C81" w:rsidR="001107E0" w:rsidRPr="001107E0" w:rsidRDefault="001107E0" w:rsidP="001107E0">
      <w:pPr>
        <w:spacing w:after="0" w:line="240" w:lineRule="auto"/>
        <w:ind w:left="720" w:right="946"/>
        <w:jc w:val="both"/>
        <w:rPr>
          <w:rFonts w:ascii="Arial" w:eastAsia="Meiryo" w:hAnsi="Arial" w:cs="Arial"/>
        </w:rPr>
      </w:pPr>
      <w:r w:rsidRPr="001107E0">
        <w:rPr>
          <w:rFonts w:ascii="Arial" w:eastAsia="Meiryo" w:hAnsi="Arial" w:cs="Arial"/>
        </w:rPr>
        <w:t xml:space="preserve">All areas of Cairns State Special School are learning and teaching environments. We consider the </w:t>
      </w:r>
      <w:r>
        <w:rPr>
          <w:rFonts w:ascii="Arial" w:eastAsia="Meiryo" w:hAnsi="Arial" w:cs="Arial"/>
        </w:rPr>
        <w:t>Student Code of Conduct</w:t>
      </w:r>
      <w:r w:rsidRPr="001107E0">
        <w:rPr>
          <w:rFonts w:ascii="Arial" w:eastAsia="Meiryo" w:hAnsi="Arial" w:cs="Arial"/>
        </w:rPr>
        <w:t xml:space="preserve"> to be an opportunity for valuable social learning as well as a means of maximising the success of student learning programs.</w:t>
      </w:r>
    </w:p>
    <w:p w14:paraId="23A1A83E" w14:textId="77777777" w:rsidR="001107E0" w:rsidRPr="001107E0" w:rsidRDefault="001107E0" w:rsidP="001107E0">
      <w:pPr>
        <w:spacing w:after="0" w:line="240" w:lineRule="auto"/>
        <w:ind w:left="720" w:right="946"/>
        <w:jc w:val="both"/>
        <w:rPr>
          <w:rFonts w:ascii="Arial" w:eastAsia="Meiryo" w:hAnsi="Arial" w:cs="Arial"/>
        </w:rPr>
      </w:pPr>
    </w:p>
    <w:p w14:paraId="0BC02759" w14:textId="77777777" w:rsidR="001107E0" w:rsidRPr="001107E0" w:rsidRDefault="001107E0" w:rsidP="001107E0">
      <w:pPr>
        <w:spacing w:after="0" w:line="240" w:lineRule="auto"/>
        <w:ind w:left="720" w:right="946"/>
        <w:jc w:val="both"/>
        <w:rPr>
          <w:rFonts w:ascii="Arial" w:eastAsia="Meiryo" w:hAnsi="Arial" w:cs="Arial"/>
        </w:rPr>
      </w:pPr>
      <w:r w:rsidRPr="001107E0">
        <w:rPr>
          <w:rFonts w:ascii="Arial" w:eastAsia="Meiryo" w:hAnsi="Arial" w:cs="Arial"/>
        </w:rPr>
        <w:t>We aim to assist students to develop self-management skills and take on the responsibility of their own decisions and choices. With parental and staff involvement, our school hopes to achieve a shared focus on behavioural issues and support plans which will provide safe and supportive learning environments. We recognise in many cases our students’ disabilities impact upon their behaviour and this is considered.</w:t>
      </w:r>
    </w:p>
    <w:p w14:paraId="65B2261F" w14:textId="77777777" w:rsidR="001107E0" w:rsidRPr="001107E0" w:rsidRDefault="001107E0" w:rsidP="001107E0">
      <w:pPr>
        <w:spacing w:after="0" w:line="240" w:lineRule="auto"/>
        <w:ind w:left="720" w:right="946"/>
        <w:jc w:val="both"/>
        <w:rPr>
          <w:rFonts w:ascii="Arial" w:eastAsia="Meiryo" w:hAnsi="Arial" w:cs="Arial"/>
        </w:rPr>
      </w:pPr>
    </w:p>
    <w:p w14:paraId="7E6D5437" w14:textId="4BBC8FC1" w:rsidR="001107E0" w:rsidRPr="001107E0" w:rsidRDefault="001107E0" w:rsidP="001107E0">
      <w:pPr>
        <w:spacing w:after="0" w:line="240" w:lineRule="auto"/>
        <w:ind w:left="720" w:right="946"/>
        <w:jc w:val="both"/>
        <w:rPr>
          <w:rFonts w:ascii="Arial" w:eastAsia="Meiryo" w:hAnsi="Arial" w:cs="Arial"/>
        </w:rPr>
      </w:pPr>
      <w:r w:rsidRPr="001107E0">
        <w:rPr>
          <w:rFonts w:ascii="Arial" w:eastAsia="Meiryo" w:hAnsi="Arial" w:cs="Arial"/>
        </w:rPr>
        <w:t>Responsible behaviours are those which respect the rights and safety of others (both peers and adults.) Unacceptable behaviours are those that interfere with the rights and safety of others. They are aligned with the values, principles and expected standards outlined in the Departmen</w:t>
      </w:r>
      <w:r>
        <w:rPr>
          <w:rFonts w:ascii="Arial" w:eastAsia="Meiryo" w:hAnsi="Arial" w:cs="Arial"/>
        </w:rPr>
        <w:t>t of Education (DoE</w:t>
      </w:r>
      <w:r w:rsidRPr="001107E0">
        <w:rPr>
          <w:rFonts w:ascii="Arial" w:eastAsia="Meiryo" w:hAnsi="Arial" w:cs="Arial"/>
        </w:rPr>
        <w:t>) Code of School Behaviour.</w:t>
      </w:r>
    </w:p>
    <w:p w14:paraId="4344C3D5" w14:textId="77777777" w:rsidR="001107E0" w:rsidRPr="001107E0" w:rsidRDefault="001107E0" w:rsidP="001107E0">
      <w:pPr>
        <w:spacing w:after="0" w:line="240" w:lineRule="auto"/>
        <w:ind w:left="720" w:right="946"/>
        <w:jc w:val="both"/>
        <w:rPr>
          <w:rFonts w:ascii="Arial" w:eastAsia="Meiryo" w:hAnsi="Arial" w:cs="Arial"/>
        </w:rPr>
      </w:pPr>
    </w:p>
    <w:p w14:paraId="401993FA" w14:textId="72EDE09F" w:rsidR="001107E0" w:rsidRPr="001107E0" w:rsidRDefault="001107E0" w:rsidP="001107E0">
      <w:pPr>
        <w:spacing w:after="0" w:line="240" w:lineRule="auto"/>
        <w:ind w:left="720" w:right="946"/>
        <w:jc w:val="both"/>
        <w:rPr>
          <w:rFonts w:ascii="Arial" w:eastAsia="Meiryo" w:hAnsi="Arial" w:cs="Arial"/>
        </w:rPr>
      </w:pPr>
      <w:r w:rsidRPr="001107E0">
        <w:rPr>
          <w:rFonts w:ascii="Arial" w:eastAsia="Meiryo" w:hAnsi="Arial" w:cs="Arial"/>
        </w:rPr>
        <w:t xml:space="preserve">Our </w:t>
      </w:r>
      <w:r>
        <w:rPr>
          <w:rFonts w:ascii="Arial" w:eastAsia="Meiryo" w:hAnsi="Arial" w:cs="Arial"/>
        </w:rPr>
        <w:t>Student Code of Conduct</w:t>
      </w:r>
      <w:r w:rsidRPr="001107E0">
        <w:rPr>
          <w:rFonts w:ascii="Arial" w:eastAsia="Meiryo" w:hAnsi="Arial" w:cs="Arial"/>
        </w:rPr>
        <w:t xml:space="preserve"> outlines our system for facilitating positive behaviours, preventing problem behaviour and responding to unacceptable behaviours. Through our school plan</w:t>
      </w:r>
      <w:r w:rsidR="00C41FD9">
        <w:rPr>
          <w:rFonts w:ascii="Arial" w:eastAsia="Meiryo" w:hAnsi="Arial" w:cs="Arial"/>
        </w:rPr>
        <w:t>,</w:t>
      </w:r>
      <w:r w:rsidRPr="001107E0">
        <w:rPr>
          <w:rFonts w:ascii="Arial" w:eastAsia="Meiryo" w:hAnsi="Arial" w:cs="Arial"/>
        </w:rPr>
        <w:t xml:space="preserve"> shared expectations for student behaviour are plain to everyone, assisting to create and maintain a positive and productive learning and teaching environment, where ALL school community members have clear and consistent expectations and understandings of their role in the educational process.</w:t>
      </w:r>
    </w:p>
    <w:p w14:paraId="49922121" w14:textId="77777777" w:rsidR="001107E0" w:rsidRDefault="001107E0" w:rsidP="001107E0">
      <w:pPr>
        <w:spacing w:after="0" w:line="240" w:lineRule="auto"/>
        <w:ind w:left="720" w:right="946"/>
        <w:jc w:val="both"/>
        <w:rPr>
          <w:rFonts w:ascii="Arial" w:eastAsia="Meiryo" w:hAnsi="Arial" w:cs="Arial"/>
        </w:rPr>
      </w:pPr>
    </w:p>
    <w:p w14:paraId="55CC0CDE" w14:textId="3D22BCDF" w:rsidR="001107E0" w:rsidRPr="001107E0" w:rsidRDefault="001107E0" w:rsidP="001107E0">
      <w:pPr>
        <w:spacing w:after="0" w:line="240" w:lineRule="auto"/>
        <w:ind w:left="720" w:right="946"/>
        <w:jc w:val="both"/>
        <w:rPr>
          <w:rFonts w:ascii="Arial" w:eastAsia="Meiryo" w:hAnsi="Arial" w:cs="Arial"/>
        </w:rPr>
      </w:pPr>
      <w:r w:rsidRPr="001107E0">
        <w:rPr>
          <w:rFonts w:ascii="Arial" w:eastAsia="Meiryo" w:hAnsi="Arial" w:cs="Arial"/>
        </w:rPr>
        <w:t>Our school community has identified the following key skill</w:t>
      </w:r>
      <w:r>
        <w:rPr>
          <w:rFonts w:ascii="Arial" w:eastAsia="Meiryo" w:hAnsi="Arial" w:cs="Arial"/>
        </w:rPr>
        <w:t xml:space="preserve">s to teach and promote our high </w:t>
      </w:r>
      <w:r w:rsidRPr="001107E0">
        <w:rPr>
          <w:rFonts w:ascii="Arial" w:eastAsia="Meiryo" w:hAnsi="Arial" w:cs="Arial"/>
        </w:rPr>
        <w:t>standards of responsible behaviour and school values:</w:t>
      </w:r>
    </w:p>
    <w:p w14:paraId="10169265" w14:textId="77777777" w:rsidR="001107E0" w:rsidRPr="001107E0" w:rsidRDefault="001107E0" w:rsidP="001107E0">
      <w:pPr>
        <w:spacing w:after="0" w:line="240" w:lineRule="auto"/>
        <w:ind w:left="720" w:right="946"/>
        <w:jc w:val="both"/>
        <w:rPr>
          <w:rFonts w:ascii="Arial" w:eastAsia="Meiryo" w:hAnsi="Arial" w:cs="Arial"/>
        </w:rPr>
      </w:pPr>
    </w:p>
    <w:p w14:paraId="4CFAD5D4" w14:textId="77777777" w:rsidR="001107E0" w:rsidRPr="001107E0" w:rsidRDefault="001107E0" w:rsidP="001107E0">
      <w:pPr>
        <w:spacing w:after="0" w:line="240" w:lineRule="auto"/>
        <w:ind w:left="720" w:right="946"/>
        <w:jc w:val="center"/>
        <w:rPr>
          <w:rFonts w:ascii="Arial" w:eastAsia="Meiryo" w:hAnsi="Arial" w:cs="Arial"/>
          <w:b/>
          <w:i/>
        </w:rPr>
      </w:pPr>
      <w:r w:rsidRPr="001107E0">
        <w:rPr>
          <w:rFonts w:ascii="Arial" w:eastAsia="Meiryo" w:hAnsi="Arial" w:cs="Arial"/>
          <w:b/>
          <w:i/>
        </w:rPr>
        <w:t>We wait.   We listen.   We communicate.  We share.  We are safe.</w:t>
      </w:r>
    </w:p>
    <w:p w14:paraId="4DE9F524" w14:textId="77777777" w:rsidR="001107E0" w:rsidRPr="001107E0" w:rsidRDefault="001107E0" w:rsidP="001107E0">
      <w:pPr>
        <w:spacing w:after="0" w:line="240" w:lineRule="auto"/>
        <w:ind w:left="720" w:right="946"/>
        <w:jc w:val="both"/>
        <w:rPr>
          <w:rFonts w:ascii="Arial" w:eastAsia="Meiryo" w:hAnsi="Arial" w:cs="Arial"/>
        </w:rPr>
      </w:pPr>
    </w:p>
    <w:p w14:paraId="236E38BA" w14:textId="5AB5E86D" w:rsidR="001107E0" w:rsidRPr="001107E0" w:rsidRDefault="001107E0" w:rsidP="001107E0">
      <w:pPr>
        <w:spacing w:after="0" w:line="240" w:lineRule="auto"/>
        <w:ind w:left="720" w:right="946"/>
        <w:jc w:val="both"/>
        <w:rPr>
          <w:rFonts w:ascii="Arial" w:eastAsia="Meiryo" w:hAnsi="Arial" w:cs="Arial"/>
        </w:rPr>
      </w:pPr>
      <w:r w:rsidRPr="001107E0">
        <w:rPr>
          <w:rFonts w:ascii="Arial" w:eastAsia="Meiryo" w:hAnsi="Arial" w:cs="Arial"/>
        </w:rPr>
        <w:t>In supporting students in learning these skills, teachers are responsible for contextualising the skills for the students and the use of social stories</w:t>
      </w:r>
      <w:r w:rsidR="00F43F16">
        <w:rPr>
          <w:rFonts w:ascii="Arial" w:eastAsia="Meiryo" w:hAnsi="Arial" w:cs="Arial"/>
        </w:rPr>
        <w:t>, our PPT resource</w:t>
      </w:r>
      <w:r w:rsidRPr="001107E0">
        <w:rPr>
          <w:rFonts w:ascii="Arial" w:eastAsia="Meiryo" w:hAnsi="Arial" w:cs="Arial"/>
        </w:rPr>
        <w:t xml:space="preserve"> and modelling where required</w:t>
      </w:r>
      <w:r w:rsidR="007D329B">
        <w:rPr>
          <w:rFonts w:ascii="Arial" w:eastAsia="Meiryo" w:hAnsi="Arial" w:cs="Arial"/>
        </w:rPr>
        <w:t>,</w:t>
      </w:r>
      <w:r w:rsidRPr="001107E0">
        <w:rPr>
          <w:rFonts w:ascii="Arial" w:eastAsia="Meiryo" w:hAnsi="Arial" w:cs="Arial"/>
        </w:rPr>
        <w:t xml:space="preserve"> to facilitate the learning of the skills.</w:t>
      </w:r>
      <w:r w:rsidR="007D329B">
        <w:rPr>
          <w:rFonts w:ascii="Arial" w:eastAsia="Meiryo" w:hAnsi="Arial" w:cs="Arial"/>
        </w:rPr>
        <w:t xml:space="preserve"> </w:t>
      </w:r>
    </w:p>
    <w:p w14:paraId="5682F875" w14:textId="77777777" w:rsidR="001107E0" w:rsidRPr="001107E0" w:rsidRDefault="001107E0" w:rsidP="001107E0">
      <w:pPr>
        <w:spacing w:after="0" w:line="240" w:lineRule="auto"/>
        <w:ind w:left="720" w:right="946"/>
        <w:jc w:val="both"/>
        <w:rPr>
          <w:rFonts w:ascii="Arial" w:eastAsia="Meiryo" w:hAnsi="Arial" w:cs="Arial"/>
        </w:rPr>
      </w:pPr>
    </w:p>
    <w:p w14:paraId="7795B4E1" w14:textId="4C2D4731" w:rsidR="00667416" w:rsidRDefault="001107E0" w:rsidP="001107E0">
      <w:pPr>
        <w:spacing w:after="0" w:line="240" w:lineRule="auto"/>
        <w:ind w:left="720" w:right="946"/>
        <w:jc w:val="both"/>
        <w:rPr>
          <w:rFonts w:ascii="Arial" w:eastAsia="Meiryo" w:hAnsi="Arial" w:cs="Arial"/>
        </w:rPr>
      </w:pPr>
      <w:r w:rsidRPr="001107E0">
        <w:rPr>
          <w:rFonts w:ascii="Arial" w:eastAsia="Meiryo" w:hAnsi="Arial" w:cs="Arial"/>
        </w:rPr>
        <w:t>Our school rules matrix details what the skills ‘look like’ across our school and community.</w:t>
      </w:r>
    </w:p>
    <w:p w14:paraId="216DB224" w14:textId="77777777" w:rsidR="001107E0" w:rsidRDefault="001107E0" w:rsidP="001107E0">
      <w:pPr>
        <w:spacing w:after="0" w:line="240" w:lineRule="auto"/>
        <w:ind w:left="720" w:right="946"/>
        <w:jc w:val="both"/>
        <w:rPr>
          <w:rFonts w:ascii="Arial" w:eastAsia="Meiryo" w:hAnsi="Arial" w:cs="Arial"/>
        </w:rPr>
      </w:pPr>
    </w:p>
    <w:p w14:paraId="7795B4E2" w14:textId="77777777" w:rsidR="00667416" w:rsidRPr="00B749B5" w:rsidRDefault="00667416" w:rsidP="00667416">
      <w:pPr>
        <w:keepNext/>
        <w:shd w:val="clear" w:color="auto" w:fill="F2F2F2" w:themeFill="background1" w:themeFillShade="F2"/>
        <w:spacing w:after="0" w:line="240" w:lineRule="auto"/>
        <w:jc w:val="center"/>
        <w:rPr>
          <w:rFonts w:ascii="Arial" w:eastAsia="Meiryo" w:hAnsi="Arial" w:cs="Arial"/>
          <w:b/>
          <w:sz w:val="28"/>
          <w:szCs w:val="28"/>
        </w:rPr>
      </w:pPr>
      <w:r>
        <w:rPr>
          <w:rFonts w:ascii="Arial" w:eastAsia="Meiryo" w:hAnsi="Arial" w:cs="Arial"/>
          <w:b/>
          <w:sz w:val="28"/>
          <w:szCs w:val="28"/>
        </w:rPr>
        <w:t>Multi-Tiered Systems of Support</w:t>
      </w:r>
    </w:p>
    <w:p w14:paraId="7795B4E3" w14:textId="77777777" w:rsidR="00667416" w:rsidRDefault="00667416" w:rsidP="00667416">
      <w:pPr>
        <w:spacing w:after="0" w:line="240" w:lineRule="auto"/>
        <w:ind w:left="720" w:right="946"/>
        <w:jc w:val="both"/>
        <w:rPr>
          <w:rFonts w:ascii="Arial" w:eastAsia="Meiryo" w:hAnsi="Arial" w:cs="Arial"/>
          <w:sz w:val="16"/>
          <w:szCs w:val="20"/>
        </w:rPr>
      </w:pPr>
    </w:p>
    <w:p w14:paraId="7795B4E4" w14:textId="0C738A85" w:rsidR="00667416" w:rsidRDefault="001107E0" w:rsidP="00667416">
      <w:pPr>
        <w:spacing w:after="0" w:line="240" w:lineRule="auto"/>
        <w:ind w:left="720" w:right="946"/>
        <w:jc w:val="both"/>
        <w:rPr>
          <w:rFonts w:ascii="Arial" w:eastAsia="Meiryo" w:hAnsi="Arial" w:cs="Arial"/>
        </w:rPr>
      </w:pPr>
      <w:r>
        <w:rPr>
          <w:rFonts w:ascii="Arial" w:eastAsia="Meiryo" w:hAnsi="Arial" w:cs="Arial"/>
        </w:rPr>
        <w:t>Cairns State Special School</w:t>
      </w:r>
      <w:r w:rsidR="00667416" w:rsidRPr="00EA573C">
        <w:rPr>
          <w:rFonts w:ascii="Arial" w:eastAsia="Meiryo" w:hAnsi="Arial" w:cs="Arial"/>
        </w:rPr>
        <w:t xml:space="preserve"> uses multi-tiered systems of support (MTSS) as the foundation for our integrated approach to learning and behaviour.  MTSS is a preventative, differentiated model grounded in practical strategies, targeted planning and data-informed decision-making. Based on a problem-solving model, in MTSS school staff match increasingly intensive interventions to the identifi</w:t>
      </w:r>
      <w:r w:rsidR="00667416">
        <w:rPr>
          <w:rFonts w:ascii="Arial" w:eastAsia="Meiryo" w:hAnsi="Arial" w:cs="Arial"/>
        </w:rPr>
        <w:t>ed needs of individual students.</w:t>
      </w:r>
    </w:p>
    <w:p w14:paraId="7795B4E5" w14:textId="77777777" w:rsidR="00667416" w:rsidRDefault="00667416" w:rsidP="00667416">
      <w:pPr>
        <w:spacing w:after="0" w:line="240" w:lineRule="auto"/>
        <w:ind w:left="720" w:right="946"/>
        <w:jc w:val="both"/>
        <w:rPr>
          <w:rFonts w:ascii="Arial" w:eastAsia="Meiryo" w:hAnsi="Arial" w:cs="Arial"/>
        </w:rPr>
      </w:pPr>
    </w:p>
    <w:tbl>
      <w:tblPr>
        <w:tblW w:w="5000" w:type="pct"/>
        <w:tblInd w:w="-3" w:type="dxa"/>
        <w:tblBorders>
          <w:top w:val="single" w:sz="6" w:space="0" w:color="FFF1DE"/>
          <w:left w:val="single" w:sz="6" w:space="0" w:color="FFF1DE"/>
          <w:bottom w:val="single" w:sz="6" w:space="0" w:color="FFF1DE"/>
          <w:right w:val="single" w:sz="6" w:space="0" w:color="FFF1DE"/>
        </w:tblBorders>
        <w:tblCellMar>
          <w:left w:w="0" w:type="dxa"/>
          <w:right w:w="0" w:type="dxa"/>
        </w:tblCellMar>
        <w:tblLook w:val="04A0" w:firstRow="1" w:lastRow="0" w:firstColumn="1" w:lastColumn="0" w:noHBand="0" w:noVBand="1"/>
      </w:tblPr>
      <w:tblGrid>
        <w:gridCol w:w="850"/>
        <w:gridCol w:w="8165"/>
      </w:tblGrid>
      <w:tr w:rsidR="00667416" w:rsidRPr="00EA573C" w14:paraId="7795B4E8" w14:textId="77777777" w:rsidTr="00306CCA">
        <w:trPr>
          <w:trHeight w:val="186"/>
        </w:trPr>
        <w:tc>
          <w:tcPr>
            <w:tcW w:w="851"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14:paraId="7795B4E6" w14:textId="77777777" w:rsidR="00667416" w:rsidRPr="00EA573C" w:rsidRDefault="00667416" w:rsidP="006A1FEA">
            <w:pPr>
              <w:spacing w:after="0" w:line="240" w:lineRule="auto"/>
              <w:jc w:val="center"/>
              <w:rPr>
                <w:rFonts w:ascii="Arial" w:eastAsia="Times New Roman" w:hAnsi="Arial" w:cs="Arial"/>
              </w:rPr>
            </w:pPr>
            <w:r w:rsidRPr="00EA573C">
              <w:rPr>
                <w:rFonts w:ascii="Arial" w:eastAsia="Times New Roman" w:hAnsi="Arial" w:cs="Arial"/>
                <w:b/>
                <w:bCs/>
              </w:rPr>
              <w:lastRenderedPageBreak/>
              <w:t>Tier</w:t>
            </w:r>
          </w:p>
        </w:tc>
        <w:tc>
          <w:tcPr>
            <w:tcW w:w="8221"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14:paraId="7795B4E7" w14:textId="77777777" w:rsidR="00667416" w:rsidRPr="00EA573C" w:rsidRDefault="00667416" w:rsidP="00306CCA">
            <w:pPr>
              <w:spacing w:after="0" w:line="240" w:lineRule="auto"/>
              <w:jc w:val="center"/>
              <w:rPr>
                <w:rFonts w:ascii="Arial" w:eastAsia="Times New Roman" w:hAnsi="Arial" w:cs="Arial"/>
              </w:rPr>
            </w:pPr>
            <w:r w:rsidRPr="00EA573C">
              <w:rPr>
                <w:rFonts w:ascii="Arial" w:eastAsia="Times New Roman" w:hAnsi="Arial" w:cs="Arial"/>
                <w:b/>
                <w:bCs/>
              </w:rPr>
              <w:t>Prevention Description</w:t>
            </w:r>
          </w:p>
        </w:tc>
      </w:tr>
      <w:tr w:rsidR="00667416" w:rsidRPr="00EA573C" w14:paraId="7795B4F0" w14:textId="77777777" w:rsidTr="00306CCA">
        <w:trPr>
          <w:trHeight w:val="693"/>
        </w:trPr>
        <w:tc>
          <w:tcPr>
            <w:tcW w:w="851"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hideMark/>
          </w:tcPr>
          <w:p w14:paraId="7795B4E9" w14:textId="77777777" w:rsidR="00667416" w:rsidRPr="00EA573C" w:rsidRDefault="00667416" w:rsidP="00306CCA">
            <w:pPr>
              <w:spacing w:after="150" w:line="240" w:lineRule="auto"/>
              <w:jc w:val="center"/>
              <w:rPr>
                <w:rFonts w:ascii="Arial" w:eastAsia="Times New Roman" w:hAnsi="Arial" w:cs="Arial"/>
                <w:b/>
              </w:rPr>
            </w:pPr>
            <w:r w:rsidRPr="00EA573C">
              <w:rPr>
                <w:rFonts w:ascii="Arial" w:eastAsia="Times New Roman" w:hAnsi="Arial" w:cs="Arial"/>
              </w:rPr>
              <w:br/>
            </w:r>
            <w:r w:rsidRPr="00EA573C">
              <w:rPr>
                <w:rFonts w:ascii="Arial" w:eastAsia="Times New Roman" w:hAnsi="Arial" w:cs="Arial"/>
                <w:b/>
              </w:rPr>
              <w:t>1</w:t>
            </w:r>
          </w:p>
        </w:tc>
        <w:tc>
          <w:tcPr>
            <w:tcW w:w="8221"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14:paraId="7795B4EA" w14:textId="77777777" w:rsidR="00667416" w:rsidRPr="00EA573C" w:rsidRDefault="00667416" w:rsidP="006A1FEA">
            <w:pPr>
              <w:spacing w:after="0" w:line="240" w:lineRule="auto"/>
              <w:jc w:val="both"/>
              <w:rPr>
                <w:rFonts w:ascii="Arial" w:eastAsia="Meiryo" w:hAnsi="Arial" w:cs="Arial"/>
              </w:rPr>
            </w:pPr>
            <w:r w:rsidRPr="00EA573C">
              <w:rPr>
                <w:rFonts w:ascii="Arial" w:eastAsia="Meiryo" w:hAnsi="Arial" w:cs="Arial"/>
                <w:b/>
                <w:u w:val="single"/>
              </w:rPr>
              <w:t>All students</w:t>
            </w:r>
            <w:r>
              <w:rPr>
                <w:rFonts w:ascii="Arial" w:eastAsia="Meiryo" w:hAnsi="Arial" w:cs="Arial"/>
              </w:rPr>
              <w:t xml:space="preserve"> (100%) in the school receive</w:t>
            </w:r>
            <w:r w:rsidRPr="00EA573C">
              <w:rPr>
                <w:rFonts w:ascii="Arial" w:eastAsia="Meiryo" w:hAnsi="Arial" w:cs="Arial"/>
              </w:rPr>
              <w:t xml:space="preserve"> support </w:t>
            </w:r>
            <w:r>
              <w:rPr>
                <w:rFonts w:ascii="Arial" w:eastAsia="Meiryo" w:hAnsi="Arial" w:cs="Arial"/>
              </w:rPr>
              <w:t xml:space="preserve">for </w:t>
            </w:r>
            <w:r w:rsidRPr="00EA573C">
              <w:rPr>
                <w:rFonts w:ascii="Arial" w:eastAsia="Meiryo" w:hAnsi="Arial" w:cs="Arial"/>
              </w:rPr>
              <w:t>their academic and behavioural development.  Focus is on the whole-school implementation of both the Australian Curriculum and Positive Behaviour for Learning (PBL) expectations.  This involves:</w:t>
            </w:r>
          </w:p>
          <w:p w14:paraId="7795B4EB" w14:textId="77777777" w:rsidR="00667416" w:rsidRPr="00EA573C" w:rsidRDefault="00667416" w:rsidP="006A1FEA">
            <w:pPr>
              <w:spacing w:after="0" w:line="240" w:lineRule="auto"/>
              <w:ind w:left="1800" w:right="946" w:hanging="720"/>
              <w:jc w:val="both"/>
              <w:rPr>
                <w:rFonts w:ascii="Arial" w:eastAsia="Meiryo" w:hAnsi="Arial" w:cs="Arial"/>
              </w:rPr>
            </w:pPr>
          </w:p>
          <w:p w14:paraId="7795B4EC" w14:textId="77777777" w:rsidR="00667416" w:rsidRPr="00EA573C" w:rsidRDefault="00667416" w:rsidP="003A0982">
            <w:pPr>
              <w:pStyle w:val="ListParagraph"/>
              <w:numPr>
                <w:ilvl w:val="0"/>
                <w:numId w:val="12"/>
              </w:numPr>
              <w:spacing w:after="0" w:line="240" w:lineRule="auto"/>
              <w:jc w:val="both"/>
              <w:rPr>
                <w:rFonts w:ascii="Arial" w:eastAsia="Meiryo" w:hAnsi="Arial" w:cs="Arial"/>
              </w:rPr>
            </w:pPr>
            <w:r w:rsidRPr="00EA573C">
              <w:rPr>
                <w:rFonts w:ascii="Arial" w:eastAsia="Meiryo" w:hAnsi="Arial" w:cs="Arial"/>
              </w:rPr>
              <w:t>teaching behaviours in the setting they will be used</w:t>
            </w:r>
          </w:p>
          <w:p w14:paraId="7795B4ED" w14:textId="77777777" w:rsidR="00667416" w:rsidRPr="00EA573C" w:rsidRDefault="00667416" w:rsidP="003A0982">
            <w:pPr>
              <w:pStyle w:val="ListParagraph"/>
              <w:numPr>
                <w:ilvl w:val="0"/>
                <w:numId w:val="12"/>
              </w:numPr>
              <w:spacing w:after="0" w:line="240" w:lineRule="auto"/>
              <w:jc w:val="both"/>
              <w:rPr>
                <w:rFonts w:ascii="Arial" w:eastAsia="Meiryo" w:hAnsi="Arial" w:cs="Arial"/>
              </w:rPr>
            </w:pPr>
            <w:r w:rsidRPr="00EA573C">
              <w:rPr>
                <w:rFonts w:ascii="Arial" w:eastAsia="Meiryo" w:hAnsi="Arial" w:cs="Arial"/>
              </w:rPr>
              <w:t>being consistent when addressing challenging behaviour, while taking developmental norms and behavioural function into account</w:t>
            </w:r>
          </w:p>
          <w:p w14:paraId="7795B4EE" w14:textId="77777777" w:rsidR="00667416" w:rsidRPr="00EA573C" w:rsidRDefault="00667416" w:rsidP="003A0982">
            <w:pPr>
              <w:pStyle w:val="ListParagraph"/>
              <w:numPr>
                <w:ilvl w:val="0"/>
                <w:numId w:val="12"/>
              </w:numPr>
              <w:spacing w:after="0" w:line="240" w:lineRule="auto"/>
              <w:jc w:val="both"/>
              <w:rPr>
                <w:rFonts w:ascii="Arial" w:eastAsia="Meiryo" w:hAnsi="Arial" w:cs="Arial"/>
              </w:rPr>
            </w:pPr>
            <w:r w:rsidRPr="00EA573C">
              <w:rPr>
                <w:rFonts w:ascii="Arial" w:eastAsia="Meiryo" w:hAnsi="Arial" w:cs="Arial"/>
              </w:rPr>
              <w:t>providing refresher lessons and targeted recognition throughout the school year so skills are ready and likely to be used when students need them</w:t>
            </w:r>
          </w:p>
          <w:p w14:paraId="7795B4EF" w14:textId="77777777" w:rsidR="00667416" w:rsidRPr="00EA573C" w:rsidRDefault="00667416" w:rsidP="003A0982">
            <w:pPr>
              <w:pStyle w:val="ListParagraph"/>
              <w:numPr>
                <w:ilvl w:val="0"/>
                <w:numId w:val="12"/>
              </w:numPr>
              <w:spacing w:after="0" w:line="240" w:lineRule="auto"/>
              <w:jc w:val="both"/>
              <w:rPr>
                <w:rFonts w:ascii="Arial" w:eastAsia="Times New Roman" w:hAnsi="Arial" w:cs="Arial"/>
              </w:rPr>
            </w:pPr>
            <w:r w:rsidRPr="00EA573C">
              <w:rPr>
                <w:rFonts w:ascii="Arial" w:eastAsia="Meiryo" w:hAnsi="Arial" w:cs="Arial"/>
              </w:rPr>
              <w:t>asking students and their families for their perspectives on school climate, instruction, reinforcement, and discipline so improvements in Tier 1 may be made.</w:t>
            </w:r>
          </w:p>
        </w:tc>
      </w:tr>
      <w:tr w:rsidR="00667416" w:rsidRPr="00EA573C" w14:paraId="7795B4FC" w14:textId="77777777" w:rsidTr="00306CCA">
        <w:tc>
          <w:tcPr>
            <w:tcW w:w="851"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hideMark/>
          </w:tcPr>
          <w:p w14:paraId="7795B4F1" w14:textId="77777777" w:rsidR="00667416" w:rsidRPr="00EA573C" w:rsidRDefault="00667416" w:rsidP="00306CCA">
            <w:pPr>
              <w:spacing w:after="150" w:line="240" w:lineRule="auto"/>
              <w:jc w:val="center"/>
              <w:rPr>
                <w:rFonts w:ascii="Arial" w:eastAsia="Times New Roman" w:hAnsi="Arial" w:cs="Arial"/>
                <w:b/>
              </w:rPr>
            </w:pPr>
            <w:r w:rsidRPr="00EA573C">
              <w:rPr>
                <w:rFonts w:ascii="Arial" w:eastAsia="Times New Roman" w:hAnsi="Arial" w:cs="Arial"/>
              </w:rPr>
              <w:br/>
            </w:r>
            <w:r w:rsidRPr="00EA573C">
              <w:rPr>
                <w:rFonts w:ascii="Arial" w:eastAsia="Times New Roman" w:hAnsi="Arial" w:cs="Arial"/>
                <w:b/>
              </w:rPr>
              <w:t>2</w:t>
            </w:r>
          </w:p>
        </w:tc>
        <w:tc>
          <w:tcPr>
            <w:tcW w:w="8221"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14:paraId="7795B4F2" w14:textId="69142A5A" w:rsidR="00667416" w:rsidRPr="00EA573C" w:rsidRDefault="00667416" w:rsidP="006A1FEA">
            <w:pPr>
              <w:spacing w:after="0" w:line="240" w:lineRule="auto"/>
              <w:jc w:val="both"/>
              <w:rPr>
                <w:rFonts w:ascii="Arial" w:eastAsia="Meiryo" w:hAnsi="Arial" w:cs="Arial"/>
              </w:rPr>
            </w:pPr>
            <w:r w:rsidRPr="00EA573C">
              <w:rPr>
                <w:rFonts w:ascii="Arial" w:eastAsia="Meiryo" w:hAnsi="Arial" w:cs="Arial"/>
              </w:rPr>
              <w:t xml:space="preserve">Targeted instruction and supports for </w:t>
            </w:r>
            <w:r w:rsidRPr="00EA573C">
              <w:rPr>
                <w:rFonts w:ascii="Arial" w:eastAsia="Meiryo" w:hAnsi="Arial" w:cs="Arial"/>
                <w:b/>
                <w:u w:val="single"/>
              </w:rPr>
              <w:t>some students</w:t>
            </w:r>
            <w:r w:rsidRPr="00EA573C">
              <w:rPr>
                <w:rFonts w:ascii="Arial" w:eastAsia="Meiryo" w:hAnsi="Arial" w:cs="Arial"/>
              </w:rPr>
              <w:t xml:space="preserve"> (10-15%) are more </w:t>
            </w:r>
            <w:r w:rsidR="007D329B">
              <w:rPr>
                <w:rFonts w:ascii="Arial" w:eastAsia="Meiryo" w:hAnsi="Arial" w:cs="Arial"/>
              </w:rPr>
              <w:t>intense than</w:t>
            </w:r>
            <w:r w:rsidRPr="00EA573C">
              <w:rPr>
                <w:rFonts w:ascii="Arial" w:eastAsia="Meiryo" w:hAnsi="Arial" w:cs="Arial"/>
              </w:rPr>
              <w:t xml:space="preserve"> Tier 1 services, providing more time and specialisation in services from a range of school-based staff to enable students to meet the required academic and behavioural standards.  </w:t>
            </w:r>
          </w:p>
          <w:p w14:paraId="7795B4F3" w14:textId="77777777" w:rsidR="00667416" w:rsidRPr="00EA573C" w:rsidRDefault="00667416" w:rsidP="006A1FEA">
            <w:pPr>
              <w:spacing w:after="0" w:line="240" w:lineRule="auto"/>
              <w:ind w:hanging="720"/>
              <w:jc w:val="both"/>
              <w:rPr>
                <w:rFonts w:ascii="Arial" w:eastAsia="Meiryo" w:hAnsi="Arial" w:cs="Arial"/>
                <w:b/>
              </w:rPr>
            </w:pPr>
          </w:p>
          <w:p w14:paraId="7795B4F4" w14:textId="26A1AE57" w:rsidR="00667416" w:rsidRPr="00EA573C" w:rsidRDefault="00667416" w:rsidP="006A1FEA">
            <w:pPr>
              <w:spacing w:after="0" w:line="240" w:lineRule="auto"/>
              <w:jc w:val="both"/>
              <w:rPr>
                <w:rFonts w:ascii="Arial" w:eastAsia="Meiryo" w:hAnsi="Arial" w:cs="Arial"/>
              </w:rPr>
            </w:pPr>
            <w:r w:rsidRPr="00EA573C">
              <w:rPr>
                <w:rFonts w:ascii="Arial" w:eastAsia="Meiryo" w:hAnsi="Arial" w:cs="Arial"/>
              </w:rPr>
              <w:t>Tier 2 supports build on the lessons provided at Tier 1, and may prevent the need for more intensive interventions. Tier 2 supports are provided to small groups of students with similar needs, offering more time and/or detailed instruction on the Australian Curriculum or particular aspects of Positive Behaviour for Learning (PBL) expectations. The types of interventions offered at this level will vary, but all have certain things in common:</w:t>
            </w:r>
          </w:p>
          <w:p w14:paraId="7795B4F5" w14:textId="77777777" w:rsidR="00667416" w:rsidRPr="00EA573C" w:rsidRDefault="00667416" w:rsidP="006A1FEA">
            <w:pPr>
              <w:spacing w:after="0" w:line="240" w:lineRule="auto"/>
              <w:ind w:hanging="720"/>
              <w:jc w:val="both"/>
              <w:rPr>
                <w:rFonts w:ascii="Arial" w:eastAsia="Meiryo" w:hAnsi="Arial" w:cs="Arial"/>
                <w:b/>
              </w:rPr>
            </w:pPr>
          </w:p>
          <w:p w14:paraId="7795B4F6" w14:textId="77777777" w:rsidR="00667416" w:rsidRPr="00EA573C" w:rsidRDefault="00667416" w:rsidP="003A0982">
            <w:pPr>
              <w:pStyle w:val="ListParagraph"/>
              <w:numPr>
                <w:ilvl w:val="0"/>
                <w:numId w:val="12"/>
              </w:numPr>
              <w:spacing w:after="0" w:line="240" w:lineRule="auto"/>
              <w:jc w:val="both"/>
              <w:rPr>
                <w:rFonts w:ascii="Arial" w:eastAsia="Meiryo" w:hAnsi="Arial" w:cs="Arial"/>
              </w:rPr>
            </w:pPr>
            <w:r w:rsidRPr="00EA573C">
              <w:rPr>
                <w:rFonts w:ascii="Arial" w:eastAsia="Meiryo" w:hAnsi="Arial" w:cs="Arial"/>
              </w:rPr>
              <w:t xml:space="preserve">there is a clear connection between the skills taught in the interventions and the school-wide expectations. </w:t>
            </w:r>
          </w:p>
          <w:p w14:paraId="7795B4F7" w14:textId="77777777" w:rsidR="00667416" w:rsidRPr="00EA573C" w:rsidRDefault="00667416" w:rsidP="003A0982">
            <w:pPr>
              <w:pStyle w:val="ListParagraph"/>
              <w:numPr>
                <w:ilvl w:val="0"/>
                <w:numId w:val="12"/>
              </w:numPr>
              <w:spacing w:after="0" w:line="240" w:lineRule="auto"/>
              <w:jc w:val="both"/>
              <w:rPr>
                <w:rFonts w:ascii="Arial" w:eastAsia="Meiryo" w:hAnsi="Arial" w:cs="Arial"/>
              </w:rPr>
            </w:pPr>
            <w:r w:rsidRPr="00EA573C">
              <w:rPr>
                <w:rFonts w:ascii="Arial" w:eastAsia="Meiryo" w:hAnsi="Arial" w:cs="Arial"/>
              </w:rPr>
              <w:t>interventions require little time of classroom teachers and are easy to sustain</w:t>
            </w:r>
          </w:p>
          <w:p w14:paraId="7795B4F8" w14:textId="77777777" w:rsidR="00667416" w:rsidRPr="00EA573C" w:rsidRDefault="00667416" w:rsidP="003A0982">
            <w:pPr>
              <w:pStyle w:val="ListParagraph"/>
              <w:numPr>
                <w:ilvl w:val="0"/>
                <w:numId w:val="12"/>
              </w:numPr>
              <w:spacing w:after="0" w:line="240" w:lineRule="auto"/>
              <w:jc w:val="both"/>
              <w:rPr>
                <w:rFonts w:ascii="Arial" w:eastAsia="Meiryo" w:hAnsi="Arial" w:cs="Arial"/>
              </w:rPr>
            </w:pPr>
            <w:r w:rsidRPr="00EA573C">
              <w:rPr>
                <w:rFonts w:ascii="Arial" w:eastAsia="Meiryo" w:hAnsi="Arial" w:cs="Arial"/>
              </w:rPr>
              <w:t>variations within each intervention are limited</w:t>
            </w:r>
          </w:p>
          <w:p w14:paraId="7795B4F9" w14:textId="77777777" w:rsidR="00667416" w:rsidRPr="00EA573C" w:rsidRDefault="00667416" w:rsidP="003A0982">
            <w:pPr>
              <w:pStyle w:val="ListParagraph"/>
              <w:numPr>
                <w:ilvl w:val="0"/>
                <w:numId w:val="12"/>
              </w:numPr>
              <w:spacing w:after="0" w:line="240" w:lineRule="auto"/>
              <w:jc w:val="both"/>
              <w:rPr>
                <w:rFonts w:ascii="Arial" w:eastAsia="Meiryo" w:hAnsi="Arial" w:cs="Arial"/>
                <w:b/>
              </w:rPr>
            </w:pPr>
            <w:r w:rsidRPr="00EA573C">
              <w:rPr>
                <w:rFonts w:ascii="Arial" w:eastAsia="Meiryo" w:hAnsi="Arial" w:cs="Arial"/>
              </w:rPr>
              <w:t>interventions have a good chance of working (e.g., they are “evidence-based” interventions that are matched to the student’s need).</w:t>
            </w:r>
          </w:p>
          <w:p w14:paraId="7795B4FA" w14:textId="77777777" w:rsidR="00667416" w:rsidRPr="00EA573C" w:rsidRDefault="00667416" w:rsidP="006A1FEA">
            <w:pPr>
              <w:spacing w:after="0" w:line="240" w:lineRule="auto"/>
              <w:jc w:val="both"/>
              <w:rPr>
                <w:rFonts w:ascii="Arial" w:eastAsia="Meiryo" w:hAnsi="Arial" w:cs="Arial"/>
                <w:b/>
              </w:rPr>
            </w:pPr>
          </w:p>
          <w:p w14:paraId="7795B4FB" w14:textId="77777777" w:rsidR="00667416" w:rsidRPr="00EA573C" w:rsidRDefault="00667416" w:rsidP="006A1FEA">
            <w:pPr>
              <w:spacing w:after="0" w:line="240" w:lineRule="auto"/>
              <w:jc w:val="both"/>
              <w:rPr>
                <w:rFonts w:ascii="Arial" w:eastAsia="Meiryo" w:hAnsi="Arial" w:cs="Arial"/>
                <w:b/>
              </w:rPr>
            </w:pPr>
            <w:r w:rsidRPr="00EA573C">
              <w:rPr>
                <w:rFonts w:ascii="Arial" w:eastAsia="Meiryo" w:hAnsi="Arial" w:cs="Arial"/>
              </w:rPr>
              <w:t>If the school data indicates that more than 10-15% of students require targeted services, then a review of Tier 1 is needed to address the basic implementation and quality of instruction.</w:t>
            </w:r>
          </w:p>
        </w:tc>
      </w:tr>
      <w:tr w:rsidR="00667416" w:rsidRPr="00EA573C" w14:paraId="7795B50A" w14:textId="77777777" w:rsidTr="00306CCA">
        <w:tc>
          <w:tcPr>
            <w:tcW w:w="851" w:type="dxa"/>
            <w:tcBorders>
              <w:top w:val="single" w:sz="2" w:space="0" w:color="FFF1DE"/>
              <w:left w:val="single" w:sz="2" w:space="0" w:color="FFF1DE"/>
              <w:bottom w:val="single" w:sz="2" w:space="0" w:color="FFF1DE"/>
              <w:right w:val="single" w:sz="6" w:space="0" w:color="FFF1DE"/>
            </w:tcBorders>
            <w:shd w:val="clear" w:color="auto" w:fill="auto"/>
            <w:tcMar>
              <w:top w:w="150" w:type="dxa"/>
              <w:left w:w="150" w:type="dxa"/>
              <w:bottom w:w="150" w:type="dxa"/>
              <w:right w:w="150" w:type="dxa"/>
            </w:tcMar>
            <w:hideMark/>
          </w:tcPr>
          <w:p w14:paraId="7795B4FD" w14:textId="77777777" w:rsidR="00667416" w:rsidRPr="00EA573C" w:rsidRDefault="00667416" w:rsidP="00306CCA">
            <w:pPr>
              <w:spacing w:after="150" w:line="240" w:lineRule="auto"/>
              <w:jc w:val="center"/>
              <w:rPr>
                <w:rFonts w:ascii="Arial" w:eastAsia="Times New Roman" w:hAnsi="Arial" w:cs="Arial"/>
                <w:b/>
              </w:rPr>
            </w:pPr>
            <w:r w:rsidRPr="00EA573C">
              <w:rPr>
                <w:rFonts w:ascii="Arial" w:eastAsia="Times New Roman" w:hAnsi="Arial" w:cs="Arial"/>
                <w:b/>
              </w:rPr>
              <w:t>3</w:t>
            </w:r>
          </w:p>
        </w:tc>
        <w:tc>
          <w:tcPr>
            <w:tcW w:w="8221" w:type="dxa"/>
            <w:tcBorders>
              <w:top w:val="single" w:sz="2" w:space="0" w:color="FFF1DE"/>
              <w:left w:val="single" w:sz="2" w:space="0" w:color="FFF1DE"/>
              <w:bottom w:val="single" w:sz="2" w:space="0" w:color="FFF1DE"/>
              <w:right w:val="single" w:sz="6" w:space="0" w:color="FFF1DE"/>
            </w:tcBorders>
            <w:shd w:val="clear" w:color="auto" w:fill="auto"/>
            <w:tcMar>
              <w:top w:w="150" w:type="dxa"/>
              <w:left w:w="150" w:type="dxa"/>
              <w:bottom w:w="150" w:type="dxa"/>
              <w:right w:w="150" w:type="dxa"/>
            </w:tcMar>
            <w:vAlign w:val="center"/>
            <w:hideMark/>
          </w:tcPr>
          <w:p w14:paraId="7795B4FE" w14:textId="77777777" w:rsidR="00667416" w:rsidRPr="00EA573C" w:rsidRDefault="00667416" w:rsidP="006A1FEA">
            <w:pPr>
              <w:spacing w:after="0" w:line="240" w:lineRule="auto"/>
              <w:jc w:val="both"/>
              <w:rPr>
                <w:rFonts w:ascii="Arial" w:eastAsia="Meiryo" w:hAnsi="Arial" w:cs="Arial"/>
              </w:rPr>
            </w:pPr>
            <w:r w:rsidRPr="00EA573C">
              <w:rPr>
                <w:rFonts w:ascii="Arial" w:eastAsia="Meiryo" w:hAnsi="Arial" w:cs="Arial"/>
              </w:rPr>
              <w:t xml:space="preserve">Individualised services for </w:t>
            </w:r>
            <w:r w:rsidRPr="00EA573C">
              <w:rPr>
                <w:rFonts w:ascii="Arial" w:eastAsia="Meiryo" w:hAnsi="Arial" w:cs="Arial"/>
                <w:b/>
                <w:u w:val="single"/>
              </w:rPr>
              <w:t>few students</w:t>
            </w:r>
            <w:r w:rsidRPr="00EA573C">
              <w:rPr>
                <w:rFonts w:ascii="Arial" w:eastAsia="Meiryo" w:hAnsi="Arial" w:cs="Arial"/>
              </w:rPr>
              <w:t xml:space="preserve"> (2-5%) who require the most intensive support a school can provide.  These are usually delivered in very small groups or on an individual basis. </w:t>
            </w:r>
          </w:p>
          <w:p w14:paraId="7795B4FF" w14:textId="77777777" w:rsidR="00667416" w:rsidRPr="00EA573C" w:rsidRDefault="00667416" w:rsidP="006A1FEA">
            <w:pPr>
              <w:spacing w:after="0" w:line="240" w:lineRule="auto"/>
              <w:jc w:val="both"/>
              <w:rPr>
                <w:rFonts w:ascii="Arial" w:eastAsia="Meiryo" w:hAnsi="Arial" w:cs="Arial"/>
              </w:rPr>
            </w:pPr>
          </w:p>
          <w:p w14:paraId="7795B500" w14:textId="77777777" w:rsidR="00667416" w:rsidRPr="00EA573C" w:rsidRDefault="00667416" w:rsidP="006A1FEA">
            <w:pPr>
              <w:spacing w:after="0" w:line="240" w:lineRule="auto"/>
              <w:jc w:val="both"/>
              <w:rPr>
                <w:rFonts w:ascii="Arial" w:eastAsia="Meiryo" w:hAnsi="Arial" w:cs="Arial"/>
              </w:rPr>
            </w:pPr>
            <w:r w:rsidRPr="00EA573C">
              <w:rPr>
                <w:rFonts w:ascii="Arial" w:eastAsia="Meiryo" w:hAnsi="Arial" w:cs="Arial"/>
              </w:rPr>
              <w:t>Tier 3 supports continue to build on the lessons and supports provided at Tiers 1 and 2, becoming more individualised and more intensive until teams can identify what is needed for a student to be successful. Tier 3 supports are based on the underlying reasons for a student’s behaviour (their FBA) and should include strategies to:</w:t>
            </w:r>
          </w:p>
          <w:p w14:paraId="7795B501" w14:textId="77777777" w:rsidR="00667416" w:rsidRPr="00EA573C" w:rsidRDefault="00667416" w:rsidP="006A1FEA">
            <w:pPr>
              <w:spacing w:after="0" w:line="240" w:lineRule="auto"/>
              <w:ind w:left="1440" w:right="946" w:hanging="720"/>
              <w:jc w:val="both"/>
              <w:rPr>
                <w:rFonts w:ascii="Arial" w:eastAsia="Meiryo" w:hAnsi="Arial" w:cs="Arial"/>
              </w:rPr>
            </w:pPr>
          </w:p>
          <w:p w14:paraId="7795B502" w14:textId="77777777" w:rsidR="00667416" w:rsidRPr="00EA573C" w:rsidRDefault="00667416" w:rsidP="003A0982">
            <w:pPr>
              <w:pStyle w:val="ListParagraph"/>
              <w:numPr>
                <w:ilvl w:val="0"/>
                <w:numId w:val="12"/>
              </w:numPr>
              <w:spacing w:after="0" w:line="240" w:lineRule="auto"/>
              <w:jc w:val="both"/>
              <w:rPr>
                <w:rFonts w:ascii="Arial" w:eastAsia="Meiryo" w:hAnsi="Arial" w:cs="Arial"/>
              </w:rPr>
            </w:pPr>
            <w:r w:rsidRPr="00EA573C">
              <w:rPr>
                <w:rFonts w:ascii="Arial" w:eastAsia="Meiryo" w:hAnsi="Arial" w:cs="Arial"/>
              </w:rPr>
              <w:t>PREVENT problem behaviour</w:t>
            </w:r>
          </w:p>
          <w:p w14:paraId="7795B503" w14:textId="77777777" w:rsidR="00667416" w:rsidRPr="00EA573C" w:rsidRDefault="00667416" w:rsidP="003A0982">
            <w:pPr>
              <w:pStyle w:val="ListParagraph"/>
              <w:numPr>
                <w:ilvl w:val="0"/>
                <w:numId w:val="12"/>
              </w:numPr>
              <w:spacing w:after="0" w:line="240" w:lineRule="auto"/>
              <w:jc w:val="both"/>
              <w:rPr>
                <w:rFonts w:ascii="Arial" w:eastAsia="Meiryo" w:hAnsi="Arial" w:cs="Arial"/>
              </w:rPr>
            </w:pPr>
            <w:r w:rsidRPr="00EA573C">
              <w:rPr>
                <w:rFonts w:ascii="Arial" w:eastAsia="Meiryo" w:hAnsi="Arial" w:cs="Arial"/>
              </w:rPr>
              <w:t>TEACH the student an acceptable replacement behaviour</w:t>
            </w:r>
          </w:p>
          <w:p w14:paraId="7795B504" w14:textId="77777777" w:rsidR="00667416" w:rsidRPr="00EA573C" w:rsidRDefault="00667416" w:rsidP="003A0982">
            <w:pPr>
              <w:pStyle w:val="ListParagraph"/>
              <w:numPr>
                <w:ilvl w:val="0"/>
                <w:numId w:val="12"/>
              </w:numPr>
              <w:spacing w:after="0" w:line="240" w:lineRule="auto"/>
              <w:jc w:val="both"/>
              <w:rPr>
                <w:rFonts w:ascii="Arial" w:eastAsia="Meiryo" w:hAnsi="Arial" w:cs="Arial"/>
              </w:rPr>
            </w:pPr>
            <w:r w:rsidRPr="00EA573C">
              <w:rPr>
                <w:rFonts w:ascii="Arial" w:eastAsia="Meiryo" w:hAnsi="Arial" w:cs="Arial"/>
              </w:rPr>
              <w:lastRenderedPageBreak/>
              <w:t>REINFORCE the student’s use of the replacement behaviour</w:t>
            </w:r>
          </w:p>
          <w:p w14:paraId="7795B505" w14:textId="77777777" w:rsidR="00667416" w:rsidRPr="00EA573C" w:rsidRDefault="00667416" w:rsidP="003A0982">
            <w:pPr>
              <w:pStyle w:val="ListParagraph"/>
              <w:numPr>
                <w:ilvl w:val="0"/>
                <w:numId w:val="12"/>
              </w:numPr>
              <w:spacing w:after="0" w:line="240" w:lineRule="auto"/>
              <w:jc w:val="both"/>
              <w:rPr>
                <w:rFonts w:ascii="Arial" w:eastAsia="Meiryo" w:hAnsi="Arial" w:cs="Arial"/>
              </w:rPr>
            </w:pPr>
            <w:r w:rsidRPr="00EA573C">
              <w:rPr>
                <w:rFonts w:ascii="Arial" w:eastAsia="Meiryo" w:hAnsi="Arial" w:cs="Arial"/>
              </w:rPr>
              <w:t xml:space="preserve">MINIMISE the payoff for problem behaviour. </w:t>
            </w:r>
          </w:p>
          <w:p w14:paraId="7795B506" w14:textId="77777777" w:rsidR="00667416" w:rsidRPr="00EA573C" w:rsidRDefault="00667416" w:rsidP="006A1FEA">
            <w:pPr>
              <w:spacing w:after="0" w:line="240" w:lineRule="auto"/>
              <w:ind w:left="1440" w:right="946" w:hanging="720"/>
              <w:jc w:val="both"/>
              <w:rPr>
                <w:rFonts w:ascii="Arial" w:eastAsia="Meiryo" w:hAnsi="Arial" w:cs="Arial"/>
              </w:rPr>
            </w:pPr>
          </w:p>
          <w:p w14:paraId="7795B507" w14:textId="77777777" w:rsidR="00667416" w:rsidRPr="00EA573C" w:rsidRDefault="00667416" w:rsidP="006A1FEA">
            <w:pPr>
              <w:spacing w:after="0" w:line="240" w:lineRule="auto"/>
              <w:jc w:val="both"/>
              <w:rPr>
                <w:rFonts w:ascii="Arial" w:eastAsia="Meiryo" w:hAnsi="Arial" w:cs="Arial"/>
              </w:rPr>
            </w:pPr>
            <w:r w:rsidRPr="00EA573C">
              <w:rPr>
                <w:rFonts w:ascii="Arial" w:eastAsia="Meiryo" w:hAnsi="Arial" w:cs="Arial"/>
              </w:rPr>
              <w:t xml:space="preserve">Tier 3 supports exist along a continuum. Many students can benefit from a simple (or brief) Functional Behaviour Assessment (FBA) that identifies unique strategies to help the student achieve success. A smaller percentage of students may require a more comprehensive FBA that includes a more thorough process for data collection, teaming, and problem solving. A much smaller percentage of students may need an intensive FBA and wraparound plan that includes personnel from outside agencies and rigorous problem solving procedures. </w:t>
            </w:r>
          </w:p>
          <w:p w14:paraId="7795B508" w14:textId="77777777" w:rsidR="00667416" w:rsidRPr="00EA573C" w:rsidRDefault="00667416" w:rsidP="006A1FEA">
            <w:pPr>
              <w:spacing w:after="0" w:line="240" w:lineRule="auto"/>
              <w:jc w:val="both"/>
              <w:rPr>
                <w:rFonts w:ascii="Arial" w:eastAsia="Meiryo" w:hAnsi="Arial" w:cs="Arial"/>
              </w:rPr>
            </w:pPr>
          </w:p>
          <w:p w14:paraId="7795B509" w14:textId="12625299" w:rsidR="00667416" w:rsidRPr="00EA573C" w:rsidRDefault="00667416" w:rsidP="006A1FEA">
            <w:pPr>
              <w:spacing w:after="0" w:line="240" w:lineRule="auto"/>
              <w:jc w:val="both"/>
              <w:rPr>
                <w:rFonts w:ascii="Arial" w:eastAsia="Meiryo" w:hAnsi="Arial" w:cs="Arial"/>
              </w:rPr>
            </w:pPr>
          </w:p>
        </w:tc>
      </w:tr>
    </w:tbl>
    <w:p w14:paraId="7795B50B" w14:textId="77777777" w:rsidR="00306CCA" w:rsidRDefault="00306CCA" w:rsidP="00FE089D">
      <w:pPr>
        <w:spacing w:after="0" w:line="240" w:lineRule="auto"/>
        <w:ind w:right="946"/>
        <w:jc w:val="both"/>
        <w:rPr>
          <w:rFonts w:ascii="Arial" w:eastAsia="Meiryo" w:hAnsi="Arial" w:cs="Arial"/>
        </w:rPr>
      </w:pPr>
    </w:p>
    <w:p w14:paraId="7795B50C" w14:textId="77777777" w:rsidR="00667416" w:rsidRPr="00852A09" w:rsidRDefault="00667416" w:rsidP="00667416">
      <w:pPr>
        <w:keepNext/>
        <w:shd w:val="clear" w:color="auto" w:fill="F2F2F2" w:themeFill="background1" w:themeFillShade="F2"/>
        <w:spacing w:after="0" w:line="240" w:lineRule="auto"/>
        <w:jc w:val="center"/>
        <w:rPr>
          <w:rFonts w:ascii="Arial" w:eastAsia="Meiryo" w:hAnsi="Arial" w:cs="Arial"/>
          <w:b/>
          <w:sz w:val="28"/>
          <w:szCs w:val="28"/>
        </w:rPr>
      </w:pPr>
      <w:r w:rsidRPr="00852A09">
        <w:rPr>
          <w:rFonts w:ascii="Arial" w:eastAsia="Meiryo" w:hAnsi="Arial" w:cs="Arial"/>
          <w:b/>
          <w:sz w:val="28"/>
          <w:szCs w:val="28"/>
        </w:rPr>
        <w:t xml:space="preserve">Consideration of Individual Circumstances </w:t>
      </w:r>
    </w:p>
    <w:p w14:paraId="7795B50D" w14:textId="77777777" w:rsidR="00667416" w:rsidRDefault="00667416" w:rsidP="00667416">
      <w:pPr>
        <w:spacing w:after="0" w:line="240" w:lineRule="auto"/>
        <w:ind w:left="720" w:right="946"/>
        <w:jc w:val="both"/>
        <w:rPr>
          <w:rFonts w:ascii="Arial" w:eastAsia="Meiryo" w:hAnsi="Arial" w:cs="Arial"/>
        </w:rPr>
      </w:pPr>
    </w:p>
    <w:p w14:paraId="7795B50E" w14:textId="3F418C6A" w:rsidR="00667416" w:rsidRDefault="00667416" w:rsidP="00667416">
      <w:pPr>
        <w:spacing w:after="0" w:line="240" w:lineRule="auto"/>
        <w:ind w:left="720" w:right="946"/>
        <w:jc w:val="both"/>
        <w:rPr>
          <w:rFonts w:ascii="Arial" w:eastAsia="Meiryo" w:hAnsi="Arial" w:cs="Arial"/>
        </w:rPr>
      </w:pPr>
      <w:r w:rsidRPr="00DD082B">
        <w:rPr>
          <w:rFonts w:ascii="Arial" w:eastAsia="Meiryo" w:hAnsi="Arial" w:cs="Arial"/>
        </w:rPr>
        <w:t xml:space="preserve">Staff at </w:t>
      </w:r>
      <w:r w:rsidR="001107E0">
        <w:rPr>
          <w:rFonts w:ascii="Arial" w:eastAsia="Meiryo" w:hAnsi="Arial" w:cs="Arial"/>
        </w:rPr>
        <w:t>Cairns State Special School</w:t>
      </w:r>
      <w:r w:rsidRPr="00DD082B">
        <w:rPr>
          <w:rFonts w:ascii="Arial" w:eastAsia="Meiryo" w:hAnsi="Arial" w:cs="Arial"/>
        </w:rPr>
        <w:t xml:space="preserve"> take into account students</w:t>
      </w:r>
      <w:r>
        <w:rPr>
          <w:rFonts w:ascii="Arial" w:eastAsia="Meiryo" w:hAnsi="Arial" w:cs="Arial"/>
        </w:rPr>
        <w:t>’</w:t>
      </w:r>
      <w:r w:rsidRPr="00DD082B">
        <w:rPr>
          <w:rFonts w:ascii="Arial" w:eastAsia="Meiryo" w:hAnsi="Arial" w:cs="Arial"/>
        </w:rPr>
        <w:t xml:space="preserve"> individual circumstances, such as the</w:t>
      </w:r>
      <w:r>
        <w:rPr>
          <w:rFonts w:ascii="Arial" w:eastAsia="Meiryo" w:hAnsi="Arial" w:cs="Arial"/>
        </w:rPr>
        <w:t>ir</w:t>
      </w:r>
      <w:r w:rsidRPr="00DD082B">
        <w:rPr>
          <w:rFonts w:ascii="Arial" w:eastAsia="Meiryo" w:hAnsi="Arial" w:cs="Arial"/>
        </w:rPr>
        <w:t xml:space="preserve"> behaviour history, disability, mental health and wellbeing, religious and cultural considerations, home environment and care arrangements when teaching </w:t>
      </w:r>
      <w:r>
        <w:rPr>
          <w:rFonts w:ascii="Arial" w:eastAsia="Meiryo" w:hAnsi="Arial" w:cs="Arial"/>
        </w:rPr>
        <w:t xml:space="preserve">expectations, </w:t>
      </w:r>
      <w:r w:rsidRPr="00DD082B">
        <w:rPr>
          <w:rFonts w:ascii="Arial" w:eastAsia="Meiryo" w:hAnsi="Arial" w:cs="Arial"/>
        </w:rPr>
        <w:t>respondin</w:t>
      </w:r>
      <w:r>
        <w:rPr>
          <w:rFonts w:ascii="Arial" w:eastAsia="Meiryo" w:hAnsi="Arial" w:cs="Arial"/>
        </w:rPr>
        <w:t>g to inappropriate behaviour or</w:t>
      </w:r>
      <w:r w:rsidRPr="00DD082B">
        <w:rPr>
          <w:rFonts w:ascii="Arial" w:eastAsia="Meiryo" w:hAnsi="Arial" w:cs="Arial"/>
        </w:rPr>
        <w:t xml:space="preserve"> applying a disciplinary consequence.</w:t>
      </w:r>
    </w:p>
    <w:p w14:paraId="7795B50F" w14:textId="77777777" w:rsidR="00667416" w:rsidRDefault="00667416" w:rsidP="00667416">
      <w:pPr>
        <w:spacing w:after="0" w:line="240" w:lineRule="auto"/>
        <w:ind w:left="720" w:right="946"/>
        <w:jc w:val="both"/>
        <w:rPr>
          <w:rFonts w:ascii="Arial" w:eastAsia="Meiryo" w:hAnsi="Arial" w:cs="Arial"/>
        </w:rPr>
      </w:pPr>
    </w:p>
    <w:p w14:paraId="7795B510" w14:textId="77777777" w:rsidR="00667416" w:rsidRDefault="00667416" w:rsidP="00667416">
      <w:pPr>
        <w:spacing w:after="0" w:line="240" w:lineRule="auto"/>
        <w:ind w:left="720" w:right="946"/>
        <w:jc w:val="both"/>
        <w:rPr>
          <w:rFonts w:ascii="Arial" w:eastAsia="Meiryo" w:hAnsi="Arial" w:cs="Arial"/>
        </w:rPr>
      </w:pPr>
      <w:r w:rsidRPr="00F43F16">
        <w:rPr>
          <w:rFonts w:ascii="Arial" w:eastAsia="Meiryo" w:hAnsi="Arial" w:cs="Arial"/>
          <w:b/>
          <w:i/>
        </w:rPr>
        <w:t>In considering the individual circumstances of each student, we recognise that the way we teach, the support we provide and the way we respond to students will differ.</w:t>
      </w:r>
      <w:r>
        <w:rPr>
          <w:rFonts w:ascii="Arial" w:eastAsia="Meiryo" w:hAnsi="Arial" w:cs="Arial"/>
        </w:rPr>
        <w:t xml:space="preserve">  This reflects the principle of equality, where every student is given the support they need to be successful. </w:t>
      </w:r>
      <w:r w:rsidRPr="00430971">
        <w:rPr>
          <w:rFonts w:ascii="Arial" w:eastAsia="Meiryo" w:hAnsi="Arial" w:cs="Arial"/>
          <w:b/>
          <w:i/>
        </w:rPr>
        <w:t xml:space="preserve"> This also means that not everyone will be treated the same, because treating everyone the same is not fair.  </w:t>
      </w:r>
      <w:r>
        <w:rPr>
          <w:rFonts w:ascii="Arial" w:eastAsia="Meiryo" w:hAnsi="Arial" w:cs="Arial"/>
        </w:rPr>
        <w:t>For example, some students need additional support to interpret or understand an expectation.  Others may benefit from more opportunities to practise a required skill or behaviour.  For a small number of students, the use of certain disciplinary consequences may be considered inappropriate or ineffective due to complex trauma or family circumstances.  These are all matters that our teachers and principal consider with each individual student in both the instruction of behaviour and the response to behaviour.</w:t>
      </w:r>
    </w:p>
    <w:p w14:paraId="7795B511" w14:textId="77777777" w:rsidR="00667416" w:rsidRDefault="00667416" w:rsidP="00667416">
      <w:pPr>
        <w:spacing w:after="0" w:line="240" w:lineRule="auto"/>
        <w:ind w:left="720" w:right="946"/>
        <w:jc w:val="both"/>
        <w:rPr>
          <w:rFonts w:ascii="Arial" w:eastAsia="Meiryo" w:hAnsi="Arial" w:cs="Arial"/>
        </w:rPr>
      </w:pPr>
    </w:p>
    <w:p w14:paraId="7795B512" w14:textId="48363A01" w:rsidR="00667416" w:rsidRDefault="00667416" w:rsidP="00667416">
      <w:pPr>
        <w:spacing w:after="0" w:line="240" w:lineRule="auto"/>
        <w:ind w:left="720" w:right="946"/>
        <w:jc w:val="both"/>
        <w:rPr>
          <w:rFonts w:ascii="Arial" w:eastAsia="Meiryo" w:hAnsi="Arial" w:cs="Arial"/>
        </w:rPr>
      </w:pPr>
      <w:r>
        <w:rPr>
          <w:rFonts w:ascii="Arial" w:eastAsia="Meiryo" w:hAnsi="Arial" w:cs="Arial"/>
        </w:rPr>
        <w:t>Our teachers are also obliged by law to respect and protect the</w:t>
      </w:r>
      <w:r w:rsidR="007D329B">
        <w:rPr>
          <w:rFonts w:ascii="Arial" w:eastAsia="Meiryo" w:hAnsi="Arial" w:cs="Arial"/>
        </w:rPr>
        <w:t xml:space="preserve"> privacy of individual students and </w:t>
      </w:r>
      <w:r>
        <w:rPr>
          <w:rFonts w:ascii="Arial" w:eastAsia="Meiryo" w:hAnsi="Arial" w:cs="Arial"/>
        </w:rPr>
        <w:t>we wi</w:t>
      </w:r>
      <w:r w:rsidR="007D329B">
        <w:rPr>
          <w:rFonts w:ascii="Arial" w:eastAsia="Meiryo" w:hAnsi="Arial" w:cs="Arial"/>
        </w:rPr>
        <w:t xml:space="preserve">ll not disclose or discuss </w:t>
      </w:r>
      <w:r>
        <w:rPr>
          <w:rFonts w:ascii="Arial" w:eastAsia="Meiryo" w:hAnsi="Arial" w:cs="Arial"/>
        </w:rPr>
        <w:t>information with anyone but the student’s family</w:t>
      </w:r>
      <w:r w:rsidR="007D329B">
        <w:rPr>
          <w:rFonts w:ascii="Arial" w:eastAsia="Meiryo" w:hAnsi="Arial" w:cs="Arial"/>
        </w:rPr>
        <w:t xml:space="preserve"> without permission</w:t>
      </w:r>
      <w:r>
        <w:rPr>
          <w:rFonts w:ascii="Arial" w:eastAsia="Meiryo" w:hAnsi="Arial" w:cs="Arial"/>
        </w:rPr>
        <w:t xml:space="preserve">.  </w:t>
      </w:r>
      <w:r w:rsidR="007D329B">
        <w:rPr>
          <w:rFonts w:ascii="Arial" w:eastAsia="Meiryo" w:hAnsi="Arial" w:cs="Arial"/>
        </w:rPr>
        <w:t>S</w:t>
      </w:r>
      <w:r>
        <w:rPr>
          <w:rFonts w:ascii="Arial" w:eastAsia="Meiryo" w:hAnsi="Arial" w:cs="Arial"/>
        </w:rPr>
        <w:t>chool staff take all matters, such as bullying, very seriously and will address them appropriately.  We expect that parents and students will respect the privacy of other students and families.</w:t>
      </w:r>
    </w:p>
    <w:p w14:paraId="7795B513" w14:textId="77777777" w:rsidR="00667416" w:rsidRDefault="00667416" w:rsidP="00667416">
      <w:pPr>
        <w:spacing w:after="0" w:line="240" w:lineRule="auto"/>
        <w:ind w:left="720" w:right="946"/>
        <w:jc w:val="both"/>
        <w:rPr>
          <w:rFonts w:ascii="Arial" w:eastAsia="Meiryo" w:hAnsi="Arial" w:cs="Arial"/>
        </w:rPr>
      </w:pPr>
    </w:p>
    <w:p w14:paraId="7795B514" w14:textId="4357C7C4" w:rsidR="00667416" w:rsidRDefault="007D329B" w:rsidP="00667416">
      <w:pPr>
        <w:spacing w:after="0" w:line="240" w:lineRule="auto"/>
        <w:ind w:left="720" w:right="946"/>
        <w:jc w:val="both"/>
        <w:rPr>
          <w:rFonts w:ascii="Arial" w:eastAsia="Meiryo" w:hAnsi="Arial" w:cs="Arial"/>
        </w:rPr>
      </w:pPr>
      <w:r>
        <w:rPr>
          <w:rFonts w:ascii="Arial" w:eastAsia="Meiryo" w:hAnsi="Arial" w:cs="Arial"/>
        </w:rPr>
        <w:t>Parents who have</w:t>
      </w:r>
      <w:r w:rsidR="00667416">
        <w:rPr>
          <w:rFonts w:ascii="Arial" w:eastAsia="Meiryo" w:hAnsi="Arial" w:cs="Arial"/>
        </w:rPr>
        <w:t xml:space="preserve"> concerns about the behaviour of another student at the school, or the way our staff have resp</w:t>
      </w:r>
      <w:r>
        <w:rPr>
          <w:rFonts w:ascii="Arial" w:eastAsia="Meiryo" w:hAnsi="Arial" w:cs="Arial"/>
        </w:rPr>
        <w:t>onded to their behaviour, are encouraged to</w:t>
      </w:r>
      <w:r w:rsidR="00667416">
        <w:rPr>
          <w:rFonts w:ascii="Arial" w:eastAsia="Meiryo" w:hAnsi="Arial" w:cs="Arial"/>
        </w:rPr>
        <w:t xml:space="preserve"> make an appointment with the principal to discuss the matter.</w:t>
      </w:r>
    </w:p>
    <w:p w14:paraId="208A59B7" w14:textId="77777777" w:rsidR="001107E0" w:rsidRDefault="001107E0" w:rsidP="00667416">
      <w:pPr>
        <w:spacing w:after="0" w:line="240" w:lineRule="auto"/>
        <w:ind w:left="720" w:right="946"/>
        <w:jc w:val="both"/>
        <w:rPr>
          <w:rFonts w:ascii="Arial" w:eastAsia="Meiryo" w:hAnsi="Arial" w:cs="Arial"/>
        </w:rPr>
      </w:pPr>
    </w:p>
    <w:p w14:paraId="7795B515" w14:textId="3717AFF0" w:rsidR="00667416" w:rsidRDefault="00667416">
      <w:pPr>
        <w:spacing w:after="0" w:line="240" w:lineRule="auto"/>
        <w:rPr>
          <w:rFonts w:ascii="Arial" w:eastAsia="Meiryo" w:hAnsi="Arial" w:cs="Arial"/>
          <w:sz w:val="16"/>
          <w:szCs w:val="20"/>
        </w:rPr>
      </w:pPr>
    </w:p>
    <w:p w14:paraId="22C55F4F" w14:textId="4A7B6E5A" w:rsidR="007D329B" w:rsidRDefault="007D329B">
      <w:pPr>
        <w:spacing w:after="0" w:line="240" w:lineRule="auto"/>
        <w:rPr>
          <w:rFonts w:ascii="Arial" w:eastAsia="Meiryo" w:hAnsi="Arial" w:cs="Arial"/>
          <w:sz w:val="16"/>
          <w:szCs w:val="20"/>
        </w:rPr>
      </w:pPr>
    </w:p>
    <w:p w14:paraId="7C4548EF" w14:textId="538F0F38" w:rsidR="007D329B" w:rsidRDefault="007D329B">
      <w:pPr>
        <w:spacing w:after="0" w:line="240" w:lineRule="auto"/>
        <w:rPr>
          <w:rFonts w:ascii="Arial" w:eastAsia="Meiryo" w:hAnsi="Arial" w:cs="Arial"/>
          <w:sz w:val="16"/>
          <w:szCs w:val="20"/>
        </w:rPr>
      </w:pPr>
    </w:p>
    <w:p w14:paraId="3247C065" w14:textId="3790DEA2" w:rsidR="007D329B" w:rsidRDefault="007D329B">
      <w:pPr>
        <w:spacing w:after="0" w:line="240" w:lineRule="auto"/>
        <w:rPr>
          <w:rFonts w:ascii="Arial" w:eastAsia="Meiryo" w:hAnsi="Arial" w:cs="Arial"/>
          <w:sz w:val="16"/>
          <w:szCs w:val="20"/>
        </w:rPr>
      </w:pPr>
    </w:p>
    <w:p w14:paraId="4BB9C0B2" w14:textId="77777777" w:rsidR="00F43F16" w:rsidRDefault="00F43F16">
      <w:pPr>
        <w:spacing w:after="0" w:line="240" w:lineRule="auto"/>
        <w:rPr>
          <w:rFonts w:ascii="Arial" w:eastAsia="Meiryo" w:hAnsi="Arial" w:cs="Arial"/>
          <w:sz w:val="16"/>
          <w:szCs w:val="20"/>
        </w:rPr>
      </w:pPr>
    </w:p>
    <w:p w14:paraId="489D2D5B" w14:textId="4125BC2C" w:rsidR="007D329B" w:rsidRDefault="007D329B">
      <w:pPr>
        <w:spacing w:after="0" w:line="240" w:lineRule="auto"/>
        <w:rPr>
          <w:rFonts w:ascii="Arial" w:eastAsia="Meiryo" w:hAnsi="Arial" w:cs="Arial"/>
          <w:sz w:val="16"/>
          <w:szCs w:val="20"/>
        </w:rPr>
      </w:pPr>
    </w:p>
    <w:p w14:paraId="5FB0BAAD" w14:textId="19F65EC2" w:rsidR="00EB5A4E" w:rsidRDefault="00EB5A4E">
      <w:pPr>
        <w:spacing w:after="0" w:line="240" w:lineRule="auto"/>
        <w:rPr>
          <w:rFonts w:ascii="Arial" w:eastAsia="Meiryo" w:hAnsi="Arial" w:cs="Arial"/>
          <w:sz w:val="16"/>
          <w:szCs w:val="20"/>
        </w:rPr>
      </w:pPr>
    </w:p>
    <w:p w14:paraId="1B9DFF23" w14:textId="77777777" w:rsidR="00EB5A4E" w:rsidRDefault="00EB5A4E">
      <w:pPr>
        <w:spacing w:after="0" w:line="240" w:lineRule="auto"/>
        <w:rPr>
          <w:rFonts w:ascii="Arial" w:eastAsia="Meiryo" w:hAnsi="Arial" w:cs="Arial"/>
          <w:sz w:val="16"/>
          <w:szCs w:val="20"/>
        </w:rPr>
      </w:pPr>
    </w:p>
    <w:p w14:paraId="4463FC44" w14:textId="77777777" w:rsidR="007D329B" w:rsidRDefault="007D329B">
      <w:pPr>
        <w:spacing w:after="0" w:line="240" w:lineRule="auto"/>
        <w:rPr>
          <w:rFonts w:ascii="Arial" w:eastAsia="Meiryo" w:hAnsi="Arial" w:cs="Arial"/>
          <w:sz w:val="16"/>
          <w:szCs w:val="20"/>
        </w:rPr>
      </w:pPr>
    </w:p>
    <w:p w14:paraId="7795B516" w14:textId="77777777" w:rsidR="00FE089D" w:rsidRDefault="00FE089D">
      <w:pPr>
        <w:spacing w:after="0" w:line="240" w:lineRule="auto"/>
        <w:rPr>
          <w:rFonts w:ascii="Arial" w:eastAsia="Meiryo" w:hAnsi="Arial" w:cs="Arial"/>
          <w:sz w:val="16"/>
          <w:szCs w:val="20"/>
        </w:rPr>
      </w:pPr>
    </w:p>
    <w:p w14:paraId="7795B517" w14:textId="77777777" w:rsidR="00667416" w:rsidRPr="00B749B5" w:rsidRDefault="00667416" w:rsidP="00667416">
      <w:pPr>
        <w:keepNext/>
        <w:shd w:val="clear" w:color="auto" w:fill="F2F2F2" w:themeFill="background1" w:themeFillShade="F2"/>
        <w:spacing w:after="0" w:line="240" w:lineRule="auto"/>
        <w:jc w:val="center"/>
        <w:rPr>
          <w:rFonts w:ascii="Arial" w:eastAsia="Meiryo" w:hAnsi="Arial" w:cs="Arial"/>
          <w:b/>
          <w:sz w:val="28"/>
          <w:szCs w:val="28"/>
        </w:rPr>
      </w:pPr>
      <w:r>
        <w:rPr>
          <w:rFonts w:ascii="Arial" w:eastAsia="Meiryo" w:hAnsi="Arial" w:cs="Arial"/>
          <w:b/>
          <w:sz w:val="28"/>
          <w:szCs w:val="28"/>
        </w:rPr>
        <w:lastRenderedPageBreak/>
        <w:t xml:space="preserve">Student Wellbeing </w:t>
      </w:r>
    </w:p>
    <w:p w14:paraId="7795B518" w14:textId="77777777" w:rsidR="00667416" w:rsidRDefault="00667416" w:rsidP="00667416">
      <w:pPr>
        <w:spacing w:after="0" w:line="240" w:lineRule="auto"/>
        <w:ind w:left="720" w:right="946"/>
        <w:jc w:val="both"/>
        <w:rPr>
          <w:rFonts w:ascii="Arial" w:eastAsia="Meiryo" w:hAnsi="Arial" w:cs="Arial"/>
          <w:sz w:val="16"/>
          <w:szCs w:val="20"/>
        </w:rPr>
      </w:pPr>
    </w:p>
    <w:p w14:paraId="7795B519" w14:textId="6BF47ECF" w:rsidR="00667416" w:rsidRPr="00323901" w:rsidRDefault="001107E0" w:rsidP="00667416">
      <w:pPr>
        <w:spacing w:after="0" w:line="240" w:lineRule="auto"/>
        <w:ind w:left="720" w:right="946"/>
        <w:jc w:val="both"/>
        <w:rPr>
          <w:rFonts w:ascii="Arial" w:eastAsia="Meiryo" w:hAnsi="Arial" w:cs="Arial"/>
        </w:rPr>
      </w:pPr>
      <w:r>
        <w:rPr>
          <w:rFonts w:ascii="Arial" w:eastAsia="Meiryo" w:hAnsi="Arial" w:cs="Arial"/>
        </w:rPr>
        <w:t>Cairns State Special School</w:t>
      </w:r>
      <w:r w:rsidR="00667416" w:rsidRPr="00323901">
        <w:rPr>
          <w:rFonts w:ascii="Arial" w:eastAsia="Meiryo" w:hAnsi="Arial" w:cs="Arial"/>
        </w:rPr>
        <w:t xml:space="preserve"> offers a range of programs and services to support the wellbeing of students in our school.  We encourage parents and students to speak with their </w:t>
      </w:r>
      <w:r w:rsidR="007D329B">
        <w:rPr>
          <w:rFonts w:ascii="Arial" w:eastAsia="Meiryo" w:hAnsi="Arial" w:cs="Arial"/>
        </w:rPr>
        <w:t>Home Group Teacher</w:t>
      </w:r>
      <w:r w:rsidR="00667416" w:rsidRPr="00323901">
        <w:rPr>
          <w:rFonts w:ascii="Arial" w:eastAsia="Meiryo" w:hAnsi="Arial" w:cs="Arial"/>
        </w:rPr>
        <w:t xml:space="preserve"> or make an appointment to meet with the guidance officer</w:t>
      </w:r>
      <w:r w:rsidR="00430971">
        <w:rPr>
          <w:rFonts w:ascii="Arial" w:eastAsia="Meiryo" w:hAnsi="Arial" w:cs="Arial"/>
        </w:rPr>
        <w:t>,</w:t>
      </w:r>
      <w:r w:rsidR="00667416" w:rsidRPr="00323901">
        <w:rPr>
          <w:rFonts w:ascii="Arial" w:eastAsia="Meiryo" w:hAnsi="Arial" w:cs="Arial"/>
        </w:rPr>
        <w:t xml:space="preserve"> if they would like individual advice about accessing particular services.  </w:t>
      </w:r>
    </w:p>
    <w:p w14:paraId="7795B51A" w14:textId="77777777" w:rsidR="00667416" w:rsidRPr="00323901" w:rsidRDefault="00667416" w:rsidP="00667416">
      <w:pPr>
        <w:spacing w:after="0" w:line="240" w:lineRule="auto"/>
        <w:ind w:left="720" w:right="946"/>
        <w:jc w:val="both"/>
        <w:rPr>
          <w:rFonts w:ascii="Arial" w:eastAsia="Meiryo" w:hAnsi="Arial" w:cs="Arial"/>
        </w:rPr>
      </w:pPr>
    </w:p>
    <w:p w14:paraId="7795B51B" w14:textId="77777777" w:rsidR="00667416" w:rsidRPr="00323901" w:rsidRDefault="00667416" w:rsidP="00667416">
      <w:pPr>
        <w:spacing w:after="0" w:line="240" w:lineRule="auto"/>
        <w:ind w:left="720" w:right="946"/>
        <w:jc w:val="both"/>
        <w:rPr>
          <w:rFonts w:ascii="Arial" w:eastAsia="Meiryo" w:hAnsi="Arial" w:cs="Arial"/>
        </w:rPr>
      </w:pPr>
      <w:r w:rsidRPr="00323901">
        <w:rPr>
          <w:rFonts w:ascii="Arial" w:eastAsia="Meiryo" w:hAnsi="Arial" w:cs="Arial"/>
        </w:rPr>
        <w:t xml:space="preserve">Learning and wellbeing are inextricably linked — students learn best when their wellbeing is optimised, and they develop a strong sense of wellbeing when they experience success in learning. The </w:t>
      </w:r>
      <w:hyperlink r:id="rId25" w:history="1">
        <w:r w:rsidRPr="00323901">
          <w:rPr>
            <w:rStyle w:val="Hyperlink"/>
            <w:rFonts w:ascii="Arial" w:eastAsia="Meiryo" w:hAnsi="Arial" w:cs="Arial"/>
          </w:rPr>
          <w:t>student learning and wellbeing framework</w:t>
        </w:r>
      </w:hyperlink>
      <w:r w:rsidRPr="00323901">
        <w:rPr>
          <w:rFonts w:ascii="Arial" w:eastAsia="Meiryo" w:hAnsi="Arial" w:cs="Arial"/>
        </w:rPr>
        <w:t xml:space="preserve"> supports state schools with creating positive school cultures and embedding student wellbeing in all aspects of school life through connecting the learning environment, curriculum and pedagogy, policies, procedures and partnerships for learning and life. </w:t>
      </w:r>
    </w:p>
    <w:p w14:paraId="7795B51C" w14:textId="77777777" w:rsidR="00667416" w:rsidRPr="00323901" w:rsidRDefault="00667416" w:rsidP="00667416">
      <w:pPr>
        <w:spacing w:after="0" w:line="240" w:lineRule="auto"/>
        <w:ind w:left="720" w:right="946"/>
        <w:jc w:val="both"/>
        <w:rPr>
          <w:rFonts w:ascii="Arial" w:eastAsia="Meiryo" w:hAnsi="Arial" w:cs="Arial"/>
        </w:rPr>
      </w:pPr>
    </w:p>
    <w:p w14:paraId="7795B51D" w14:textId="77777777" w:rsidR="00667416" w:rsidRPr="00155AF1" w:rsidRDefault="00667416" w:rsidP="00667416">
      <w:pPr>
        <w:spacing w:after="0" w:line="240" w:lineRule="auto"/>
        <w:ind w:left="720" w:right="946"/>
        <w:jc w:val="both"/>
        <w:rPr>
          <w:rFonts w:ascii="Arial" w:eastAsia="Meiryo" w:hAnsi="Arial" w:cs="Arial"/>
          <w:b/>
        </w:rPr>
      </w:pPr>
      <w:r w:rsidRPr="00155AF1">
        <w:rPr>
          <w:rFonts w:ascii="Arial" w:eastAsia="Meiryo" w:hAnsi="Arial" w:cs="Arial"/>
          <w:b/>
        </w:rPr>
        <w:t xml:space="preserve">Curriculum and pedagogy </w:t>
      </w:r>
    </w:p>
    <w:p w14:paraId="7795B51E" w14:textId="77777777" w:rsidR="00667416" w:rsidRPr="00323901" w:rsidRDefault="00667416" w:rsidP="00667416">
      <w:pPr>
        <w:spacing w:after="0" w:line="240" w:lineRule="auto"/>
        <w:ind w:left="720" w:right="946"/>
        <w:jc w:val="both"/>
        <w:rPr>
          <w:rFonts w:ascii="Arial" w:eastAsia="Meiryo" w:hAnsi="Arial" w:cs="Arial"/>
        </w:rPr>
      </w:pPr>
      <w:r w:rsidRPr="00323901">
        <w:rPr>
          <w:rFonts w:ascii="Arial" w:eastAsia="Meiryo" w:hAnsi="Arial" w:cs="Arial"/>
        </w:rPr>
        <w:t xml:space="preserve">Schools build the foundations for wellbeing and lifelong learning through curriculum embedding </w:t>
      </w:r>
      <w:hyperlink r:id="rId26" w:history="1">
        <w:r w:rsidRPr="00323901">
          <w:rPr>
            <w:rStyle w:val="Hyperlink"/>
            <w:rFonts w:ascii="Arial" w:eastAsia="Meiryo" w:hAnsi="Arial" w:cs="Arial"/>
          </w:rPr>
          <w:t>personal and social capabilities</w:t>
        </w:r>
      </w:hyperlink>
      <w:r w:rsidRPr="00323901">
        <w:rPr>
          <w:rFonts w:ascii="Arial" w:eastAsia="Meiryo" w:hAnsi="Arial" w:cs="Arial"/>
        </w:rPr>
        <w:t xml:space="preserve"> (self-awareness, self-management, social awareness and social management) in the implementation of the </w:t>
      </w:r>
      <w:hyperlink r:id="rId27" w:history="1">
        <w:r w:rsidRPr="00323901">
          <w:rPr>
            <w:rStyle w:val="Hyperlink"/>
            <w:rFonts w:ascii="Arial" w:eastAsia="Meiryo" w:hAnsi="Arial" w:cs="Arial"/>
          </w:rPr>
          <w:t>P–12 curriculum, assessment and reporting framework</w:t>
        </w:r>
      </w:hyperlink>
      <w:r w:rsidRPr="00323901">
        <w:rPr>
          <w:rFonts w:ascii="Arial" w:eastAsia="Meiryo" w:hAnsi="Arial" w:cs="Arial"/>
        </w:rPr>
        <w:t xml:space="preserve">. </w:t>
      </w:r>
    </w:p>
    <w:p w14:paraId="7795B51F" w14:textId="77777777" w:rsidR="00667416" w:rsidRPr="00323901" w:rsidRDefault="00667416" w:rsidP="00667416">
      <w:pPr>
        <w:spacing w:after="0" w:line="240" w:lineRule="auto"/>
        <w:ind w:left="720" w:right="946"/>
        <w:jc w:val="both"/>
        <w:rPr>
          <w:rFonts w:ascii="Arial" w:eastAsia="Meiryo" w:hAnsi="Arial" w:cs="Arial"/>
        </w:rPr>
      </w:pPr>
    </w:p>
    <w:p w14:paraId="7795B520" w14:textId="07B8678C" w:rsidR="00667416" w:rsidRDefault="002C119A" w:rsidP="00667416">
      <w:pPr>
        <w:spacing w:after="0" w:line="240" w:lineRule="auto"/>
        <w:ind w:left="720" w:right="946"/>
        <w:jc w:val="both"/>
        <w:rPr>
          <w:rFonts w:ascii="Arial" w:eastAsia="Meiryo" w:hAnsi="Arial" w:cs="Arial"/>
        </w:rPr>
      </w:pPr>
      <w:r w:rsidRPr="00323901">
        <w:rPr>
          <w:rFonts w:ascii="Arial" w:eastAsia="Meiryo" w:hAnsi="Arial" w:cs="Arial"/>
        </w:rPr>
        <w:t xml:space="preserve">Schools acknowledge the positive impact that a meaningful relationship between teacher and students can have on students' academic and social outcomes. </w:t>
      </w:r>
    </w:p>
    <w:p w14:paraId="7795B521" w14:textId="77777777" w:rsidR="00612A3D" w:rsidRPr="00323901" w:rsidRDefault="00612A3D" w:rsidP="00667416">
      <w:pPr>
        <w:spacing w:after="0" w:line="240" w:lineRule="auto"/>
        <w:ind w:left="720" w:right="946"/>
        <w:jc w:val="both"/>
        <w:rPr>
          <w:rFonts w:ascii="Arial" w:eastAsia="Meiryo" w:hAnsi="Arial" w:cs="Arial"/>
        </w:rPr>
      </w:pPr>
    </w:p>
    <w:p w14:paraId="7795B522" w14:textId="77777777" w:rsidR="00667416" w:rsidRPr="00323901" w:rsidRDefault="00667416" w:rsidP="00667416">
      <w:pPr>
        <w:spacing w:after="0" w:line="240" w:lineRule="auto"/>
        <w:ind w:left="720" w:right="946"/>
        <w:jc w:val="both"/>
        <w:rPr>
          <w:rFonts w:ascii="Arial" w:eastAsia="Meiryo" w:hAnsi="Arial" w:cs="Arial"/>
        </w:rPr>
      </w:pPr>
    </w:p>
    <w:p w14:paraId="7795B523" w14:textId="77777777" w:rsidR="00667416" w:rsidRPr="00155AF1" w:rsidRDefault="00667416" w:rsidP="00667416">
      <w:pPr>
        <w:spacing w:after="0" w:line="240" w:lineRule="auto"/>
        <w:ind w:left="720" w:right="946"/>
        <w:jc w:val="both"/>
        <w:rPr>
          <w:rFonts w:ascii="Arial" w:eastAsia="Meiryo" w:hAnsi="Arial" w:cs="Arial"/>
          <w:b/>
        </w:rPr>
      </w:pPr>
      <w:r w:rsidRPr="00155AF1">
        <w:rPr>
          <w:rFonts w:ascii="Arial" w:eastAsia="Meiryo" w:hAnsi="Arial" w:cs="Arial"/>
          <w:b/>
        </w:rPr>
        <w:t xml:space="preserve">Policy and expectations </w:t>
      </w:r>
    </w:p>
    <w:p w14:paraId="7795B524" w14:textId="77777777" w:rsidR="00667416" w:rsidRPr="00323901" w:rsidRDefault="00667416" w:rsidP="00667416">
      <w:pPr>
        <w:spacing w:after="0" w:line="240" w:lineRule="auto"/>
        <w:ind w:left="720" w:right="946"/>
        <w:jc w:val="both"/>
        <w:rPr>
          <w:rFonts w:ascii="Arial" w:eastAsia="Meiryo" w:hAnsi="Arial" w:cs="Arial"/>
        </w:rPr>
      </w:pPr>
      <w:r w:rsidRPr="00323901">
        <w:rPr>
          <w:rFonts w:ascii="Arial" w:eastAsia="Meiryo" w:hAnsi="Arial" w:cs="Arial"/>
        </w:rPr>
        <w:t xml:space="preserve">Within a school community there are specific health and wellbeing issues that will need to be addressed for the whole school, specific students, or in certain circumstances. </w:t>
      </w:r>
    </w:p>
    <w:p w14:paraId="7795B528" w14:textId="3A4015C5" w:rsidR="00667416" w:rsidRPr="00323901" w:rsidRDefault="00667416" w:rsidP="007D329B">
      <w:pPr>
        <w:spacing w:after="0" w:line="240" w:lineRule="auto"/>
        <w:ind w:right="946"/>
        <w:jc w:val="both"/>
        <w:rPr>
          <w:rFonts w:ascii="Arial" w:eastAsia="Meiryo" w:hAnsi="Arial" w:cs="Arial"/>
        </w:rPr>
      </w:pPr>
    </w:p>
    <w:p w14:paraId="7795B529" w14:textId="77777777" w:rsidR="00667416" w:rsidRPr="00155AF1" w:rsidRDefault="00667416" w:rsidP="00667416">
      <w:pPr>
        <w:spacing w:after="0" w:line="240" w:lineRule="auto"/>
        <w:ind w:left="720" w:right="946"/>
        <w:jc w:val="both"/>
        <w:rPr>
          <w:rFonts w:ascii="Arial" w:eastAsia="Meiryo" w:hAnsi="Arial" w:cs="Arial"/>
          <w:i/>
        </w:rPr>
      </w:pPr>
      <w:r w:rsidRPr="00155AF1">
        <w:rPr>
          <w:rFonts w:ascii="Arial" w:eastAsia="Meiryo" w:hAnsi="Arial" w:cs="Arial"/>
          <w:i/>
        </w:rPr>
        <w:t>Specialised health needs</w:t>
      </w:r>
    </w:p>
    <w:p w14:paraId="7795B52A" w14:textId="065AAE3A" w:rsidR="00667416" w:rsidRDefault="007D329B" w:rsidP="00667416">
      <w:pPr>
        <w:spacing w:after="0" w:line="240" w:lineRule="auto"/>
        <w:ind w:left="720" w:right="946"/>
        <w:jc w:val="both"/>
        <w:rPr>
          <w:rFonts w:ascii="Arial" w:eastAsia="Meiryo" w:hAnsi="Arial" w:cs="Arial"/>
        </w:rPr>
      </w:pPr>
      <w:r>
        <w:rPr>
          <w:rFonts w:ascii="Arial" w:eastAsia="Meiryo" w:hAnsi="Arial" w:cs="Arial"/>
        </w:rPr>
        <w:t>Cairns State Special School</w:t>
      </w:r>
      <w:r w:rsidR="00667416" w:rsidRPr="00323901">
        <w:rPr>
          <w:rFonts w:ascii="Arial" w:eastAsia="Meiryo" w:hAnsi="Arial" w:cs="Arial"/>
        </w:rPr>
        <w:t xml:space="preserve"> </w:t>
      </w:r>
      <w:r w:rsidR="00667416">
        <w:rPr>
          <w:rFonts w:ascii="Arial" w:eastAsia="Meiryo" w:hAnsi="Arial" w:cs="Arial"/>
        </w:rPr>
        <w:t xml:space="preserve">works closely with parents to </w:t>
      </w:r>
      <w:r w:rsidR="00667416" w:rsidRPr="00323901">
        <w:rPr>
          <w:rFonts w:ascii="Arial" w:eastAsia="Meiryo" w:hAnsi="Arial" w:cs="Arial"/>
        </w:rPr>
        <w:t xml:space="preserve">ensure students with specialised health needs, including those requiring specialised health procedures, have access to a reasonable standard of support for their health needs whilst attending school or school-based activities. </w:t>
      </w:r>
    </w:p>
    <w:p w14:paraId="7795B52B" w14:textId="77777777" w:rsidR="00667416" w:rsidRDefault="00667416" w:rsidP="00667416">
      <w:pPr>
        <w:spacing w:after="0" w:line="240" w:lineRule="auto"/>
        <w:ind w:left="720" w:right="946"/>
        <w:jc w:val="both"/>
        <w:rPr>
          <w:rFonts w:ascii="Arial" w:eastAsia="Meiryo" w:hAnsi="Arial" w:cs="Arial"/>
        </w:rPr>
      </w:pPr>
    </w:p>
    <w:p w14:paraId="7795B52C" w14:textId="77777777" w:rsidR="00667416" w:rsidRDefault="00667416" w:rsidP="00667416">
      <w:pPr>
        <w:spacing w:after="0" w:line="240" w:lineRule="auto"/>
        <w:ind w:left="720" w:right="946"/>
        <w:jc w:val="both"/>
        <w:rPr>
          <w:rFonts w:ascii="Arial" w:eastAsia="Meiryo" w:hAnsi="Arial" w:cs="Arial"/>
        </w:rPr>
      </w:pPr>
      <w:r w:rsidRPr="00323901">
        <w:rPr>
          <w:rFonts w:ascii="Arial" w:eastAsia="Meiryo" w:hAnsi="Arial" w:cs="Arial"/>
        </w:rPr>
        <w:t xml:space="preserve">This means that appropriate health plans are developed and followed for students with specialised health needs, that staff are aware of the student's medical condition and that an appropriate number of staff have been trained to support the student's health condition. </w:t>
      </w:r>
    </w:p>
    <w:p w14:paraId="7795B52D" w14:textId="77777777" w:rsidR="00667416" w:rsidRDefault="00667416" w:rsidP="00667416">
      <w:pPr>
        <w:spacing w:after="0" w:line="240" w:lineRule="auto"/>
        <w:rPr>
          <w:rFonts w:ascii="Arial" w:eastAsia="Meiryo" w:hAnsi="Arial" w:cs="Arial"/>
          <w:u w:val="single"/>
        </w:rPr>
      </w:pPr>
    </w:p>
    <w:p w14:paraId="7795B52E" w14:textId="77777777" w:rsidR="00667416" w:rsidRPr="00155AF1" w:rsidRDefault="00667416" w:rsidP="00667416">
      <w:pPr>
        <w:spacing w:after="0" w:line="240" w:lineRule="auto"/>
        <w:ind w:left="720" w:right="946"/>
        <w:jc w:val="both"/>
        <w:rPr>
          <w:rFonts w:ascii="Arial" w:eastAsia="Meiryo" w:hAnsi="Arial" w:cs="Arial"/>
          <w:i/>
        </w:rPr>
      </w:pPr>
      <w:r w:rsidRPr="00155AF1">
        <w:rPr>
          <w:rFonts w:ascii="Arial" w:eastAsia="Meiryo" w:hAnsi="Arial" w:cs="Arial"/>
          <w:i/>
        </w:rPr>
        <w:t xml:space="preserve">Medications </w:t>
      </w:r>
    </w:p>
    <w:p w14:paraId="7795B52F" w14:textId="0588C22E" w:rsidR="00667416" w:rsidRDefault="007D329B" w:rsidP="00667416">
      <w:pPr>
        <w:spacing w:after="0" w:line="240" w:lineRule="auto"/>
        <w:ind w:left="720" w:right="946"/>
        <w:jc w:val="both"/>
        <w:rPr>
          <w:rFonts w:ascii="Arial" w:eastAsia="Meiryo" w:hAnsi="Arial" w:cs="Arial"/>
        </w:rPr>
      </w:pPr>
      <w:r>
        <w:rPr>
          <w:rFonts w:ascii="Arial" w:eastAsia="Meiryo" w:hAnsi="Arial" w:cs="Arial"/>
        </w:rPr>
        <w:t>Cairns State Special School</w:t>
      </w:r>
      <w:r w:rsidR="00C11A50" w:rsidRPr="00C11A50">
        <w:rPr>
          <w:rFonts w:ascii="Arial" w:eastAsia="Meiryo" w:hAnsi="Arial" w:cs="Arial"/>
        </w:rPr>
        <w:t xml:space="preserve"> requires parent consent and medical authorisation to administer any medication (including over-the-counter medications) to students. For students requiring medication to be administered during school hours, </w:t>
      </w:r>
      <w:r>
        <w:rPr>
          <w:rFonts w:ascii="Arial" w:eastAsia="Meiryo" w:hAnsi="Arial" w:cs="Arial"/>
        </w:rPr>
        <w:t>the school</w:t>
      </w:r>
      <w:r w:rsidR="00C11A50" w:rsidRPr="00C11A50">
        <w:rPr>
          <w:rFonts w:ascii="Arial" w:eastAsia="Meiryo" w:hAnsi="Arial" w:cs="Arial"/>
        </w:rPr>
        <w:t xml:space="preserve"> can provide further information and relevant forms.  </w:t>
      </w:r>
    </w:p>
    <w:p w14:paraId="7795B530" w14:textId="77777777" w:rsidR="00C11A50" w:rsidRPr="00323901" w:rsidRDefault="00C11A50" w:rsidP="00667416">
      <w:pPr>
        <w:spacing w:after="0" w:line="240" w:lineRule="auto"/>
        <w:ind w:left="720" w:right="946"/>
        <w:jc w:val="both"/>
        <w:rPr>
          <w:rFonts w:ascii="Arial" w:eastAsia="Meiryo" w:hAnsi="Arial" w:cs="Arial"/>
        </w:rPr>
      </w:pPr>
    </w:p>
    <w:p w14:paraId="7795B531" w14:textId="77777777" w:rsidR="00667416" w:rsidRPr="00323901" w:rsidRDefault="00667416" w:rsidP="00667416">
      <w:pPr>
        <w:spacing w:after="0" w:line="240" w:lineRule="auto"/>
        <w:ind w:left="720" w:right="946"/>
        <w:jc w:val="both"/>
        <w:rPr>
          <w:rFonts w:ascii="Arial" w:eastAsia="Meiryo" w:hAnsi="Arial" w:cs="Arial"/>
        </w:rPr>
      </w:pPr>
      <w:r w:rsidRPr="00323901">
        <w:rPr>
          <w:rFonts w:ascii="Arial" w:eastAsia="Meiryo" w:hAnsi="Arial" w:cs="Arial"/>
        </w:rPr>
        <w:t xml:space="preserve">For students with a long-term health condition requiring medication, parents need to provide the school with a </w:t>
      </w:r>
      <w:hyperlink r:id="rId28" w:history="1">
        <w:r w:rsidRPr="00323901">
          <w:rPr>
            <w:rStyle w:val="Hyperlink"/>
            <w:rFonts w:ascii="Arial" w:eastAsia="Meiryo" w:hAnsi="Arial" w:cs="Arial"/>
            <w:i/>
          </w:rPr>
          <w:t>Request to administer medication at school</w:t>
        </w:r>
      </w:hyperlink>
      <w:r w:rsidRPr="00323901">
        <w:rPr>
          <w:rFonts w:ascii="Arial" w:eastAsia="Meiryo" w:hAnsi="Arial" w:cs="Arial"/>
        </w:rPr>
        <w:t xml:space="preserve"> form signed by the prescribing health practitioner. </w:t>
      </w:r>
    </w:p>
    <w:p w14:paraId="7795B532" w14:textId="77777777" w:rsidR="00667416" w:rsidRPr="00323901" w:rsidRDefault="00667416" w:rsidP="00667416">
      <w:pPr>
        <w:spacing w:after="0" w:line="240" w:lineRule="auto"/>
        <w:ind w:left="720" w:right="946"/>
        <w:jc w:val="both"/>
        <w:rPr>
          <w:rFonts w:ascii="Arial" w:eastAsia="Meiryo" w:hAnsi="Arial" w:cs="Arial"/>
        </w:rPr>
      </w:pPr>
    </w:p>
    <w:p w14:paraId="7795B533" w14:textId="754CA17B" w:rsidR="00667416" w:rsidRPr="00323901" w:rsidRDefault="00993E02" w:rsidP="00667416">
      <w:pPr>
        <w:spacing w:after="0" w:line="240" w:lineRule="auto"/>
        <w:ind w:left="720" w:right="946"/>
        <w:jc w:val="both"/>
        <w:rPr>
          <w:rFonts w:ascii="Arial" w:eastAsia="Meiryo" w:hAnsi="Arial" w:cs="Arial"/>
        </w:rPr>
      </w:pPr>
      <w:r>
        <w:rPr>
          <w:rFonts w:ascii="Arial" w:eastAsia="Meiryo" w:hAnsi="Arial" w:cs="Arial"/>
        </w:rPr>
        <w:lastRenderedPageBreak/>
        <w:t>Cairns State Special School</w:t>
      </w:r>
      <w:r w:rsidR="00667416" w:rsidRPr="00323901">
        <w:rPr>
          <w:rFonts w:ascii="Arial" w:eastAsia="Meiryo" w:hAnsi="Arial" w:cs="Arial"/>
        </w:rPr>
        <w:t xml:space="preserve"> maintains a minimum of one adrenaline auto-injector and asthma reliever/puffe</w:t>
      </w:r>
      <w:r>
        <w:rPr>
          <w:rFonts w:ascii="Arial" w:eastAsia="Meiryo" w:hAnsi="Arial" w:cs="Arial"/>
        </w:rPr>
        <w:t>r, stored in the school's first aid room</w:t>
      </w:r>
      <w:r w:rsidR="00667416" w:rsidRPr="00323901">
        <w:rPr>
          <w:rFonts w:ascii="Arial" w:eastAsia="Meiryo" w:hAnsi="Arial" w:cs="Arial"/>
        </w:rPr>
        <w:t xml:space="preserve"> to provide emergency first aid medication if required. </w:t>
      </w:r>
    </w:p>
    <w:p w14:paraId="7795B534" w14:textId="77777777" w:rsidR="00667416" w:rsidRPr="00323901" w:rsidRDefault="00667416" w:rsidP="00667416">
      <w:pPr>
        <w:spacing w:after="0" w:line="240" w:lineRule="auto"/>
        <w:ind w:left="720" w:right="946"/>
        <w:jc w:val="both"/>
        <w:rPr>
          <w:rFonts w:ascii="Arial" w:eastAsia="Meiryo" w:hAnsi="Arial" w:cs="Arial"/>
        </w:rPr>
      </w:pPr>
    </w:p>
    <w:p w14:paraId="7795B535" w14:textId="77777777" w:rsidR="00667416" w:rsidRPr="00155AF1" w:rsidRDefault="00667416" w:rsidP="00667416">
      <w:pPr>
        <w:spacing w:after="0" w:line="240" w:lineRule="auto"/>
        <w:ind w:left="720" w:right="946"/>
        <w:jc w:val="both"/>
        <w:rPr>
          <w:rFonts w:ascii="Arial" w:eastAsia="Meiryo" w:hAnsi="Arial" w:cs="Arial"/>
          <w:i/>
        </w:rPr>
      </w:pPr>
      <w:r w:rsidRPr="00155AF1">
        <w:rPr>
          <w:rFonts w:ascii="Arial" w:eastAsia="Meiryo" w:hAnsi="Arial" w:cs="Arial"/>
          <w:i/>
        </w:rPr>
        <w:t xml:space="preserve">Mental health </w:t>
      </w:r>
    </w:p>
    <w:p w14:paraId="7795B536" w14:textId="196A7419" w:rsidR="00667416" w:rsidRPr="00323901" w:rsidRDefault="00993E02" w:rsidP="00667416">
      <w:pPr>
        <w:spacing w:after="0" w:line="240" w:lineRule="auto"/>
        <w:ind w:left="720" w:right="946"/>
        <w:jc w:val="both"/>
        <w:rPr>
          <w:rFonts w:ascii="Arial" w:eastAsia="Meiryo" w:hAnsi="Arial" w:cs="Arial"/>
        </w:rPr>
      </w:pPr>
      <w:r>
        <w:rPr>
          <w:rFonts w:ascii="Arial" w:eastAsia="Meiryo" w:hAnsi="Arial" w:cs="Arial"/>
        </w:rPr>
        <w:t>Cairns State Special School</w:t>
      </w:r>
      <w:r w:rsidR="00667416" w:rsidRPr="00323901">
        <w:rPr>
          <w:rFonts w:ascii="Arial" w:eastAsia="Meiryo" w:hAnsi="Arial" w:cs="Arial"/>
        </w:rPr>
        <w:t xml:space="preserve"> implements early intervention measures and treatments for students where there is reasonable </w:t>
      </w:r>
      <w:r w:rsidR="002C119A">
        <w:rPr>
          <w:rFonts w:ascii="Arial" w:eastAsia="Meiryo" w:hAnsi="Arial" w:cs="Arial"/>
        </w:rPr>
        <w:t>belief</w:t>
      </w:r>
      <w:r w:rsidR="00667416" w:rsidRPr="00323901">
        <w:rPr>
          <w:rFonts w:ascii="Arial" w:eastAsia="Meiryo" w:hAnsi="Arial" w:cs="Arial"/>
        </w:rPr>
        <w:t xml:space="preserve"> that a student has a mental health difficulty. This includes facilitating the development, implementation and periodic review of a </w:t>
      </w:r>
      <w:hyperlink r:id="rId29" w:history="1">
        <w:r w:rsidR="00667416" w:rsidRPr="00323901">
          <w:rPr>
            <w:rStyle w:val="Hyperlink"/>
            <w:rFonts w:ascii="Arial" w:eastAsia="Meiryo" w:hAnsi="Arial" w:cs="Arial"/>
          </w:rPr>
          <w:t>Student Plan</w:t>
        </w:r>
      </w:hyperlink>
      <w:r w:rsidR="00667416" w:rsidRPr="00323901">
        <w:rPr>
          <w:rFonts w:ascii="Arial" w:eastAsia="Meiryo" w:hAnsi="Arial" w:cs="Arial"/>
        </w:rPr>
        <w:t xml:space="preserve">. </w:t>
      </w:r>
    </w:p>
    <w:p w14:paraId="7795B537" w14:textId="77777777" w:rsidR="00667416" w:rsidRPr="00323901" w:rsidRDefault="00667416" w:rsidP="00667416">
      <w:pPr>
        <w:spacing w:after="0" w:line="240" w:lineRule="auto"/>
        <w:ind w:left="720" w:right="946"/>
        <w:jc w:val="both"/>
        <w:rPr>
          <w:rFonts w:ascii="Arial" w:eastAsia="Meiryo" w:hAnsi="Arial" w:cs="Arial"/>
        </w:rPr>
      </w:pPr>
    </w:p>
    <w:p w14:paraId="7795B538" w14:textId="77777777" w:rsidR="00667416" w:rsidRPr="00155AF1" w:rsidRDefault="00667416" w:rsidP="00667416">
      <w:pPr>
        <w:spacing w:after="0" w:line="240" w:lineRule="auto"/>
        <w:ind w:left="720" w:right="946"/>
        <w:jc w:val="both"/>
        <w:rPr>
          <w:rFonts w:ascii="Arial" w:eastAsia="Meiryo" w:hAnsi="Arial" w:cs="Arial"/>
          <w:i/>
        </w:rPr>
      </w:pPr>
      <w:r w:rsidRPr="00155AF1">
        <w:rPr>
          <w:rFonts w:ascii="Arial" w:eastAsia="Meiryo" w:hAnsi="Arial" w:cs="Arial"/>
          <w:i/>
        </w:rPr>
        <w:t xml:space="preserve">Suicide prevention </w:t>
      </w:r>
    </w:p>
    <w:p w14:paraId="7795B539" w14:textId="2C1310D9" w:rsidR="00667416" w:rsidRPr="00323901" w:rsidRDefault="00993E02" w:rsidP="00667416">
      <w:pPr>
        <w:spacing w:after="0" w:line="240" w:lineRule="auto"/>
        <w:ind w:left="720" w:right="946"/>
        <w:jc w:val="both"/>
        <w:rPr>
          <w:rFonts w:ascii="Arial" w:eastAsia="Meiryo" w:hAnsi="Arial" w:cs="Arial"/>
        </w:rPr>
      </w:pPr>
      <w:r>
        <w:rPr>
          <w:rFonts w:ascii="Arial" w:eastAsia="Meiryo" w:hAnsi="Arial" w:cs="Arial"/>
        </w:rPr>
        <w:t xml:space="preserve">Cairns State Special School </w:t>
      </w:r>
      <w:r w:rsidR="00667416" w:rsidRPr="00323901">
        <w:rPr>
          <w:rFonts w:ascii="Arial" w:eastAsia="Meiryo" w:hAnsi="Arial" w:cs="Arial"/>
        </w:rPr>
        <w:t>staff who notice suicide wa</w:t>
      </w:r>
      <w:r>
        <w:rPr>
          <w:rFonts w:ascii="Arial" w:eastAsia="Meiryo" w:hAnsi="Arial" w:cs="Arial"/>
        </w:rPr>
        <w:t xml:space="preserve">rning signs in a student </w:t>
      </w:r>
      <w:r w:rsidR="00667416" w:rsidRPr="00323901">
        <w:rPr>
          <w:rFonts w:ascii="Arial" w:eastAsia="Meiryo" w:hAnsi="Arial" w:cs="Arial"/>
        </w:rPr>
        <w:t xml:space="preserve">seek help immediately from the </w:t>
      </w:r>
      <w:r w:rsidR="003A0982">
        <w:rPr>
          <w:rFonts w:ascii="Arial" w:eastAsia="Meiryo" w:hAnsi="Arial" w:cs="Arial"/>
        </w:rPr>
        <w:t>principal, their delegate or school guidance officer.</w:t>
      </w:r>
    </w:p>
    <w:p w14:paraId="7795B53A" w14:textId="77777777" w:rsidR="00667416" w:rsidRPr="00323901" w:rsidRDefault="00667416" w:rsidP="00667416">
      <w:pPr>
        <w:spacing w:after="0" w:line="240" w:lineRule="auto"/>
        <w:ind w:left="720" w:right="946"/>
        <w:jc w:val="both"/>
        <w:rPr>
          <w:rFonts w:ascii="Arial" w:eastAsia="Meiryo" w:hAnsi="Arial" w:cs="Arial"/>
        </w:rPr>
      </w:pPr>
    </w:p>
    <w:p w14:paraId="7795B53B" w14:textId="1DB986BA" w:rsidR="00667416" w:rsidRPr="00323901" w:rsidRDefault="00430971" w:rsidP="00667416">
      <w:pPr>
        <w:spacing w:after="0" w:line="240" w:lineRule="auto"/>
        <w:ind w:left="720" w:right="946"/>
        <w:jc w:val="both"/>
        <w:rPr>
          <w:rFonts w:ascii="Arial" w:eastAsia="Meiryo" w:hAnsi="Arial" w:cs="Arial"/>
        </w:rPr>
      </w:pPr>
      <w:r>
        <w:rPr>
          <w:rFonts w:ascii="Arial" w:eastAsia="Meiryo" w:hAnsi="Arial" w:cs="Arial"/>
        </w:rPr>
        <w:t>When managing</w:t>
      </w:r>
      <w:r w:rsidR="003A0982">
        <w:rPr>
          <w:rFonts w:ascii="Arial" w:eastAsia="Meiryo" w:hAnsi="Arial" w:cs="Arial"/>
        </w:rPr>
        <w:t xml:space="preserve"> </w:t>
      </w:r>
      <w:r w:rsidR="00667416" w:rsidRPr="00323901">
        <w:rPr>
          <w:rFonts w:ascii="Arial" w:eastAsia="Meiryo" w:hAnsi="Arial" w:cs="Arial"/>
        </w:rPr>
        <w:t>a mental health crisis, schools call 000 when there is an i</w:t>
      </w:r>
      <w:r w:rsidR="003A0982">
        <w:rPr>
          <w:rFonts w:ascii="Arial" w:eastAsia="Meiryo" w:hAnsi="Arial" w:cs="Arial"/>
        </w:rPr>
        <w:t xml:space="preserve">mminent threat to the safety of </w:t>
      </w:r>
      <w:r w:rsidR="00667416" w:rsidRPr="00323901">
        <w:rPr>
          <w:rFonts w:ascii="Arial" w:eastAsia="Meiryo" w:hAnsi="Arial" w:cs="Arial"/>
        </w:rPr>
        <w:t>student</w:t>
      </w:r>
      <w:r w:rsidR="003A0982">
        <w:rPr>
          <w:rFonts w:ascii="Arial" w:eastAsia="Meiryo" w:hAnsi="Arial" w:cs="Arial"/>
        </w:rPr>
        <w:t>s</w:t>
      </w:r>
      <w:r w:rsidR="00667416" w:rsidRPr="00323901">
        <w:rPr>
          <w:rFonts w:ascii="Arial" w:eastAsia="Meiryo" w:hAnsi="Arial" w:cs="Arial"/>
        </w:rPr>
        <w:t xml:space="preserve"> in the first instance, and where necessary</w:t>
      </w:r>
      <w:r w:rsidR="003A0982">
        <w:rPr>
          <w:rFonts w:ascii="Arial" w:eastAsia="Meiryo" w:hAnsi="Arial" w:cs="Arial"/>
        </w:rPr>
        <w:t>,</w:t>
      </w:r>
      <w:r w:rsidR="00667416" w:rsidRPr="00323901">
        <w:rPr>
          <w:rFonts w:ascii="Arial" w:eastAsia="Meiryo" w:hAnsi="Arial" w:cs="Arial"/>
        </w:rPr>
        <w:t xml:space="preserve"> provide first aid. In all other situations, </w:t>
      </w:r>
      <w:r w:rsidR="00993E02">
        <w:rPr>
          <w:rFonts w:ascii="Arial" w:eastAsia="Meiryo" w:hAnsi="Arial" w:cs="Arial"/>
        </w:rPr>
        <w:t>Cairns State Special School</w:t>
      </w:r>
      <w:r w:rsidR="00667416" w:rsidRPr="00323901">
        <w:rPr>
          <w:rFonts w:ascii="Arial" w:eastAsia="Meiryo" w:hAnsi="Arial" w:cs="Arial"/>
        </w:rPr>
        <w:t xml:space="preserve"> staff follow suicide intervention and prevention advice by ensuring: </w:t>
      </w:r>
    </w:p>
    <w:p w14:paraId="7795B53C" w14:textId="77777777" w:rsidR="00667416" w:rsidRPr="00323901" w:rsidRDefault="00667416" w:rsidP="003A0982">
      <w:pPr>
        <w:pStyle w:val="ListParagraph"/>
        <w:numPr>
          <w:ilvl w:val="0"/>
          <w:numId w:val="11"/>
        </w:numPr>
        <w:spacing w:after="0" w:line="240" w:lineRule="auto"/>
        <w:ind w:right="946"/>
        <w:jc w:val="both"/>
        <w:rPr>
          <w:rFonts w:ascii="Arial" w:eastAsia="Meiryo" w:hAnsi="Arial" w:cs="Arial"/>
        </w:rPr>
      </w:pPr>
      <w:r w:rsidRPr="00323901">
        <w:rPr>
          <w:rFonts w:ascii="Arial" w:eastAsia="Meiryo" w:hAnsi="Arial" w:cs="Arial"/>
        </w:rPr>
        <w:t xml:space="preserve">the student is not left alone </w:t>
      </w:r>
    </w:p>
    <w:p w14:paraId="7795B53D" w14:textId="77777777" w:rsidR="00667416" w:rsidRPr="00323901" w:rsidRDefault="00667416" w:rsidP="003A0982">
      <w:pPr>
        <w:pStyle w:val="ListParagraph"/>
        <w:numPr>
          <w:ilvl w:val="0"/>
          <w:numId w:val="11"/>
        </w:numPr>
        <w:spacing w:after="0" w:line="240" w:lineRule="auto"/>
        <w:ind w:right="946"/>
        <w:jc w:val="both"/>
        <w:rPr>
          <w:rFonts w:ascii="Arial" w:eastAsia="Meiryo" w:hAnsi="Arial" w:cs="Arial"/>
        </w:rPr>
      </w:pPr>
      <w:r w:rsidRPr="00323901">
        <w:rPr>
          <w:rFonts w:ascii="Arial" w:eastAsia="Meiryo" w:hAnsi="Arial" w:cs="Arial"/>
        </w:rPr>
        <w:t xml:space="preserve">their safety and the safety of other students and staff is maintained </w:t>
      </w:r>
    </w:p>
    <w:p w14:paraId="7795B53E" w14:textId="77777777" w:rsidR="00667416" w:rsidRPr="00323901" w:rsidRDefault="00667416" w:rsidP="003A0982">
      <w:pPr>
        <w:pStyle w:val="ListParagraph"/>
        <w:numPr>
          <w:ilvl w:val="0"/>
          <w:numId w:val="11"/>
        </w:numPr>
        <w:spacing w:after="0" w:line="240" w:lineRule="auto"/>
        <w:ind w:right="946"/>
        <w:jc w:val="both"/>
        <w:rPr>
          <w:rFonts w:ascii="Arial" w:eastAsia="Meiryo" w:hAnsi="Arial" w:cs="Arial"/>
        </w:rPr>
      </w:pPr>
      <w:r w:rsidRPr="00323901">
        <w:rPr>
          <w:rFonts w:ascii="Arial" w:eastAsia="Meiryo" w:hAnsi="Arial" w:cs="Arial"/>
        </w:rPr>
        <w:t xml:space="preserve">students receive appropriate support immediately </w:t>
      </w:r>
    </w:p>
    <w:p w14:paraId="7795B53F" w14:textId="77777777" w:rsidR="00667416" w:rsidRPr="00323901" w:rsidRDefault="00667416" w:rsidP="003A0982">
      <w:pPr>
        <w:pStyle w:val="ListParagraph"/>
        <w:numPr>
          <w:ilvl w:val="0"/>
          <w:numId w:val="11"/>
        </w:numPr>
        <w:spacing w:after="0" w:line="240" w:lineRule="auto"/>
        <w:ind w:right="946"/>
        <w:jc w:val="both"/>
        <w:rPr>
          <w:rFonts w:ascii="Arial" w:eastAsia="Meiryo" w:hAnsi="Arial" w:cs="Arial"/>
        </w:rPr>
      </w:pPr>
      <w:r w:rsidRPr="00323901">
        <w:rPr>
          <w:rFonts w:ascii="Arial" w:eastAsia="Meiryo" w:hAnsi="Arial" w:cs="Arial"/>
        </w:rPr>
        <w:t xml:space="preserve">parents are advised </w:t>
      </w:r>
    </w:p>
    <w:p w14:paraId="7795B540" w14:textId="77777777" w:rsidR="00667416" w:rsidRPr="00323901" w:rsidRDefault="00667416" w:rsidP="003A0982">
      <w:pPr>
        <w:pStyle w:val="ListParagraph"/>
        <w:numPr>
          <w:ilvl w:val="0"/>
          <w:numId w:val="11"/>
        </w:numPr>
        <w:spacing w:after="0" w:line="240" w:lineRule="auto"/>
        <w:ind w:right="946"/>
        <w:jc w:val="both"/>
        <w:rPr>
          <w:rFonts w:ascii="Arial" w:eastAsia="Meiryo" w:hAnsi="Arial" w:cs="Arial"/>
        </w:rPr>
      </w:pPr>
      <w:r w:rsidRPr="00323901">
        <w:rPr>
          <w:rFonts w:ascii="Arial" w:eastAsia="Meiryo" w:hAnsi="Arial" w:cs="Arial"/>
        </w:rPr>
        <w:t xml:space="preserve">all actions are documented and reported. </w:t>
      </w:r>
    </w:p>
    <w:p w14:paraId="7795B541" w14:textId="77777777" w:rsidR="00667416" w:rsidRPr="00323901" w:rsidRDefault="00667416" w:rsidP="00667416">
      <w:pPr>
        <w:spacing w:after="0" w:line="240" w:lineRule="auto"/>
        <w:ind w:left="720" w:right="946"/>
        <w:jc w:val="both"/>
        <w:rPr>
          <w:rFonts w:ascii="Arial" w:eastAsia="Meiryo" w:hAnsi="Arial" w:cs="Arial"/>
        </w:rPr>
      </w:pPr>
    </w:p>
    <w:p w14:paraId="7795B542" w14:textId="77777777" w:rsidR="00667416" w:rsidRPr="00155AF1" w:rsidRDefault="00667416" w:rsidP="00667416">
      <w:pPr>
        <w:spacing w:after="0" w:line="240" w:lineRule="auto"/>
        <w:ind w:left="720" w:right="946"/>
        <w:jc w:val="both"/>
        <w:rPr>
          <w:rFonts w:ascii="Arial" w:eastAsia="Meiryo" w:hAnsi="Arial" w:cs="Arial"/>
          <w:i/>
        </w:rPr>
      </w:pPr>
      <w:r w:rsidRPr="00155AF1">
        <w:rPr>
          <w:rFonts w:ascii="Arial" w:eastAsia="Meiryo" w:hAnsi="Arial" w:cs="Arial"/>
          <w:i/>
        </w:rPr>
        <w:t xml:space="preserve">Suicide postvention </w:t>
      </w:r>
    </w:p>
    <w:p w14:paraId="7795B543" w14:textId="6EC1B408" w:rsidR="00667416" w:rsidRPr="00323901" w:rsidRDefault="00667416" w:rsidP="00667416">
      <w:pPr>
        <w:spacing w:after="0" w:line="240" w:lineRule="auto"/>
        <w:ind w:left="720" w:right="946"/>
        <w:jc w:val="both"/>
        <w:rPr>
          <w:rFonts w:ascii="Arial" w:eastAsia="Meiryo" w:hAnsi="Arial" w:cs="Arial"/>
        </w:rPr>
      </w:pPr>
      <w:r w:rsidRPr="00323901">
        <w:rPr>
          <w:rFonts w:ascii="Arial" w:eastAsia="Meiryo" w:hAnsi="Arial" w:cs="Arial"/>
        </w:rPr>
        <w:t xml:space="preserve">In the case of a suicide of a student that has not occurred on school grounds, </w:t>
      </w:r>
      <w:r w:rsidR="00993E02">
        <w:rPr>
          <w:rFonts w:ascii="Arial" w:eastAsia="Meiryo" w:hAnsi="Arial" w:cs="Arial"/>
        </w:rPr>
        <w:t>Cairns State Special School</w:t>
      </w:r>
      <w:r w:rsidRPr="00323901">
        <w:rPr>
          <w:rFonts w:ascii="Arial" w:eastAsia="Meiryo" w:hAnsi="Arial" w:cs="Arial"/>
        </w:rPr>
        <w:t xml:space="preserve"> enacts a postvention response, by communicating with the family of the student and ensuring immediate support is provided to students and staff who may be affected. </w:t>
      </w:r>
    </w:p>
    <w:p w14:paraId="7795B544" w14:textId="77777777" w:rsidR="00667416" w:rsidRPr="00323901" w:rsidRDefault="00667416" w:rsidP="00667416">
      <w:pPr>
        <w:spacing w:after="0" w:line="240" w:lineRule="auto"/>
        <w:ind w:left="720" w:right="946"/>
        <w:jc w:val="both"/>
        <w:rPr>
          <w:rFonts w:ascii="Arial" w:eastAsia="Meiryo" w:hAnsi="Arial" w:cs="Arial"/>
        </w:rPr>
      </w:pPr>
    </w:p>
    <w:p w14:paraId="7795B545" w14:textId="2497B741" w:rsidR="00667416" w:rsidRDefault="00667416" w:rsidP="00FE089D">
      <w:pPr>
        <w:spacing w:after="0" w:line="240" w:lineRule="auto"/>
        <w:ind w:left="720" w:right="946"/>
        <w:jc w:val="both"/>
        <w:rPr>
          <w:rFonts w:ascii="Arial" w:eastAsia="Meiryo" w:hAnsi="Arial" w:cs="Arial"/>
        </w:rPr>
      </w:pPr>
      <w:r w:rsidRPr="00323901">
        <w:rPr>
          <w:rFonts w:ascii="Arial" w:eastAsia="Meiryo" w:hAnsi="Arial" w:cs="Arial"/>
        </w:rPr>
        <w:t xml:space="preserve">Where a suicide has occurred on school grounds or at a school event, </w:t>
      </w:r>
      <w:r w:rsidR="00993E02">
        <w:rPr>
          <w:rFonts w:ascii="Arial" w:eastAsia="Meiryo" w:hAnsi="Arial" w:cs="Arial"/>
        </w:rPr>
        <w:t>Cairns State Special School</w:t>
      </w:r>
      <w:r w:rsidRPr="00323901">
        <w:rPr>
          <w:rFonts w:ascii="Arial" w:eastAsia="Meiryo" w:hAnsi="Arial" w:cs="Arial"/>
        </w:rPr>
        <w:t xml:space="preserve"> staff immediately enact</w:t>
      </w:r>
      <w:r w:rsidR="003A0982">
        <w:rPr>
          <w:rFonts w:ascii="Arial" w:eastAsia="Meiryo" w:hAnsi="Arial" w:cs="Arial"/>
        </w:rPr>
        <w:t xml:space="preserve"> the School Emergency Response</w:t>
      </w:r>
      <w:r w:rsidRPr="00323901">
        <w:rPr>
          <w:rFonts w:ascii="Arial" w:eastAsia="Meiryo" w:hAnsi="Arial" w:cs="Arial"/>
        </w:rPr>
        <w:t xml:space="preserve"> Plan and communicate with the family of the student and ensure immediate support is provided to student</w:t>
      </w:r>
      <w:r w:rsidR="00612A3D">
        <w:rPr>
          <w:rFonts w:ascii="Arial" w:eastAsia="Meiryo" w:hAnsi="Arial" w:cs="Arial"/>
        </w:rPr>
        <w:t>s</w:t>
      </w:r>
      <w:r w:rsidRPr="00323901">
        <w:rPr>
          <w:rFonts w:ascii="Arial" w:eastAsia="Meiryo" w:hAnsi="Arial" w:cs="Arial"/>
        </w:rPr>
        <w:t xml:space="preserve"> and staff who may be affected. </w:t>
      </w:r>
    </w:p>
    <w:p w14:paraId="7795B546" w14:textId="0589EAF4" w:rsidR="00FE089D" w:rsidRDefault="00FE089D" w:rsidP="00FE089D">
      <w:pPr>
        <w:spacing w:after="0" w:line="240" w:lineRule="auto"/>
        <w:ind w:left="720" w:right="946"/>
        <w:jc w:val="both"/>
        <w:rPr>
          <w:rFonts w:ascii="Arial" w:eastAsia="Meiryo" w:hAnsi="Arial" w:cs="Arial"/>
        </w:rPr>
      </w:pPr>
    </w:p>
    <w:p w14:paraId="17074106" w14:textId="4A8DBC66" w:rsidR="00031332" w:rsidRDefault="00031332" w:rsidP="00FE089D">
      <w:pPr>
        <w:spacing w:after="0" w:line="240" w:lineRule="auto"/>
        <w:ind w:left="720" w:right="946"/>
        <w:jc w:val="both"/>
        <w:rPr>
          <w:rFonts w:ascii="Arial" w:eastAsia="Meiryo" w:hAnsi="Arial" w:cs="Arial"/>
        </w:rPr>
      </w:pPr>
    </w:p>
    <w:p w14:paraId="3A816A19" w14:textId="735BB62F" w:rsidR="00031332" w:rsidRDefault="00031332" w:rsidP="00FE089D">
      <w:pPr>
        <w:spacing w:after="0" w:line="240" w:lineRule="auto"/>
        <w:ind w:left="720" w:right="946"/>
        <w:jc w:val="both"/>
        <w:rPr>
          <w:rFonts w:ascii="Arial" w:eastAsia="Meiryo" w:hAnsi="Arial" w:cs="Arial"/>
        </w:rPr>
      </w:pPr>
    </w:p>
    <w:p w14:paraId="20692741" w14:textId="17F2DB92" w:rsidR="00031332" w:rsidRDefault="00031332" w:rsidP="00FE089D">
      <w:pPr>
        <w:spacing w:after="0" w:line="240" w:lineRule="auto"/>
        <w:ind w:left="720" w:right="946"/>
        <w:jc w:val="both"/>
        <w:rPr>
          <w:rFonts w:ascii="Arial" w:eastAsia="Meiryo" w:hAnsi="Arial" w:cs="Arial"/>
        </w:rPr>
      </w:pPr>
    </w:p>
    <w:p w14:paraId="5ADE3220" w14:textId="3420EC64" w:rsidR="00031332" w:rsidRDefault="00031332" w:rsidP="00FE089D">
      <w:pPr>
        <w:spacing w:after="0" w:line="240" w:lineRule="auto"/>
        <w:ind w:left="720" w:right="946"/>
        <w:jc w:val="both"/>
        <w:rPr>
          <w:rFonts w:ascii="Arial" w:eastAsia="Meiryo" w:hAnsi="Arial" w:cs="Arial"/>
        </w:rPr>
      </w:pPr>
    </w:p>
    <w:p w14:paraId="6E1987C0" w14:textId="31575A04" w:rsidR="00031332" w:rsidRDefault="00031332" w:rsidP="00FE089D">
      <w:pPr>
        <w:spacing w:after="0" w:line="240" w:lineRule="auto"/>
        <w:ind w:left="720" w:right="946"/>
        <w:jc w:val="both"/>
        <w:rPr>
          <w:rFonts w:ascii="Arial" w:eastAsia="Meiryo" w:hAnsi="Arial" w:cs="Arial"/>
        </w:rPr>
      </w:pPr>
    </w:p>
    <w:p w14:paraId="7F25249D" w14:textId="7A2E9C1C" w:rsidR="00031332" w:rsidRDefault="00031332" w:rsidP="00FE089D">
      <w:pPr>
        <w:spacing w:after="0" w:line="240" w:lineRule="auto"/>
        <w:ind w:left="720" w:right="946"/>
        <w:jc w:val="both"/>
        <w:rPr>
          <w:rFonts w:ascii="Arial" w:eastAsia="Meiryo" w:hAnsi="Arial" w:cs="Arial"/>
        </w:rPr>
      </w:pPr>
    </w:p>
    <w:p w14:paraId="6927C57F" w14:textId="6D5BF407" w:rsidR="00031332" w:rsidRDefault="00031332" w:rsidP="00FE089D">
      <w:pPr>
        <w:spacing w:after="0" w:line="240" w:lineRule="auto"/>
        <w:ind w:left="720" w:right="946"/>
        <w:jc w:val="both"/>
        <w:rPr>
          <w:rFonts w:ascii="Arial" w:eastAsia="Meiryo" w:hAnsi="Arial" w:cs="Arial"/>
        </w:rPr>
      </w:pPr>
    </w:p>
    <w:p w14:paraId="7BADAF8B" w14:textId="64ABAC5C" w:rsidR="00031332" w:rsidRDefault="00031332" w:rsidP="00FE089D">
      <w:pPr>
        <w:spacing w:after="0" w:line="240" w:lineRule="auto"/>
        <w:ind w:left="720" w:right="946"/>
        <w:jc w:val="both"/>
        <w:rPr>
          <w:rFonts w:ascii="Arial" w:eastAsia="Meiryo" w:hAnsi="Arial" w:cs="Arial"/>
        </w:rPr>
      </w:pPr>
    </w:p>
    <w:p w14:paraId="29003332" w14:textId="111E85D9" w:rsidR="00031332" w:rsidRDefault="00031332" w:rsidP="00FE089D">
      <w:pPr>
        <w:spacing w:after="0" w:line="240" w:lineRule="auto"/>
        <w:ind w:left="720" w:right="946"/>
        <w:jc w:val="both"/>
        <w:rPr>
          <w:rFonts w:ascii="Arial" w:eastAsia="Meiryo" w:hAnsi="Arial" w:cs="Arial"/>
        </w:rPr>
      </w:pPr>
    </w:p>
    <w:p w14:paraId="5B01918C" w14:textId="0C0AAA14" w:rsidR="00031332" w:rsidRDefault="00031332" w:rsidP="00FE089D">
      <w:pPr>
        <w:spacing w:after="0" w:line="240" w:lineRule="auto"/>
        <w:ind w:left="720" w:right="946"/>
        <w:jc w:val="both"/>
        <w:rPr>
          <w:rFonts w:ascii="Arial" w:eastAsia="Meiryo" w:hAnsi="Arial" w:cs="Arial"/>
        </w:rPr>
      </w:pPr>
    </w:p>
    <w:p w14:paraId="102B6FA6" w14:textId="36067539" w:rsidR="00031332" w:rsidRDefault="00031332" w:rsidP="00FE089D">
      <w:pPr>
        <w:spacing w:after="0" w:line="240" w:lineRule="auto"/>
        <w:ind w:left="720" w:right="946"/>
        <w:jc w:val="both"/>
        <w:rPr>
          <w:rFonts w:ascii="Arial" w:eastAsia="Meiryo" w:hAnsi="Arial" w:cs="Arial"/>
        </w:rPr>
      </w:pPr>
    </w:p>
    <w:p w14:paraId="30CBD909" w14:textId="3119C579" w:rsidR="00031332" w:rsidRDefault="00031332" w:rsidP="00FE089D">
      <w:pPr>
        <w:spacing w:after="0" w:line="240" w:lineRule="auto"/>
        <w:ind w:left="720" w:right="946"/>
        <w:jc w:val="both"/>
        <w:rPr>
          <w:rFonts w:ascii="Arial" w:eastAsia="Meiryo" w:hAnsi="Arial" w:cs="Arial"/>
        </w:rPr>
      </w:pPr>
    </w:p>
    <w:p w14:paraId="44B98B5F" w14:textId="6B35C511" w:rsidR="00031332" w:rsidRDefault="00031332" w:rsidP="00FE089D">
      <w:pPr>
        <w:spacing w:after="0" w:line="240" w:lineRule="auto"/>
        <w:ind w:left="720" w:right="946"/>
        <w:jc w:val="both"/>
        <w:rPr>
          <w:rFonts w:ascii="Arial" w:eastAsia="Meiryo" w:hAnsi="Arial" w:cs="Arial"/>
        </w:rPr>
      </w:pPr>
    </w:p>
    <w:p w14:paraId="08D5FA8A" w14:textId="27BCE0E9" w:rsidR="00031332" w:rsidRDefault="00031332" w:rsidP="00FE089D">
      <w:pPr>
        <w:spacing w:after="0" w:line="240" w:lineRule="auto"/>
        <w:ind w:left="720" w:right="946"/>
        <w:jc w:val="both"/>
        <w:rPr>
          <w:rFonts w:ascii="Arial" w:eastAsia="Meiryo" w:hAnsi="Arial" w:cs="Arial"/>
        </w:rPr>
      </w:pPr>
    </w:p>
    <w:p w14:paraId="140D1DAB" w14:textId="3BE4EB86" w:rsidR="00031332" w:rsidRDefault="00031332" w:rsidP="00FE089D">
      <w:pPr>
        <w:spacing w:after="0" w:line="240" w:lineRule="auto"/>
        <w:ind w:left="720" w:right="946"/>
        <w:jc w:val="both"/>
        <w:rPr>
          <w:rFonts w:ascii="Arial" w:eastAsia="Meiryo" w:hAnsi="Arial" w:cs="Arial"/>
        </w:rPr>
      </w:pPr>
    </w:p>
    <w:p w14:paraId="582C38C3" w14:textId="77777777" w:rsidR="003A0982" w:rsidRDefault="003A0982" w:rsidP="00FE089D">
      <w:pPr>
        <w:spacing w:after="0" w:line="240" w:lineRule="auto"/>
        <w:ind w:left="720" w:right="946"/>
        <w:jc w:val="both"/>
        <w:rPr>
          <w:rFonts w:ascii="Arial" w:eastAsia="Meiryo" w:hAnsi="Arial" w:cs="Arial"/>
        </w:rPr>
      </w:pPr>
    </w:p>
    <w:p w14:paraId="5B106D5A" w14:textId="77777777" w:rsidR="00031332" w:rsidRDefault="00031332" w:rsidP="00FE089D">
      <w:pPr>
        <w:spacing w:after="0" w:line="240" w:lineRule="auto"/>
        <w:ind w:left="720" w:right="946"/>
        <w:jc w:val="both"/>
        <w:rPr>
          <w:rFonts w:ascii="Arial" w:eastAsia="Meiryo" w:hAnsi="Arial" w:cs="Arial"/>
        </w:rPr>
      </w:pPr>
    </w:p>
    <w:p w14:paraId="7795B547" w14:textId="095B3CAE" w:rsidR="00667416" w:rsidRPr="00B749B5" w:rsidRDefault="00667416" w:rsidP="00FE089D">
      <w:pPr>
        <w:keepNext/>
        <w:shd w:val="clear" w:color="auto" w:fill="F2F2F2" w:themeFill="background1" w:themeFillShade="F2"/>
        <w:spacing w:after="0" w:line="240" w:lineRule="auto"/>
        <w:rPr>
          <w:rFonts w:ascii="Arial" w:eastAsia="Meiryo" w:hAnsi="Arial" w:cs="Arial"/>
          <w:b/>
          <w:sz w:val="28"/>
          <w:szCs w:val="28"/>
        </w:rPr>
      </w:pPr>
      <w:r>
        <w:rPr>
          <w:rFonts w:ascii="Arial" w:eastAsia="Meiryo" w:hAnsi="Arial" w:cs="Arial"/>
          <w:b/>
          <w:sz w:val="28"/>
          <w:szCs w:val="28"/>
        </w:rPr>
        <w:lastRenderedPageBreak/>
        <w:t>Student Support Network</w:t>
      </w:r>
    </w:p>
    <w:p w14:paraId="7795B54A" w14:textId="0ECBB019" w:rsidR="00667416" w:rsidRDefault="00667416" w:rsidP="00993E02">
      <w:pPr>
        <w:spacing w:after="0" w:line="240" w:lineRule="auto"/>
        <w:ind w:right="946"/>
        <w:jc w:val="both"/>
        <w:rPr>
          <w:rFonts w:ascii="Arial" w:eastAsia="Meiryo" w:hAnsi="Arial" w:cs="Arial"/>
        </w:rPr>
      </w:pPr>
    </w:p>
    <w:p w14:paraId="7795B54E" w14:textId="21895473" w:rsidR="00667416" w:rsidRDefault="00252B15" w:rsidP="00667416">
      <w:pPr>
        <w:spacing w:after="0" w:line="240" w:lineRule="auto"/>
        <w:ind w:left="720" w:right="946"/>
        <w:jc w:val="both"/>
        <w:rPr>
          <w:rFonts w:ascii="Arial" w:eastAsia="Meiryo" w:hAnsi="Arial" w:cs="Arial"/>
        </w:rPr>
      </w:pPr>
      <w:r w:rsidRPr="00252B15">
        <w:rPr>
          <w:rFonts w:ascii="Arial" w:eastAsia="Meiryo" w:hAnsi="Arial" w:cs="Arial"/>
        </w:rPr>
        <w:t xml:space="preserve">Cairns Special School provides a comprehensive, multidisciplinary approach ensuring educational, medical, paramedical, and other support services maximise educational </w:t>
      </w:r>
      <w:r>
        <w:rPr>
          <w:rFonts w:ascii="Arial" w:eastAsia="Meiryo" w:hAnsi="Arial" w:cs="Arial"/>
        </w:rPr>
        <w:t xml:space="preserve">outcomes for our </w:t>
      </w:r>
      <w:r w:rsidRPr="00252B15">
        <w:rPr>
          <w:rFonts w:ascii="Arial" w:eastAsia="Meiryo" w:hAnsi="Arial" w:cs="Arial"/>
        </w:rPr>
        <w:t>students. A wide range of disciplines are represented within the school and accessed in the community, to cater to the diverse learning needs and priorities of our students.</w:t>
      </w:r>
    </w:p>
    <w:p w14:paraId="2C7972BB" w14:textId="77777777" w:rsidR="00993E02" w:rsidRDefault="00993E02" w:rsidP="00667416">
      <w:pPr>
        <w:spacing w:after="0" w:line="240" w:lineRule="auto"/>
        <w:ind w:left="720" w:right="946"/>
        <w:jc w:val="both"/>
        <w:rPr>
          <w:rFonts w:ascii="Arial" w:eastAsia="Meiryo" w:hAnsi="Arial" w:cs="Arial"/>
        </w:rPr>
      </w:pPr>
    </w:p>
    <w:p w14:paraId="3E4072E7" w14:textId="625E1221" w:rsidR="00993E02" w:rsidRDefault="00993E02" w:rsidP="00031332">
      <w:pPr>
        <w:spacing w:after="0" w:line="240" w:lineRule="auto"/>
        <w:ind w:left="720" w:right="946"/>
        <w:jc w:val="both"/>
        <w:rPr>
          <w:rFonts w:ascii="Arial" w:eastAsia="Meiryo" w:hAnsi="Arial" w:cs="Arial"/>
        </w:rPr>
      </w:pPr>
      <w:r>
        <w:rPr>
          <w:rFonts w:ascii="Arial" w:eastAsia="Meiryo" w:hAnsi="Arial" w:cs="Arial"/>
        </w:rPr>
        <w:t>Cairns State Special School is proud to have a comprehensive Student Support Network in place to help the social, emotional and physical wellbeing of every student.  In addition to the assistance provided by Home Group Teachers, we have a team of professionals whose dedicated roles are to help ensure our school is an inclusive, nurturing environment.</w:t>
      </w:r>
    </w:p>
    <w:p w14:paraId="4DEA7080" w14:textId="23F47550" w:rsidR="002F1DA5" w:rsidRDefault="002F1DA5" w:rsidP="00031332">
      <w:pPr>
        <w:spacing w:after="0" w:line="240" w:lineRule="auto"/>
        <w:ind w:left="720" w:right="946"/>
        <w:jc w:val="both"/>
        <w:rPr>
          <w:rFonts w:ascii="Arial" w:eastAsia="Meiryo" w:hAnsi="Arial" w:cs="Arial"/>
        </w:rPr>
      </w:pPr>
    </w:p>
    <w:p w14:paraId="24D6EC04" w14:textId="68DF5D56" w:rsidR="002F1DA5" w:rsidRPr="002F1DA5" w:rsidRDefault="002F1DA5" w:rsidP="002F1DA5">
      <w:pPr>
        <w:spacing w:after="0" w:line="240" w:lineRule="auto"/>
        <w:ind w:left="720" w:right="946"/>
        <w:jc w:val="both"/>
        <w:rPr>
          <w:rFonts w:ascii="Arial" w:eastAsia="Meiryo" w:hAnsi="Arial" w:cs="Arial"/>
        </w:rPr>
      </w:pPr>
      <w:r>
        <w:rPr>
          <w:rFonts w:ascii="Arial" w:eastAsia="Meiryo" w:hAnsi="Arial" w:cs="Arial"/>
        </w:rPr>
        <w:t xml:space="preserve">The Student Support Team meets every Tuesday at 8:15am to discuss and action </w:t>
      </w:r>
      <w:proofErr w:type="gramStart"/>
      <w:r>
        <w:rPr>
          <w:rFonts w:ascii="Arial" w:eastAsia="Meiryo" w:hAnsi="Arial" w:cs="Arial"/>
        </w:rPr>
        <w:t>submitted  student</w:t>
      </w:r>
      <w:proofErr w:type="gramEnd"/>
      <w:r>
        <w:rPr>
          <w:rFonts w:ascii="Arial" w:eastAsia="Meiryo" w:hAnsi="Arial" w:cs="Arial"/>
        </w:rPr>
        <w:t xml:space="preserve"> referrals.</w:t>
      </w:r>
      <w:r w:rsidR="00B45302">
        <w:rPr>
          <w:rFonts w:ascii="Arial" w:eastAsia="Meiryo" w:hAnsi="Arial" w:cs="Arial"/>
        </w:rPr>
        <w:t xml:space="preserve"> The</w:t>
      </w:r>
      <w:r>
        <w:rPr>
          <w:rFonts w:ascii="Arial" w:eastAsia="Meiryo" w:hAnsi="Arial" w:cs="Arial"/>
        </w:rPr>
        <w:t xml:space="preserve"> Student Support Team may consist of the following staff </w:t>
      </w:r>
      <w:proofErr w:type="spellStart"/>
      <w:r>
        <w:rPr>
          <w:rFonts w:ascii="Arial" w:eastAsia="Meiryo" w:hAnsi="Arial" w:cs="Arial"/>
        </w:rPr>
        <w:t>memebrs</w:t>
      </w:r>
      <w:proofErr w:type="spellEnd"/>
      <w:r>
        <w:rPr>
          <w:rFonts w:ascii="Arial" w:eastAsia="Meiryo" w:hAnsi="Arial" w:cs="Arial"/>
        </w:rPr>
        <w:t xml:space="preserve"> depending on the concerns.</w:t>
      </w:r>
    </w:p>
    <w:p w14:paraId="2663DD26" w14:textId="77777777" w:rsidR="00252B15" w:rsidRDefault="00252B15" w:rsidP="00667416">
      <w:pPr>
        <w:spacing w:after="0" w:line="240" w:lineRule="auto"/>
        <w:ind w:left="720" w:right="946"/>
        <w:jc w:val="both"/>
        <w:rPr>
          <w:rFonts w:ascii="Arial" w:eastAsia="Meiryo" w:hAnsi="Arial" w:cs="Arial"/>
        </w:rPr>
      </w:pPr>
    </w:p>
    <w:tbl>
      <w:tblPr>
        <w:tblStyle w:val="TableGrid"/>
        <w:tblW w:w="9073" w:type="dxa"/>
        <w:tblInd w:w="-5" w:type="dxa"/>
        <w:tblLayout w:type="fixed"/>
        <w:tblLook w:val="04A0" w:firstRow="1" w:lastRow="0" w:firstColumn="1" w:lastColumn="0" w:noHBand="0" w:noVBand="1"/>
      </w:tblPr>
      <w:tblGrid>
        <w:gridCol w:w="2694"/>
        <w:gridCol w:w="6379"/>
      </w:tblGrid>
      <w:tr w:rsidR="00667416" w:rsidRPr="00281822" w14:paraId="7795B551" w14:textId="77777777" w:rsidTr="00C11A50">
        <w:trPr>
          <w:trHeight w:val="429"/>
        </w:trPr>
        <w:tc>
          <w:tcPr>
            <w:tcW w:w="2694" w:type="dxa"/>
            <w:shd w:val="clear" w:color="auto" w:fill="D9D9D9" w:themeFill="background1" w:themeFillShade="D9"/>
            <w:vAlign w:val="center"/>
          </w:tcPr>
          <w:p w14:paraId="7795B54F" w14:textId="77777777" w:rsidR="00667416" w:rsidRPr="00281822" w:rsidRDefault="00667416" w:rsidP="00C11A50">
            <w:pPr>
              <w:spacing w:before="0" w:after="0" w:line="240" w:lineRule="auto"/>
              <w:ind w:right="-108"/>
              <w:rPr>
                <w:rFonts w:ascii="Arial" w:eastAsia="Meiryo" w:hAnsi="Arial" w:cs="Arial"/>
                <w:b/>
                <w:sz w:val="20"/>
                <w:szCs w:val="20"/>
              </w:rPr>
            </w:pPr>
            <w:r w:rsidRPr="00281822">
              <w:rPr>
                <w:rFonts w:ascii="Arial" w:eastAsia="Meiryo" w:hAnsi="Arial" w:cs="Arial"/>
                <w:b/>
                <w:sz w:val="20"/>
                <w:szCs w:val="20"/>
              </w:rPr>
              <w:t>Role</w:t>
            </w:r>
          </w:p>
        </w:tc>
        <w:tc>
          <w:tcPr>
            <w:tcW w:w="6379" w:type="dxa"/>
            <w:shd w:val="clear" w:color="auto" w:fill="D9D9D9" w:themeFill="background1" w:themeFillShade="D9"/>
            <w:vAlign w:val="center"/>
          </w:tcPr>
          <w:p w14:paraId="7795B550" w14:textId="77777777" w:rsidR="00667416" w:rsidRPr="00281822" w:rsidRDefault="00667416" w:rsidP="00C11A50">
            <w:pPr>
              <w:spacing w:before="0" w:after="0" w:line="240" w:lineRule="auto"/>
              <w:ind w:right="-111"/>
              <w:rPr>
                <w:rFonts w:ascii="Arial" w:eastAsia="Meiryo" w:hAnsi="Arial" w:cs="Arial"/>
                <w:b/>
                <w:sz w:val="20"/>
                <w:szCs w:val="20"/>
              </w:rPr>
            </w:pPr>
            <w:r w:rsidRPr="00281822">
              <w:rPr>
                <w:rFonts w:ascii="Arial" w:eastAsia="Meiryo" w:hAnsi="Arial" w:cs="Arial"/>
                <w:b/>
                <w:sz w:val="20"/>
                <w:szCs w:val="20"/>
              </w:rPr>
              <w:t>What they do</w:t>
            </w:r>
          </w:p>
        </w:tc>
      </w:tr>
      <w:tr w:rsidR="00667416" w:rsidRPr="00281822" w14:paraId="7795B554" w14:textId="77777777" w:rsidTr="00C11A50">
        <w:tc>
          <w:tcPr>
            <w:tcW w:w="2694" w:type="dxa"/>
          </w:tcPr>
          <w:p w14:paraId="7795B552" w14:textId="2A9533CA" w:rsidR="00667416" w:rsidRPr="00EB5A4E" w:rsidRDefault="00252B15" w:rsidP="00FE089D">
            <w:pPr>
              <w:spacing w:after="0" w:line="240" w:lineRule="auto"/>
              <w:ind w:right="-109"/>
              <w:rPr>
                <w:rFonts w:ascii="Arial" w:eastAsia="Meiryo" w:hAnsi="Arial" w:cs="Arial"/>
                <w:sz w:val="18"/>
                <w:szCs w:val="18"/>
              </w:rPr>
            </w:pPr>
            <w:r w:rsidRPr="00EB5A4E">
              <w:rPr>
                <w:rFonts w:ascii="Arial" w:eastAsia="Meiryo" w:hAnsi="Arial" w:cs="Arial"/>
                <w:sz w:val="18"/>
                <w:szCs w:val="18"/>
              </w:rPr>
              <w:t>Principal</w:t>
            </w:r>
          </w:p>
        </w:tc>
        <w:tc>
          <w:tcPr>
            <w:tcW w:w="6379" w:type="dxa"/>
          </w:tcPr>
          <w:p w14:paraId="3C56D780" w14:textId="77777777" w:rsidR="00667416" w:rsidRPr="00EB5A4E" w:rsidRDefault="00252B15"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oversees and provides advice and support across all aspects of schooling</w:t>
            </w:r>
          </w:p>
          <w:p w14:paraId="7795B553" w14:textId="45528099" w:rsidR="00993E02" w:rsidRPr="00EB5A4E" w:rsidRDefault="00993E02"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monitors attendance, behaviour and academic data to identify areas of additional need, in collaboration with school community.</w:t>
            </w:r>
          </w:p>
        </w:tc>
      </w:tr>
      <w:tr w:rsidR="00667416" w:rsidRPr="00281822" w14:paraId="7795B55B" w14:textId="77777777" w:rsidTr="00C11A50">
        <w:tc>
          <w:tcPr>
            <w:tcW w:w="2694" w:type="dxa"/>
          </w:tcPr>
          <w:p w14:paraId="7795B558" w14:textId="624B7FE5" w:rsidR="00667416" w:rsidRPr="00EB5A4E" w:rsidRDefault="00252B15" w:rsidP="006A1FEA">
            <w:pPr>
              <w:spacing w:after="0" w:line="240" w:lineRule="auto"/>
              <w:ind w:right="946"/>
              <w:jc w:val="both"/>
              <w:rPr>
                <w:rFonts w:ascii="Arial" w:eastAsia="Meiryo" w:hAnsi="Arial" w:cs="Arial"/>
                <w:sz w:val="18"/>
                <w:szCs w:val="18"/>
              </w:rPr>
            </w:pPr>
            <w:r w:rsidRPr="00EB5A4E">
              <w:rPr>
                <w:rFonts w:ascii="Arial" w:eastAsia="Meiryo" w:hAnsi="Arial" w:cs="Arial"/>
                <w:sz w:val="18"/>
                <w:szCs w:val="18"/>
              </w:rPr>
              <w:t>Deputy Principal</w:t>
            </w:r>
          </w:p>
        </w:tc>
        <w:tc>
          <w:tcPr>
            <w:tcW w:w="6379" w:type="dxa"/>
          </w:tcPr>
          <w:p w14:paraId="7795B559" w14:textId="77777777" w:rsidR="00667416" w:rsidRPr="00EB5A4E" w:rsidRDefault="00667416"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leadership of Student Support Network to promote an inclusive, positive school culture</w:t>
            </w:r>
          </w:p>
          <w:p w14:paraId="7795B55A" w14:textId="451FCB4D" w:rsidR="00667416" w:rsidRPr="00EB5A4E" w:rsidRDefault="00667416"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monitors attendance, behaviour and academic data to identify areas of additional need</w:t>
            </w:r>
            <w:r w:rsidR="00252B15" w:rsidRPr="00EB5A4E">
              <w:rPr>
                <w:rFonts w:ascii="Arial" w:eastAsia="Meiryo" w:hAnsi="Arial" w:cs="Arial"/>
                <w:sz w:val="18"/>
                <w:szCs w:val="18"/>
              </w:rPr>
              <w:t>, in collaboration with school community</w:t>
            </w:r>
            <w:r w:rsidRPr="00EB5A4E">
              <w:rPr>
                <w:rFonts w:ascii="Arial" w:eastAsia="Meiryo" w:hAnsi="Arial" w:cs="Arial"/>
                <w:sz w:val="18"/>
                <w:szCs w:val="18"/>
              </w:rPr>
              <w:t>.</w:t>
            </w:r>
          </w:p>
        </w:tc>
      </w:tr>
      <w:tr w:rsidR="00667416" w:rsidRPr="00281822" w14:paraId="7795B565" w14:textId="77777777" w:rsidTr="00C11A50">
        <w:tc>
          <w:tcPr>
            <w:tcW w:w="2694" w:type="dxa"/>
          </w:tcPr>
          <w:p w14:paraId="7795B561" w14:textId="77777777" w:rsidR="00667416" w:rsidRPr="00EB5A4E" w:rsidRDefault="00667416" w:rsidP="006A1FEA">
            <w:pPr>
              <w:spacing w:after="0" w:line="240" w:lineRule="auto"/>
              <w:ind w:right="946"/>
              <w:jc w:val="both"/>
              <w:rPr>
                <w:rFonts w:ascii="Arial" w:eastAsia="Meiryo" w:hAnsi="Arial" w:cs="Arial"/>
                <w:sz w:val="18"/>
                <w:szCs w:val="18"/>
              </w:rPr>
            </w:pPr>
            <w:r w:rsidRPr="00EB5A4E">
              <w:rPr>
                <w:rFonts w:ascii="Arial" w:eastAsia="Meiryo" w:hAnsi="Arial" w:cs="Arial"/>
                <w:sz w:val="18"/>
                <w:szCs w:val="18"/>
              </w:rPr>
              <w:t>Guidance Officer</w:t>
            </w:r>
          </w:p>
        </w:tc>
        <w:tc>
          <w:tcPr>
            <w:tcW w:w="6379" w:type="dxa"/>
          </w:tcPr>
          <w:p w14:paraId="06CD680A" w14:textId="77777777" w:rsidR="00667416" w:rsidRPr="00EB5A4E" w:rsidRDefault="00667416" w:rsidP="003A0982">
            <w:pPr>
              <w:pStyle w:val="ListParagraph"/>
              <w:numPr>
                <w:ilvl w:val="0"/>
                <w:numId w:val="14"/>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 xml:space="preserve">liaises with parents, teachers, or other external health providers as needed </w:t>
            </w:r>
            <w:r w:rsidR="00993E02" w:rsidRPr="00EB5A4E">
              <w:rPr>
                <w:rFonts w:ascii="Arial" w:eastAsia="Meiryo" w:hAnsi="Arial" w:cs="Arial"/>
                <w:sz w:val="18"/>
                <w:szCs w:val="18"/>
              </w:rPr>
              <w:t>to support the individual needs of students</w:t>
            </w:r>
            <w:r w:rsidRPr="00EB5A4E">
              <w:rPr>
                <w:rFonts w:ascii="Arial" w:eastAsia="Meiryo" w:hAnsi="Arial" w:cs="Arial"/>
                <w:sz w:val="18"/>
                <w:szCs w:val="18"/>
              </w:rPr>
              <w:t xml:space="preserve">. </w:t>
            </w:r>
          </w:p>
          <w:p w14:paraId="7795B564" w14:textId="03070072" w:rsidR="00993E02" w:rsidRPr="00EB5A4E" w:rsidRDefault="00993E02" w:rsidP="003A0982">
            <w:pPr>
              <w:pStyle w:val="ListParagraph"/>
              <w:numPr>
                <w:ilvl w:val="0"/>
                <w:numId w:val="14"/>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liaises with the Deputy Principal in relation to all processes related to Out of Home Care (OOHC).</w:t>
            </w:r>
          </w:p>
        </w:tc>
      </w:tr>
      <w:tr w:rsidR="00667416" w:rsidRPr="00281822" w14:paraId="7795B56A" w14:textId="77777777" w:rsidTr="00C11A50">
        <w:tc>
          <w:tcPr>
            <w:tcW w:w="2694" w:type="dxa"/>
          </w:tcPr>
          <w:p w14:paraId="7795B566" w14:textId="56A91565" w:rsidR="00667416" w:rsidRPr="00EB5A4E" w:rsidRDefault="00252B15" w:rsidP="00FE089D">
            <w:pPr>
              <w:spacing w:after="0" w:line="240" w:lineRule="auto"/>
              <w:ind w:right="946"/>
              <w:rPr>
                <w:rFonts w:ascii="Arial" w:eastAsia="Meiryo" w:hAnsi="Arial" w:cs="Arial"/>
                <w:sz w:val="18"/>
                <w:szCs w:val="18"/>
              </w:rPr>
            </w:pPr>
            <w:r w:rsidRPr="00EB5A4E">
              <w:rPr>
                <w:rFonts w:ascii="Arial" w:eastAsia="Meiryo" w:hAnsi="Arial" w:cs="Arial"/>
                <w:sz w:val="18"/>
                <w:szCs w:val="18"/>
              </w:rPr>
              <w:t xml:space="preserve">Chairperson – Positive </w:t>
            </w:r>
            <w:proofErr w:type="spellStart"/>
            <w:r w:rsidRPr="00EB5A4E">
              <w:rPr>
                <w:rFonts w:ascii="Arial" w:eastAsia="Meiryo" w:hAnsi="Arial" w:cs="Arial"/>
                <w:sz w:val="18"/>
                <w:szCs w:val="18"/>
              </w:rPr>
              <w:t>Behavior</w:t>
            </w:r>
            <w:proofErr w:type="spellEnd"/>
            <w:r w:rsidRPr="00EB5A4E">
              <w:rPr>
                <w:rFonts w:ascii="Arial" w:eastAsia="Meiryo" w:hAnsi="Arial" w:cs="Arial"/>
                <w:sz w:val="18"/>
                <w:szCs w:val="18"/>
              </w:rPr>
              <w:t xml:space="preserve"> for Learning</w:t>
            </w:r>
          </w:p>
        </w:tc>
        <w:tc>
          <w:tcPr>
            <w:tcW w:w="6379" w:type="dxa"/>
          </w:tcPr>
          <w:p w14:paraId="7795B568" w14:textId="77777777" w:rsidR="00667416" w:rsidRPr="00EB5A4E" w:rsidRDefault="00667416" w:rsidP="003A0982">
            <w:pPr>
              <w:pStyle w:val="ListParagraph"/>
              <w:numPr>
                <w:ilvl w:val="0"/>
                <w:numId w:val="14"/>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 xml:space="preserve">lead role </w:t>
            </w:r>
            <w:r w:rsidR="00462366" w:rsidRPr="00EB5A4E">
              <w:rPr>
                <w:rFonts w:ascii="Arial" w:eastAsia="Meiryo" w:hAnsi="Arial" w:cs="Arial"/>
                <w:sz w:val="18"/>
                <w:szCs w:val="18"/>
              </w:rPr>
              <w:t xml:space="preserve">for </w:t>
            </w:r>
            <w:r w:rsidRPr="00EB5A4E">
              <w:rPr>
                <w:rFonts w:ascii="Arial" w:eastAsia="Meiryo" w:hAnsi="Arial" w:cs="Arial"/>
                <w:sz w:val="18"/>
                <w:szCs w:val="18"/>
              </w:rPr>
              <w:t>implementation of Positive Behaviour for Learning (PBL)</w:t>
            </w:r>
          </w:p>
          <w:p w14:paraId="7795B569" w14:textId="5BBA9C51" w:rsidR="00667416" w:rsidRPr="00EB5A4E" w:rsidRDefault="00667416" w:rsidP="00252B15">
            <w:pPr>
              <w:pStyle w:val="ListParagraph"/>
              <w:spacing w:after="0" w:line="240" w:lineRule="auto"/>
              <w:ind w:left="360" w:right="173"/>
              <w:jc w:val="both"/>
              <w:rPr>
                <w:rFonts w:ascii="Arial" w:eastAsia="Meiryo" w:hAnsi="Arial" w:cs="Arial"/>
                <w:sz w:val="18"/>
                <w:szCs w:val="18"/>
              </w:rPr>
            </w:pPr>
          </w:p>
        </w:tc>
      </w:tr>
      <w:tr w:rsidR="00667416" w:rsidRPr="00281822" w14:paraId="7795B577" w14:textId="77777777" w:rsidTr="00C11A50">
        <w:tc>
          <w:tcPr>
            <w:tcW w:w="2694" w:type="dxa"/>
          </w:tcPr>
          <w:p w14:paraId="7795B574" w14:textId="50F22DB8" w:rsidR="00667416" w:rsidRPr="00EB5A4E" w:rsidRDefault="0065293C" w:rsidP="0065293C">
            <w:pPr>
              <w:spacing w:after="0" w:line="240" w:lineRule="auto"/>
              <w:ind w:right="946"/>
              <w:jc w:val="both"/>
              <w:rPr>
                <w:rFonts w:ascii="Arial" w:eastAsia="Meiryo" w:hAnsi="Arial" w:cs="Arial"/>
                <w:sz w:val="18"/>
                <w:szCs w:val="18"/>
              </w:rPr>
            </w:pPr>
            <w:r w:rsidRPr="00EB5A4E">
              <w:rPr>
                <w:rFonts w:ascii="Arial" w:eastAsia="Meiryo" w:hAnsi="Arial" w:cs="Arial"/>
                <w:sz w:val="18"/>
                <w:szCs w:val="18"/>
              </w:rPr>
              <w:t>Department of Education –Nurses</w:t>
            </w:r>
          </w:p>
        </w:tc>
        <w:tc>
          <w:tcPr>
            <w:tcW w:w="6379" w:type="dxa"/>
          </w:tcPr>
          <w:p w14:paraId="7795B575" w14:textId="77777777" w:rsidR="00667416" w:rsidRPr="00EB5A4E" w:rsidRDefault="00667416"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works with school staff to build their competence and confidence to safely manage procedures and interventions required by student</w:t>
            </w:r>
            <w:r w:rsidR="00404EB8" w:rsidRPr="00EB5A4E">
              <w:rPr>
                <w:rFonts w:ascii="Arial" w:eastAsia="Meiryo" w:hAnsi="Arial" w:cs="Arial"/>
                <w:sz w:val="18"/>
                <w:szCs w:val="18"/>
              </w:rPr>
              <w:t>s with specialised health needs</w:t>
            </w:r>
          </w:p>
          <w:p w14:paraId="7795B576" w14:textId="77777777" w:rsidR="00667416" w:rsidRPr="00EB5A4E" w:rsidRDefault="00667416"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provides assessment, health management planning, training and ongoing support and supervision for students with specialised health needs.</w:t>
            </w:r>
          </w:p>
        </w:tc>
      </w:tr>
      <w:tr w:rsidR="00993E02" w:rsidRPr="00281822" w14:paraId="04483511" w14:textId="77777777" w:rsidTr="00C11A50">
        <w:tc>
          <w:tcPr>
            <w:tcW w:w="2694" w:type="dxa"/>
          </w:tcPr>
          <w:p w14:paraId="326AF6E3" w14:textId="5CCD18EC" w:rsidR="00993E02" w:rsidRPr="00EB5A4E" w:rsidRDefault="00993E02" w:rsidP="0065293C">
            <w:pPr>
              <w:spacing w:after="0" w:line="240" w:lineRule="auto"/>
              <w:ind w:right="946"/>
              <w:jc w:val="both"/>
              <w:rPr>
                <w:rFonts w:ascii="Arial" w:eastAsia="Meiryo" w:hAnsi="Arial" w:cs="Arial"/>
                <w:sz w:val="18"/>
                <w:szCs w:val="18"/>
              </w:rPr>
            </w:pPr>
            <w:r w:rsidRPr="00EB5A4E">
              <w:rPr>
                <w:rFonts w:ascii="Arial" w:eastAsia="Meiryo" w:hAnsi="Arial" w:cs="Arial"/>
                <w:sz w:val="18"/>
                <w:szCs w:val="18"/>
              </w:rPr>
              <w:t xml:space="preserve">Department of Education </w:t>
            </w:r>
            <w:r w:rsidR="00E14D72" w:rsidRPr="00EB5A4E">
              <w:rPr>
                <w:rFonts w:ascii="Arial" w:eastAsia="Meiryo" w:hAnsi="Arial" w:cs="Arial"/>
                <w:sz w:val="18"/>
                <w:szCs w:val="18"/>
              </w:rPr>
              <w:t>–</w:t>
            </w:r>
            <w:r w:rsidRPr="00EB5A4E">
              <w:rPr>
                <w:rFonts w:ascii="Arial" w:eastAsia="Meiryo" w:hAnsi="Arial" w:cs="Arial"/>
                <w:sz w:val="18"/>
                <w:szCs w:val="18"/>
              </w:rPr>
              <w:t xml:space="preserve"> Therapists</w:t>
            </w:r>
            <w:r w:rsidR="00E14D72" w:rsidRPr="00EB5A4E">
              <w:rPr>
                <w:rFonts w:ascii="Arial" w:eastAsia="Meiryo" w:hAnsi="Arial" w:cs="Arial"/>
                <w:sz w:val="18"/>
                <w:szCs w:val="18"/>
              </w:rPr>
              <w:t xml:space="preserve"> </w:t>
            </w:r>
          </w:p>
        </w:tc>
        <w:tc>
          <w:tcPr>
            <w:tcW w:w="6379" w:type="dxa"/>
          </w:tcPr>
          <w:p w14:paraId="4C8E25AD" w14:textId="0F487923" w:rsidR="00993E02" w:rsidRPr="00EB5A4E" w:rsidRDefault="00E14D72"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Occu</w:t>
            </w:r>
            <w:r w:rsidR="0065293C" w:rsidRPr="00EB5A4E">
              <w:rPr>
                <w:rFonts w:ascii="Arial" w:eastAsia="Meiryo" w:hAnsi="Arial" w:cs="Arial"/>
                <w:sz w:val="18"/>
                <w:szCs w:val="18"/>
              </w:rPr>
              <w:t>pational therapy, physiotherapy and</w:t>
            </w:r>
            <w:r w:rsidRPr="00EB5A4E">
              <w:rPr>
                <w:rFonts w:ascii="Arial" w:eastAsia="Meiryo" w:hAnsi="Arial" w:cs="Arial"/>
                <w:sz w:val="18"/>
                <w:szCs w:val="18"/>
              </w:rPr>
              <w:t xml:space="preserve"> speech</w:t>
            </w:r>
            <w:r w:rsidR="0065293C" w:rsidRPr="00EB5A4E">
              <w:rPr>
                <w:rFonts w:ascii="Arial" w:eastAsia="Meiryo" w:hAnsi="Arial" w:cs="Arial"/>
                <w:sz w:val="18"/>
                <w:szCs w:val="18"/>
              </w:rPr>
              <w:t xml:space="preserve">-language pathology </w:t>
            </w:r>
            <w:r w:rsidRPr="00EB5A4E">
              <w:rPr>
                <w:rFonts w:ascii="Arial" w:eastAsia="Meiryo" w:hAnsi="Arial" w:cs="Arial"/>
                <w:sz w:val="18"/>
                <w:szCs w:val="18"/>
              </w:rPr>
              <w:t>services within the Department of Education support schools to meet the needs of students through differentiation, planning individualised support strategies and working with staff to build capability.</w:t>
            </w:r>
          </w:p>
        </w:tc>
      </w:tr>
      <w:tr w:rsidR="00667416" w:rsidRPr="00281822" w14:paraId="7795B57D" w14:textId="77777777" w:rsidTr="00C11A50">
        <w:tc>
          <w:tcPr>
            <w:tcW w:w="2694" w:type="dxa"/>
          </w:tcPr>
          <w:p w14:paraId="7795B578" w14:textId="5768EDA9" w:rsidR="00667416" w:rsidRPr="00EB5A4E" w:rsidRDefault="00252B15" w:rsidP="00FE089D">
            <w:pPr>
              <w:spacing w:after="0" w:line="240" w:lineRule="auto"/>
              <w:ind w:right="946"/>
              <w:rPr>
                <w:rFonts w:ascii="Arial" w:eastAsia="Meiryo" w:hAnsi="Arial" w:cs="Arial"/>
                <w:sz w:val="18"/>
                <w:szCs w:val="18"/>
              </w:rPr>
            </w:pPr>
            <w:r w:rsidRPr="00EB5A4E">
              <w:rPr>
                <w:rFonts w:ascii="Arial" w:eastAsia="Meiryo" w:hAnsi="Arial" w:cs="Arial"/>
                <w:sz w:val="18"/>
                <w:szCs w:val="18"/>
              </w:rPr>
              <w:t>Home Group Teachers</w:t>
            </w:r>
          </w:p>
        </w:tc>
        <w:tc>
          <w:tcPr>
            <w:tcW w:w="6379" w:type="dxa"/>
          </w:tcPr>
          <w:p w14:paraId="3F370D1E" w14:textId="51709738" w:rsidR="00252B15" w:rsidRPr="00EB5A4E" w:rsidRDefault="00252B15"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case manage students in their Home Group</w:t>
            </w:r>
          </w:p>
          <w:p w14:paraId="7795B579" w14:textId="176B15D1" w:rsidR="00667416" w:rsidRPr="00EB5A4E" w:rsidRDefault="00667416"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 xml:space="preserve">responsible for student welfare </w:t>
            </w:r>
          </w:p>
          <w:p w14:paraId="7795B57A" w14:textId="58B95054" w:rsidR="00667416" w:rsidRPr="00EB5A4E" w:rsidRDefault="00667416"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 xml:space="preserve">provides continuity of contact for students and their families through </w:t>
            </w:r>
            <w:r w:rsidR="00252B15" w:rsidRPr="00EB5A4E">
              <w:rPr>
                <w:rFonts w:ascii="Arial" w:eastAsia="Meiryo" w:hAnsi="Arial" w:cs="Arial"/>
                <w:sz w:val="18"/>
                <w:szCs w:val="18"/>
              </w:rPr>
              <w:t>the year</w:t>
            </w:r>
            <w:r w:rsidRPr="00EB5A4E">
              <w:rPr>
                <w:rFonts w:ascii="Arial" w:eastAsia="Meiryo" w:hAnsi="Arial" w:cs="Arial"/>
                <w:sz w:val="18"/>
                <w:szCs w:val="18"/>
              </w:rPr>
              <w:t xml:space="preserve"> of schooling</w:t>
            </w:r>
          </w:p>
          <w:p w14:paraId="7795B57B" w14:textId="77777777" w:rsidR="00667416" w:rsidRPr="00EB5A4E" w:rsidRDefault="00667416"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 xml:space="preserve">ensures students feel safe and comfortable and want to come to school </w:t>
            </w:r>
          </w:p>
          <w:p w14:paraId="7795B57C" w14:textId="46824EBD" w:rsidR="00667416" w:rsidRPr="00EB5A4E" w:rsidRDefault="00667416" w:rsidP="003A0982">
            <w:pPr>
              <w:pStyle w:val="ListParagraph"/>
              <w:numPr>
                <w:ilvl w:val="0"/>
                <w:numId w:val="13"/>
              </w:numPr>
              <w:spacing w:after="0" w:line="240" w:lineRule="auto"/>
              <w:ind w:right="173"/>
              <w:jc w:val="both"/>
              <w:rPr>
                <w:rFonts w:ascii="Arial" w:eastAsia="Meiryo" w:hAnsi="Arial" w:cs="Arial"/>
                <w:sz w:val="18"/>
                <w:szCs w:val="18"/>
              </w:rPr>
            </w:pPr>
            <w:r w:rsidRPr="00EB5A4E">
              <w:rPr>
                <w:rFonts w:ascii="Arial" w:eastAsia="Meiryo" w:hAnsi="Arial" w:cs="Arial"/>
                <w:sz w:val="18"/>
                <w:szCs w:val="18"/>
              </w:rPr>
              <w:t>nurtures a sense of belonging t</w:t>
            </w:r>
            <w:r w:rsidR="00031332" w:rsidRPr="00EB5A4E">
              <w:rPr>
                <w:rFonts w:ascii="Arial" w:eastAsia="Meiryo" w:hAnsi="Arial" w:cs="Arial"/>
                <w:sz w:val="18"/>
                <w:szCs w:val="18"/>
              </w:rPr>
              <w:t>o the home group and school</w:t>
            </w:r>
          </w:p>
        </w:tc>
      </w:tr>
    </w:tbl>
    <w:p w14:paraId="129335FA" w14:textId="77777777" w:rsidR="00EB5A4E" w:rsidRPr="00EB5A4E" w:rsidRDefault="00EB5A4E" w:rsidP="00EB5A4E">
      <w:pPr>
        <w:spacing w:after="0" w:line="240" w:lineRule="auto"/>
        <w:ind w:left="720" w:right="946"/>
        <w:jc w:val="both"/>
        <w:rPr>
          <w:rFonts w:ascii="Arial" w:eastAsia="Meiryo" w:hAnsi="Arial" w:cs="Arial"/>
          <w:sz w:val="20"/>
          <w:szCs w:val="20"/>
        </w:rPr>
      </w:pPr>
      <w:r w:rsidRPr="00EB5A4E">
        <w:rPr>
          <w:rFonts w:ascii="Arial" w:eastAsia="Meiryo" w:hAnsi="Arial" w:cs="Arial"/>
          <w:sz w:val="20"/>
          <w:szCs w:val="20"/>
        </w:rPr>
        <w:t xml:space="preserve">Regional and </w:t>
      </w:r>
      <w:proofErr w:type="spellStart"/>
      <w:r w:rsidRPr="00EB5A4E">
        <w:rPr>
          <w:rFonts w:ascii="Arial" w:eastAsia="Meiryo" w:hAnsi="Arial" w:cs="Arial"/>
          <w:sz w:val="20"/>
          <w:szCs w:val="20"/>
        </w:rPr>
        <w:t>statewide</w:t>
      </w:r>
      <w:proofErr w:type="spellEnd"/>
      <w:r w:rsidRPr="00EB5A4E">
        <w:rPr>
          <w:rFonts w:ascii="Arial" w:eastAsia="Meiryo" w:hAnsi="Arial" w:cs="Arial"/>
          <w:sz w:val="20"/>
          <w:szCs w:val="20"/>
        </w:rPr>
        <w:t xml:space="preserve"> support services supplement the school network and include: Principal Advisor Student Protection, Mental Health Coach, Autism Coach, Inclusion Coach, Success Coach, Advisory Visiting Teachers and Senior Guidance Officers. </w:t>
      </w:r>
    </w:p>
    <w:p w14:paraId="7795B589" w14:textId="481E2A9E" w:rsidR="00667416" w:rsidRDefault="00667416" w:rsidP="00667416">
      <w:pPr>
        <w:spacing w:after="0" w:line="240" w:lineRule="auto"/>
        <w:ind w:left="720" w:right="946"/>
        <w:jc w:val="both"/>
        <w:rPr>
          <w:rFonts w:ascii="Arial" w:eastAsia="Meiryo" w:hAnsi="Arial" w:cs="Arial"/>
        </w:rPr>
      </w:pPr>
    </w:p>
    <w:p w14:paraId="4855CFE8" w14:textId="1F15CF53" w:rsidR="00EB5A4E" w:rsidRDefault="00EB5A4E" w:rsidP="00667416">
      <w:pPr>
        <w:spacing w:after="0" w:line="240" w:lineRule="auto"/>
        <w:ind w:left="720" w:right="946"/>
        <w:jc w:val="both"/>
        <w:rPr>
          <w:rFonts w:ascii="Arial" w:eastAsia="Meiryo" w:hAnsi="Arial" w:cs="Arial"/>
        </w:rPr>
      </w:pPr>
    </w:p>
    <w:p w14:paraId="22BF670A" w14:textId="23E0B3D7" w:rsidR="00EB5A4E" w:rsidRDefault="00EB5A4E" w:rsidP="00667416">
      <w:pPr>
        <w:spacing w:after="0" w:line="240" w:lineRule="auto"/>
        <w:ind w:left="720" w:right="946"/>
        <w:jc w:val="both"/>
        <w:rPr>
          <w:rFonts w:ascii="Arial" w:eastAsia="Meiryo" w:hAnsi="Arial" w:cs="Arial"/>
        </w:rPr>
      </w:pPr>
    </w:p>
    <w:p w14:paraId="7E600456" w14:textId="44935127" w:rsidR="00EB5A4E" w:rsidRDefault="00EB5A4E" w:rsidP="00667416">
      <w:pPr>
        <w:spacing w:after="0" w:line="240" w:lineRule="auto"/>
        <w:ind w:left="720" w:right="946"/>
        <w:jc w:val="both"/>
        <w:rPr>
          <w:rFonts w:ascii="Arial" w:eastAsia="Meiryo" w:hAnsi="Arial" w:cs="Arial"/>
        </w:rPr>
      </w:pPr>
    </w:p>
    <w:p w14:paraId="629D0D06" w14:textId="77777777" w:rsidR="00EB5A4E" w:rsidRPr="00323901" w:rsidRDefault="00EB5A4E" w:rsidP="00667416">
      <w:pPr>
        <w:spacing w:after="0" w:line="240" w:lineRule="auto"/>
        <w:ind w:left="720" w:right="946"/>
        <w:jc w:val="both"/>
        <w:rPr>
          <w:rFonts w:ascii="Arial" w:eastAsia="Meiryo" w:hAnsi="Arial" w:cs="Arial"/>
        </w:rPr>
      </w:pPr>
    </w:p>
    <w:tbl>
      <w:tblPr>
        <w:tblW w:w="4911" w:type="pct"/>
        <w:tblInd w:w="80" w:type="dxa"/>
        <w:shd w:val="clear" w:color="auto" w:fill="2B5CAA"/>
        <w:tblLayout w:type="fixed"/>
        <w:tblLook w:val="0000" w:firstRow="0" w:lastRow="0" w:firstColumn="0" w:lastColumn="0" w:noHBand="0" w:noVBand="0"/>
      </w:tblPr>
      <w:tblGrid>
        <w:gridCol w:w="8865"/>
      </w:tblGrid>
      <w:tr w:rsidR="005735D7" w:rsidRPr="00674B95" w14:paraId="7795B595" w14:textId="77777777" w:rsidTr="00FC3E30">
        <w:tc>
          <w:tcPr>
            <w:tcW w:w="5000" w:type="pct"/>
            <w:shd w:val="clear" w:color="auto" w:fill="295CAB"/>
          </w:tcPr>
          <w:p w14:paraId="7795B594" w14:textId="77777777" w:rsidR="005735D7" w:rsidRPr="005144CD" w:rsidRDefault="005735D7" w:rsidP="00FC3E30">
            <w:pPr>
              <w:spacing w:before="140" w:after="120"/>
              <w:jc w:val="center"/>
              <w:rPr>
                <w:rFonts w:ascii="Arial" w:eastAsia="Meiryo" w:hAnsi="Arial" w:cs="Arial"/>
                <w:color w:val="FFFFFF" w:themeColor="background1"/>
                <w:sz w:val="32"/>
                <w:szCs w:val="36"/>
              </w:rPr>
            </w:pPr>
            <w:r>
              <w:rPr>
                <w:rFonts w:ascii="Arial" w:eastAsia="Meiryo" w:hAnsi="Arial" w:cs="Arial"/>
                <w:sz w:val="16"/>
                <w:szCs w:val="20"/>
              </w:rPr>
              <w:fldChar w:fldCharType="begin"/>
            </w:r>
            <w:r>
              <w:rPr>
                <w:rFonts w:ascii="Arial" w:eastAsia="Meiryo" w:hAnsi="Arial" w:cs="Arial"/>
                <w:sz w:val="16"/>
                <w:szCs w:val="20"/>
              </w:rPr>
              <w:instrText xml:space="preserve"> MERGEFIELD "Staff_Retent_2016" </w:instrText>
            </w:r>
            <w:r>
              <w:rPr>
                <w:rFonts w:ascii="Arial" w:eastAsia="Meiryo" w:hAnsi="Arial" w:cs="Arial"/>
                <w:sz w:val="16"/>
                <w:szCs w:val="20"/>
              </w:rPr>
              <w:fldChar w:fldCharType="end"/>
            </w:r>
            <w:r>
              <w:rPr>
                <w:rFonts w:ascii="Arial" w:eastAsia="Meiryo" w:hAnsi="Arial" w:cs="Arial"/>
                <w:color w:val="FFFFFF" w:themeColor="background1"/>
                <w:sz w:val="32"/>
                <w:szCs w:val="36"/>
              </w:rPr>
              <w:t>Whole School Approach to Discipl</w:t>
            </w:r>
            <w:r w:rsidR="00D6701C">
              <w:rPr>
                <w:rFonts w:ascii="Arial" w:eastAsia="Meiryo" w:hAnsi="Arial" w:cs="Arial"/>
                <w:color w:val="FFFFFF" w:themeColor="background1"/>
                <w:sz w:val="32"/>
                <w:szCs w:val="36"/>
              </w:rPr>
              <w:t xml:space="preserve">ine </w:t>
            </w:r>
          </w:p>
        </w:tc>
      </w:tr>
      <w:tr w:rsidR="005735D7" w:rsidRPr="00674B95" w14:paraId="7795B597" w14:textId="77777777" w:rsidTr="00FC3E30">
        <w:trPr>
          <w:trHeight w:val="371"/>
        </w:trPr>
        <w:tc>
          <w:tcPr>
            <w:tcW w:w="5000" w:type="pct"/>
            <w:shd w:val="clear" w:color="auto" w:fill="DDDDDD"/>
          </w:tcPr>
          <w:p w14:paraId="7795B596" w14:textId="77777777" w:rsidR="005735D7" w:rsidRPr="00B749B5" w:rsidRDefault="005735D7" w:rsidP="00FC3E30">
            <w:pPr>
              <w:spacing w:before="140" w:after="120" w:line="240" w:lineRule="auto"/>
              <w:jc w:val="center"/>
              <w:rPr>
                <w:rFonts w:ascii="Arial" w:eastAsia="Meiryo" w:hAnsi="Arial" w:cs="Arial"/>
                <w:color w:val="FFFFFF" w:themeColor="background1"/>
                <w:sz w:val="12"/>
                <w:szCs w:val="12"/>
              </w:rPr>
            </w:pPr>
          </w:p>
        </w:tc>
      </w:tr>
    </w:tbl>
    <w:p w14:paraId="7795B598" w14:textId="77777777" w:rsidR="00D6701C" w:rsidRDefault="00D6701C" w:rsidP="005735D7">
      <w:pPr>
        <w:spacing w:after="0" w:line="240" w:lineRule="auto"/>
        <w:jc w:val="both"/>
        <w:rPr>
          <w:rFonts w:ascii="Arial" w:eastAsia="Meiryo" w:hAnsi="Arial" w:cs="Arial"/>
          <w:b/>
          <w:sz w:val="28"/>
          <w:szCs w:val="20"/>
        </w:rPr>
      </w:pPr>
    </w:p>
    <w:p w14:paraId="7795B599" w14:textId="58792D4B" w:rsidR="00281822" w:rsidRDefault="005476A5" w:rsidP="00281822">
      <w:pPr>
        <w:spacing w:after="0" w:line="240" w:lineRule="auto"/>
        <w:ind w:left="720" w:right="946"/>
        <w:jc w:val="both"/>
        <w:rPr>
          <w:rFonts w:ascii="Arial" w:eastAsia="Meiryo" w:hAnsi="Arial" w:cs="Arial"/>
        </w:rPr>
      </w:pPr>
      <w:r>
        <w:rPr>
          <w:rFonts w:ascii="Arial" w:eastAsia="Meiryo" w:hAnsi="Arial" w:cs="Arial"/>
        </w:rPr>
        <w:t>Cairns State Special School</w:t>
      </w:r>
      <w:r w:rsidR="00281822" w:rsidRPr="00323901">
        <w:rPr>
          <w:rFonts w:ascii="Arial" w:eastAsia="Meiryo" w:hAnsi="Arial" w:cs="Arial"/>
        </w:rPr>
        <w:t xml:space="preserve"> </w:t>
      </w:r>
      <w:r w:rsidR="00281822">
        <w:rPr>
          <w:rFonts w:ascii="Arial" w:eastAsia="Meiryo" w:hAnsi="Arial" w:cs="Arial"/>
        </w:rPr>
        <w:t xml:space="preserve">uses Positive Behaviour for Learning (PBL) as the multi-tiered system of support </w:t>
      </w:r>
      <w:r w:rsidR="00D22562">
        <w:rPr>
          <w:rFonts w:ascii="Arial" w:eastAsia="Meiryo" w:hAnsi="Arial" w:cs="Arial"/>
        </w:rPr>
        <w:t xml:space="preserve">for discipline in the school.  This is a whole-school approach, used in </w:t>
      </w:r>
      <w:r w:rsidR="00D0477E">
        <w:rPr>
          <w:rFonts w:ascii="Arial" w:eastAsia="Meiryo" w:hAnsi="Arial" w:cs="Arial"/>
        </w:rPr>
        <w:t>all</w:t>
      </w:r>
      <w:r w:rsidR="00D22562">
        <w:rPr>
          <w:rFonts w:ascii="Arial" w:eastAsia="Meiryo" w:hAnsi="Arial" w:cs="Arial"/>
        </w:rPr>
        <w:t xml:space="preserve"> classroom</w:t>
      </w:r>
      <w:r w:rsidR="00D0477E">
        <w:rPr>
          <w:rFonts w:ascii="Arial" w:eastAsia="Meiryo" w:hAnsi="Arial" w:cs="Arial"/>
        </w:rPr>
        <w:t>s</w:t>
      </w:r>
      <w:r w:rsidR="00D22562">
        <w:rPr>
          <w:rFonts w:ascii="Arial" w:eastAsia="Meiryo" w:hAnsi="Arial" w:cs="Arial"/>
        </w:rPr>
        <w:t xml:space="preserve"> and program</w:t>
      </w:r>
      <w:r w:rsidR="00D0477E">
        <w:rPr>
          <w:rFonts w:ascii="Arial" w:eastAsia="Meiryo" w:hAnsi="Arial" w:cs="Arial"/>
        </w:rPr>
        <w:t>s</w:t>
      </w:r>
      <w:r w:rsidR="00D22562">
        <w:rPr>
          <w:rFonts w:ascii="Arial" w:eastAsia="Meiryo" w:hAnsi="Arial" w:cs="Arial"/>
        </w:rPr>
        <w:t xml:space="preserve"> offered through </w:t>
      </w:r>
      <w:r w:rsidR="00F065F9">
        <w:rPr>
          <w:rFonts w:ascii="Arial" w:eastAsia="Meiryo" w:hAnsi="Arial" w:cs="Arial"/>
        </w:rPr>
        <w:t>the school, including sporting activities and excursions</w:t>
      </w:r>
      <w:r w:rsidR="00D22562">
        <w:rPr>
          <w:rFonts w:ascii="Arial" w:eastAsia="Meiryo" w:hAnsi="Arial" w:cs="Arial"/>
        </w:rPr>
        <w:t>.</w:t>
      </w:r>
    </w:p>
    <w:p w14:paraId="7795B59A" w14:textId="77777777" w:rsidR="00D22562" w:rsidRDefault="00D22562" w:rsidP="00281822">
      <w:pPr>
        <w:spacing w:after="0" w:line="240" w:lineRule="auto"/>
        <w:ind w:left="720" w:right="946"/>
        <w:jc w:val="both"/>
        <w:rPr>
          <w:rFonts w:ascii="Arial" w:eastAsia="Meiryo" w:hAnsi="Arial" w:cs="Arial"/>
        </w:rPr>
      </w:pPr>
    </w:p>
    <w:p w14:paraId="7795B59B" w14:textId="77777777" w:rsidR="00821BF0" w:rsidRPr="00821BF0" w:rsidRDefault="00D22562" w:rsidP="00821BF0">
      <w:pPr>
        <w:spacing w:after="0" w:line="240" w:lineRule="auto"/>
        <w:ind w:left="720" w:right="946"/>
        <w:jc w:val="both"/>
        <w:rPr>
          <w:rFonts w:ascii="Arial" w:eastAsia="Meiryo" w:hAnsi="Arial" w:cs="Arial"/>
        </w:rPr>
      </w:pPr>
      <w:r>
        <w:rPr>
          <w:rFonts w:ascii="Arial" w:eastAsia="Meiryo" w:hAnsi="Arial" w:cs="Arial"/>
        </w:rPr>
        <w:t>PBL</w:t>
      </w:r>
      <w:r w:rsidR="00821BF0">
        <w:rPr>
          <w:rFonts w:ascii="Arial" w:eastAsia="Meiryo" w:hAnsi="Arial" w:cs="Arial"/>
        </w:rPr>
        <w:t xml:space="preserve"> </w:t>
      </w:r>
      <w:r w:rsidR="00821BF0" w:rsidRPr="00821BF0">
        <w:rPr>
          <w:rFonts w:ascii="Arial" w:eastAsia="Meiryo" w:hAnsi="Arial" w:cs="Arial"/>
        </w:rPr>
        <w:t xml:space="preserve">is an evidence-based framework </w:t>
      </w:r>
      <w:r w:rsidR="00821BF0">
        <w:rPr>
          <w:rFonts w:ascii="Arial" w:eastAsia="Meiryo" w:hAnsi="Arial" w:cs="Arial"/>
        </w:rPr>
        <w:t>used</w:t>
      </w:r>
      <w:r w:rsidR="00821BF0" w:rsidRPr="00821BF0">
        <w:rPr>
          <w:rFonts w:ascii="Arial" w:eastAsia="Meiryo" w:hAnsi="Arial" w:cs="Arial"/>
        </w:rPr>
        <w:t xml:space="preserve"> to: </w:t>
      </w:r>
    </w:p>
    <w:p w14:paraId="7795B59C" w14:textId="77777777" w:rsidR="00821BF0" w:rsidRPr="00821BF0" w:rsidRDefault="00821BF0" w:rsidP="003A0982">
      <w:pPr>
        <w:pStyle w:val="ListParagraph"/>
        <w:numPr>
          <w:ilvl w:val="0"/>
          <w:numId w:val="15"/>
        </w:numPr>
        <w:spacing w:after="0" w:line="240" w:lineRule="auto"/>
        <w:ind w:right="946"/>
        <w:jc w:val="both"/>
        <w:rPr>
          <w:rFonts w:ascii="Arial" w:eastAsia="Meiryo" w:hAnsi="Arial" w:cs="Arial"/>
        </w:rPr>
      </w:pPr>
      <w:r w:rsidRPr="00821BF0">
        <w:rPr>
          <w:rFonts w:ascii="Arial" w:eastAsia="Meiryo" w:hAnsi="Arial" w:cs="Arial"/>
        </w:rPr>
        <w:t xml:space="preserve">analyse and improve </w:t>
      </w:r>
      <w:r>
        <w:rPr>
          <w:rFonts w:ascii="Arial" w:eastAsia="Meiryo" w:hAnsi="Arial" w:cs="Arial"/>
        </w:rPr>
        <w:t xml:space="preserve">student </w:t>
      </w:r>
      <w:r w:rsidRPr="00821BF0">
        <w:rPr>
          <w:rFonts w:ascii="Arial" w:eastAsia="Meiryo" w:hAnsi="Arial" w:cs="Arial"/>
        </w:rPr>
        <w:t>behaviour and learning outcomes</w:t>
      </w:r>
    </w:p>
    <w:p w14:paraId="7795B59D" w14:textId="77777777" w:rsidR="00821BF0" w:rsidRPr="00821BF0" w:rsidRDefault="00821BF0" w:rsidP="003A0982">
      <w:pPr>
        <w:pStyle w:val="ListParagraph"/>
        <w:numPr>
          <w:ilvl w:val="0"/>
          <w:numId w:val="15"/>
        </w:numPr>
        <w:spacing w:after="0" w:line="240" w:lineRule="auto"/>
        <w:ind w:right="946"/>
        <w:jc w:val="both"/>
        <w:rPr>
          <w:rFonts w:ascii="Arial" w:eastAsia="Meiryo" w:hAnsi="Arial" w:cs="Arial"/>
        </w:rPr>
      </w:pPr>
      <w:r w:rsidRPr="00821BF0">
        <w:rPr>
          <w:rFonts w:ascii="Arial" w:eastAsia="Meiryo" w:hAnsi="Arial" w:cs="Arial"/>
        </w:rPr>
        <w:t>ensure that only evidence-based practices are used correctly by teachers to support students</w:t>
      </w:r>
    </w:p>
    <w:p w14:paraId="7795B59E" w14:textId="77777777" w:rsidR="00D22562" w:rsidRDefault="00821BF0" w:rsidP="003A0982">
      <w:pPr>
        <w:pStyle w:val="ListParagraph"/>
        <w:numPr>
          <w:ilvl w:val="0"/>
          <w:numId w:val="15"/>
        </w:numPr>
        <w:spacing w:after="0" w:line="240" w:lineRule="auto"/>
        <w:ind w:right="946"/>
        <w:jc w:val="both"/>
        <w:rPr>
          <w:rFonts w:ascii="Arial" w:eastAsia="Meiryo" w:hAnsi="Arial" w:cs="Arial"/>
        </w:rPr>
      </w:pPr>
      <w:r w:rsidRPr="00821BF0">
        <w:rPr>
          <w:rFonts w:ascii="Arial" w:eastAsia="Meiryo" w:hAnsi="Arial" w:cs="Arial"/>
        </w:rPr>
        <w:t>continually support staff members to maintain consistent school and classroom improvement practices.</w:t>
      </w:r>
    </w:p>
    <w:p w14:paraId="7795B59F" w14:textId="77777777" w:rsidR="00F065F9" w:rsidRDefault="00F065F9" w:rsidP="00F065F9">
      <w:pPr>
        <w:spacing w:after="0" w:line="240" w:lineRule="auto"/>
        <w:ind w:right="946"/>
        <w:jc w:val="both"/>
        <w:rPr>
          <w:rFonts w:ascii="Arial" w:eastAsia="Meiryo" w:hAnsi="Arial" w:cs="Arial"/>
        </w:rPr>
      </w:pPr>
    </w:p>
    <w:p w14:paraId="7795B5A0" w14:textId="45A4BF11" w:rsidR="00F065F9" w:rsidRDefault="00F065F9" w:rsidP="00F065F9">
      <w:pPr>
        <w:spacing w:after="0" w:line="240" w:lineRule="auto"/>
        <w:ind w:left="720" w:right="946"/>
        <w:jc w:val="both"/>
        <w:rPr>
          <w:rFonts w:ascii="Arial" w:eastAsia="Meiryo" w:hAnsi="Arial" w:cs="Arial"/>
        </w:rPr>
      </w:pPr>
      <w:r w:rsidRPr="003A0982">
        <w:rPr>
          <w:rFonts w:ascii="Arial" w:eastAsia="Meiryo" w:hAnsi="Arial" w:cs="Arial"/>
          <w:b/>
          <w:i/>
        </w:rPr>
        <w:t xml:space="preserve">At </w:t>
      </w:r>
      <w:r w:rsidR="003A0982" w:rsidRPr="003A0982">
        <w:rPr>
          <w:rFonts w:ascii="Arial" w:eastAsia="Meiryo" w:hAnsi="Arial" w:cs="Arial"/>
          <w:b/>
          <w:i/>
        </w:rPr>
        <w:t>our school,</w:t>
      </w:r>
      <w:r w:rsidRPr="003A0982">
        <w:rPr>
          <w:rFonts w:ascii="Arial" w:eastAsia="Meiryo" w:hAnsi="Arial" w:cs="Arial"/>
          <w:b/>
          <w:i/>
        </w:rPr>
        <w:t xml:space="preserve"> we believe </w:t>
      </w:r>
      <w:r w:rsidR="005476A5" w:rsidRPr="003A0982">
        <w:rPr>
          <w:rFonts w:ascii="Arial" w:eastAsia="Meiryo" w:hAnsi="Arial" w:cs="Arial"/>
          <w:b/>
          <w:i/>
        </w:rPr>
        <w:t xml:space="preserve">that teaching </w:t>
      </w:r>
      <w:r w:rsidRPr="003A0982">
        <w:rPr>
          <w:rFonts w:ascii="Arial" w:eastAsia="Meiryo" w:hAnsi="Arial" w:cs="Arial"/>
          <w:b/>
          <w:i/>
        </w:rPr>
        <w:t>discipline is a part of the overall teaching and learning approach in our school.</w:t>
      </w:r>
      <w:r>
        <w:rPr>
          <w:rFonts w:ascii="Arial" w:eastAsia="Meiryo" w:hAnsi="Arial" w:cs="Arial"/>
        </w:rPr>
        <w:t xml:space="preserve">  Our staff </w:t>
      </w:r>
      <w:r w:rsidR="00C64B78">
        <w:rPr>
          <w:rFonts w:ascii="Arial" w:eastAsia="Meiryo" w:hAnsi="Arial" w:cs="Arial"/>
        </w:rPr>
        <w:t>take responsibility for making their expectations clear, for providing supportive instruction about how to meet the</w:t>
      </w:r>
      <w:r w:rsidR="00D0477E">
        <w:rPr>
          <w:rFonts w:ascii="Arial" w:eastAsia="Meiryo" w:hAnsi="Arial" w:cs="Arial"/>
        </w:rPr>
        <w:t>se</w:t>
      </w:r>
      <w:r w:rsidR="00C64B78">
        <w:rPr>
          <w:rFonts w:ascii="Arial" w:eastAsia="Meiryo" w:hAnsi="Arial" w:cs="Arial"/>
        </w:rPr>
        <w:t xml:space="preserve"> expectations and </w:t>
      </w:r>
      <w:r w:rsidR="00D0477E">
        <w:rPr>
          <w:rFonts w:ascii="Arial" w:eastAsia="Meiryo" w:hAnsi="Arial" w:cs="Arial"/>
        </w:rPr>
        <w:t xml:space="preserve">strive to </w:t>
      </w:r>
      <w:r w:rsidR="00C64B78">
        <w:rPr>
          <w:rFonts w:ascii="Arial" w:eastAsia="Meiryo" w:hAnsi="Arial" w:cs="Arial"/>
        </w:rPr>
        <w:t xml:space="preserve">use </w:t>
      </w:r>
      <w:r w:rsidR="0012503D">
        <w:rPr>
          <w:rFonts w:ascii="Arial" w:eastAsia="Meiryo" w:hAnsi="Arial" w:cs="Arial"/>
        </w:rPr>
        <w:t>behavioural incidents as opportunities to re-teach.</w:t>
      </w:r>
    </w:p>
    <w:p w14:paraId="7795B5A1" w14:textId="77777777" w:rsidR="0012503D" w:rsidRDefault="0012503D" w:rsidP="00F065F9">
      <w:pPr>
        <w:spacing w:after="0" w:line="240" w:lineRule="auto"/>
        <w:ind w:left="720" w:right="946"/>
        <w:jc w:val="both"/>
        <w:rPr>
          <w:rFonts w:ascii="Arial" w:eastAsia="Meiryo" w:hAnsi="Arial" w:cs="Arial"/>
        </w:rPr>
      </w:pPr>
    </w:p>
    <w:p w14:paraId="7795B5A2" w14:textId="14F4F796" w:rsidR="0012503D" w:rsidRDefault="006925EE" w:rsidP="00BD65BE">
      <w:pPr>
        <w:spacing w:after="0" w:line="240" w:lineRule="auto"/>
        <w:ind w:left="720" w:right="946"/>
        <w:jc w:val="both"/>
        <w:rPr>
          <w:rFonts w:ascii="Arial" w:eastAsia="Meiryo" w:hAnsi="Arial" w:cs="Arial"/>
        </w:rPr>
      </w:pPr>
      <w:r>
        <w:rPr>
          <w:rFonts w:ascii="Arial" w:eastAsia="Meiryo" w:hAnsi="Arial" w:cs="Arial"/>
        </w:rPr>
        <w:t xml:space="preserve">The </w:t>
      </w:r>
      <w:r w:rsidR="00D66809">
        <w:rPr>
          <w:rFonts w:ascii="Arial" w:eastAsia="Meiryo" w:hAnsi="Arial" w:cs="Arial"/>
        </w:rPr>
        <w:t xml:space="preserve">development of the </w:t>
      </w:r>
      <w:r w:rsidR="005476A5">
        <w:rPr>
          <w:rFonts w:ascii="Arial" w:eastAsia="Meiryo" w:hAnsi="Arial" w:cs="Arial"/>
        </w:rPr>
        <w:t>Cairns State Special School</w:t>
      </w:r>
      <w:r>
        <w:rPr>
          <w:rFonts w:ascii="Arial" w:eastAsia="Meiryo" w:hAnsi="Arial" w:cs="Arial"/>
        </w:rPr>
        <w:t xml:space="preserve"> Student Code of Conduct </w:t>
      </w:r>
      <w:r w:rsidR="008646C3">
        <w:rPr>
          <w:rFonts w:ascii="Arial" w:eastAsia="Meiryo" w:hAnsi="Arial" w:cs="Arial"/>
        </w:rPr>
        <w:t>is an opportunity to explain the PBL framework with parents and students, and gain their support to implement a consistent approach to teaching behaviour</w:t>
      </w:r>
      <w:r w:rsidR="0012503D" w:rsidRPr="0012503D">
        <w:rPr>
          <w:rFonts w:ascii="Arial" w:eastAsia="Meiryo" w:hAnsi="Arial" w:cs="Arial"/>
        </w:rPr>
        <w:t>.</w:t>
      </w:r>
      <w:r w:rsidR="008646C3">
        <w:rPr>
          <w:rFonts w:ascii="Arial" w:eastAsia="Meiryo" w:hAnsi="Arial" w:cs="Arial"/>
        </w:rPr>
        <w:t xml:space="preserve">  The language and expectations of PBL can be used in any environment, including the home setting for students.  Doing everything we can do to set students up for success is a shared goal of every parent and school staff member.</w:t>
      </w:r>
    </w:p>
    <w:p w14:paraId="7795B5A3" w14:textId="77777777" w:rsidR="00BD65BE" w:rsidRDefault="00BD65BE" w:rsidP="00BD65BE">
      <w:pPr>
        <w:spacing w:after="0" w:line="240" w:lineRule="auto"/>
        <w:ind w:left="720" w:right="946"/>
        <w:jc w:val="both"/>
        <w:rPr>
          <w:rFonts w:ascii="Arial" w:eastAsia="Meiryo" w:hAnsi="Arial" w:cs="Arial"/>
        </w:rPr>
      </w:pPr>
    </w:p>
    <w:p w14:paraId="7795B5A4" w14:textId="2B1FDD16" w:rsidR="00BD65BE" w:rsidRDefault="00BD65BE" w:rsidP="00BD65BE">
      <w:pPr>
        <w:spacing w:after="0" w:line="240" w:lineRule="auto"/>
        <w:ind w:left="720" w:right="946"/>
        <w:jc w:val="both"/>
        <w:rPr>
          <w:rFonts w:ascii="Arial" w:eastAsia="Meiryo" w:hAnsi="Arial" w:cs="Arial"/>
        </w:rPr>
      </w:pPr>
      <w:r>
        <w:rPr>
          <w:rFonts w:ascii="Arial" w:eastAsia="Meiryo" w:hAnsi="Arial" w:cs="Arial"/>
        </w:rPr>
        <w:t xml:space="preserve">Any students or parents who have questions or would like to discuss the Student Code of Conduct or PBL are encouraged to speak with </w:t>
      </w:r>
      <w:r w:rsidR="005476A5">
        <w:rPr>
          <w:rFonts w:ascii="Arial" w:eastAsia="Meiryo" w:hAnsi="Arial" w:cs="Arial"/>
        </w:rPr>
        <w:t xml:space="preserve">the Home Group Teacher </w:t>
      </w:r>
      <w:r>
        <w:rPr>
          <w:rFonts w:ascii="Arial" w:eastAsia="Meiryo" w:hAnsi="Arial" w:cs="Arial"/>
        </w:rPr>
        <w:t>or make an appointment to meet with the principal.</w:t>
      </w:r>
    </w:p>
    <w:p w14:paraId="00714C38" w14:textId="527D2491" w:rsidR="003A0982" w:rsidRDefault="003A0982" w:rsidP="00BD65BE">
      <w:pPr>
        <w:spacing w:after="0" w:line="240" w:lineRule="auto"/>
        <w:ind w:left="720" w:right="946"/>
        <w:jc w:val="both"/>
        <w:rPr>
          <w:rFonts w:ascii="Arial" w:eastAsia="Meiryo" w:hAnsi="Arial" w:cs="Arial"/>
        </w:rPr>
      </w:pPr>
    </w:p>
    <w:p w14:paraId="25F0BA93" w14:textId="7416993B" w:rsidR="003A0982" w:rsidRDefault="003A0982" w:rsidP="00BD65BE">
      <w:pPr>
        <w:spacing w:after="0" w:line="240" w:lineRule="auto"/>
        <w:ind w:left="720" w:right="946"/>
        <w:jc w:val="both"/>
        <w:rPr>
          <w:rFonts w:ascii="Arial" w:eastAsia="Meiryo" w:hAnsi="Arial" w:cs="Arial"/>
          <w:b/>
          <w:u w:val="single"/>
        </w:rPr>
      </w:pPr>
      <w:r w:rsidRPr="003A0982">
        <w:rPr>
          <w:rFonts w:ascii="Arial" w:eastAsia="Meiryo" w:hAnsi="Arial" w:cs="Arial"/>
          <w:b/>
          <w:u w:val="single"/>
        </w:rPr>
        <w:t>Team</w:t>
      </w:r>
      <w:r>
        <w:rPr>
          <w:rFonts w:ascii="Arial" w:eastAsia="Meiryo" w:hAnsi="Arial" w:cs="Arial"/>
          <w:b/>
          <w:u w:val="single"/>
        </w:rPr>
        <w:t>-</w:t>
      </w:r>
      <w:r w:rsidRPr="003A0982">
        <w:rPr>
          <w:rFonts w:ascii="Arial" w:eastAsia="Meiryo" w:hAnsi="Arial" w:cs="Arial"/>
          <w:b/>
          <w:u w:val="single"/>
        </w:rPr>
        <w:t xml:space="preserve">Teach </w:t>
      </w:r>
    </w:p>
    <w:p w14:paraId="351A8F8C" w14:textId="37ECC284" w:rsidR="003A0982" w:rsidRDefault="003A0982" w:rsidP="00BD65BE">
      <w:pPr>
        <w:spacing w:after="0" w:line="240" w:lineRule="auto"/>
        <w:ind w:left="720" w:right="946"/>
        <w:jc w:val="both"/>
        <w:rPr>
          <w:rFonts w:ascii="Arial" w:eastAsia="Meiryo" w:hAnsi="Arial" w:cs="Arial"/>
          <w:b/>
          <w:u w:val="single"/>
        </w:rPr>
      </w:pPr>
    </w:p>
    <w:p w14:paraId="7ADB2FBA" w14:textId="77777777" w:rsidR="00CA71F7" w:rsidRDefault="003A0982" w:rsidP="00CA71F7">
      <w:pPr>
        <w:spacing w:after="0" w:line="240" w:lineRule="auto"/>
        <w:ind w:left="720" w:right="946"/>
        <w:jc w:val="both"/>
        <w:rPr>
          <w:rFonts w:ascii="Arial" w:eastAsia="Meiryo" w:hAnsi="Arial" w:cs="Arial"/>
        </w:rPr>
      </w:pPr>
      <w:r>
        <w:rPr>
          <w:rFonts w:ascii="Arial" w:eastAsia="Meiryo" w:hAnsi="Arial" w:cs="Arial"/>
        </w:rPr>
        <w:t xml:space="preserve">Cairns State Special School has chosen Team-Teach </w:t>
      </w:r>
      <w:r w:rsidR="00CA71F7">
        <w:rPr>
          <w:rFonts w:ascii="Arial" w:eastAsia="Meiryo" w:hAnsi="Arial" w:cs="Arial"/>
        </w:rPr>
        <w:t xml:space="preserve">for whole school implementation. </w:t>
      </w:r>
    </w:p>
    <w:p w14:paraId="1FEB0B72" w14:textId="77777777" w:rsidR="00CA71F7" w:rsidRDefault="00CA71F7" w:rsidP="00CA71F7">
      <w:pPr>
        <w:spacing w:after="0" w:line="240" w:lineRule="auto"/>
        <w:ind w:left="720" w:right="946"/>
        <w:jc w:val="both"/>
        <w:rPr>
          <w:rFonts w:ascii="Arial" w:eastAsia="Meiryo" w:hAnsi="Arial" w:cs="Arial"/>
        </w:rPr>
      </w:pPr>
    </w:p>
    <w:p w14:paraId="10EF1175" w14:textId="29C2595D" w:rsidR="003A0982" w:rsidRDefault="003A0982" w:rsidP="00CA71F7">
      <w:pPr>
        <w:spacing w:after="0" w:line="240" w:lineRule="auto"/>
        <w:ind w:left="720" w:right="946"/>
        <w:jc w:val="both"/>
        <w:rPr>
          <w:rFonts w:ascii="Arial" w:eastAsia="Meiryo" w:hAnsi="Arial" w:cs="Arial"/>
        </w:rPr>
      </w:pPr>
      <w:r>
        <w:rPr>
          <w:rFonts w:ascii="Arial" w:eastAsia="Meiryo" w:hAnsi="Arial" w:cs="Arial"/>
        </w:rPr>
        <w:t xml:space="preserve">Team-Teach provides an accredited training framework designed to focus on </w:t>
      </w:r>
      <w:r w:rsidRPr="003A0982">
        <w:rPr>
          <w:rFonts w:ascii="Arial" w:eastAsia="Meiryo" w:hAnsi="Arial" w:cs="Arial"/>
          <w:b/>
        </w:rPr>
        <w:t>positive behaviour support</w:t>
      </w:r>
      <w:r>
        <w:rPr>
          <w:rFonts w:ascii="Arial" w:eastAsia="Meiryo" w:hAnsi="Arial" w:cs="Arial"/>
        </w:rPr>
        <w:t xml:space="preserve"> approaches, with an emphasis on                          </w:t>
      </w:r>
      <w:r w:rsidRPr="003A0982">
        <w:rPr>
          <w:rFonts w:ascii="Arial" w:eastAsia="Meiryo" w:hAnsi="Arial" w:cs="Arial"/>
          <w:b/>
        </w:rPr>
        <w:t>de-escalation, risk and restraint reduction</w:t>
      </w:r>
      <w:r>
        <w:rPr>
          <w:rFonts w:ascii="Arial" w:eastAsia="Meiryo" w:hAnsi="Arial" w:cs="Arial"/>
        </w:rPr>
        <w:t xml:space="preserve">.  </w:t>
      </w:r>
    </w:p>
    <w:p w14:paraId="4614EF87" w14:textId="5270E4E5" w:rsidR="003A0982" w:rsidRDefault="003A0982" w:rsidP="00BD65BE">
      <w:pPr>
        <w:spacing w:after="0" w:line="240" w:lineRule="auto"/>
        <w:ind w:left="720" w:right="946"/>
        <w:jc w:val="both"/>
        <w:rPr>
          <w:rFonts w:ascii="Arial" w:eastAsia="Meiryo" w:hAnsi="Arial" w:cs="Arial"/>
        </w:rPr>
      </w:pPr>
    </w:p>
    <w:p w14:paraId="5009F79D" w14:textId="06FCDFBA" w:rsidR="003A0982" w:rsidRDefault="003A0982" w:rsidP="00BD65BE">
      <w:pPr>
        <w:spacing w:after="0" w:line="240" w:lineRule="auto"/>
        <w:ind w:left="720" w:right="946"/>
        <w:jc w:val="both"/>
        <w:rPr>
          <w:rFonts w:ascii="Arial" w:eastAsia="Meiryo" w:hAnsi="Arial" w:cs="Arial"/>
        </w:rPr>
      </w:pPr>
      <w:r>
        <w:rPr>
          <w:rFonts w:ascii="Arial" w:eastAsia="Meiryo" w:hAnsi="Arial" w:cs="Arial"/>
        </w:rPr>
        <w:t>Team-Teach objectives:</w:t>
      </w:r>
    </w:p>
    <w:p w14:paraId="06A8641F" w14:textId="2A86425C" w:rsidR="003A0982" w:rsidRDefault="003A0982" w:rsidP="003A0982">
      <w:pPr>
        <w:pStyle w:val="ListParagraph"/>
        <w:numPr>
          <w:ilvl w:val="0"/>
          <w:numId w:val="36"/>
        </w:numPr>
        <w:spacing w:after="0" w:line="240" w:lineRule="auto"/>
        <w:ind w:right="946"/>
        <w:jc w:val="both"/>
        <w:rPr>
          <w:rFonts w:ascii="Arial" w:eastAsia="Meiryo" w:hAnsi="Arial" w:cs="Arial"/>
        </w:rPr>
      </w:pPr>
      <w:r>
        <w:rPr>
          <w:rFonts w:ascii="Arial" w:eastAsia="Meiryo" w:hAnsi="Arial" w:cs="Arial"/>
        </w:rPr>
        <w:t xml:space="preserve">To develop shared values which promote the attitudes, skills and </w:t>
      </w:r>
      <w:proofErr w:type="spellStart"/>
      <w:r>
        <w:rPr>
          <w:rFonts w:ascii="Arial" w:eastAsia="Meiryo" w:hAnsi="Arial" w:cs="Arial"/>
        </w:rPr>
        <w:t>knowedge</w:t>
      </w:r>
      <w:proofErr w:type="spellEnd"/>
      <w:r>
        <w:rPr>
          <w:rFonts w:ascii="Arial" w:eastAsia="Meiryo" w:hAnsi="Arial" w:cs="Arial"/>
        </w:rPr>
        <w:t xml:space="preserve"> needed to implement Team-Teach in the workplace</w:t>
      </w:r>
    </w:p>
    <w:p w14:paraId="3E07F50F" w14:textId="3DFCC6D9" w:rsidR="003A0982" w:rsidRDefault="003A0982" w:rsidP="003A0982">
      <w:pPr>
        <w:pStyle w:val="ListParagraph"/>
        <w:numPr>
          <w:ilvl w:val="0"/>
          <w:numId w:val="36"/>
        </w:numPr>
        <w:spacing w:after="0" w:line="240" w:lineRule="auto"/>
        <w:ind w:right="946"/>
        <w:jc w:val="both"/>
        <w:rPr>
          <w:rFonts w:ascii="Arial" w:eastAsia="Meiryo" w:hAnsi="Arial" w:cs="Arial"/>
        </w:rPr>
      </w:pPr>
      <w:r>
        <w:rPr>
          <w:rFonts w:ascii="Arial" w:eastAsia="Meiryo" w:hAnsi="Arial" w:cs="Arial"/>
        </w:rPr>
        <w:t xml:space="preserve">To develop positive handling skills in behaviour support including verbal and </w:t>
      </w:r>
      <w:proofErr w:type="spellStart"/>
      <w:r>
        <w:rPr>
          <w:rFonts w:ascii="Arial" w:eastAsia="Meiryo" w:hAnsi="Arial" w:cs="Arial"/>
        </w:rPr>
        <w:t>non verbal</w:t>
      </w:r>
      <w:proofErr w:type="spellEnd"/>
      <w:r>
        <w:rPr>
          <w:rFonts w:ascii="Arial" w:eastAsia="Meiryo" w:hAnsi="Arial" w:cs="Arial"/>
        </w:rPr>
        <w:t xml:space="preserve"> communication, diversion and de-escalation and safe, effective interventions.</w:t>
      </w:r>
    </w:p>
    <w:p w14:paraId="25654062" w14:textId="3462F820" w:rsidR="003A0982" w:rsidRPr="003A0982" w:rsidRDefault="003A0982" w:rsidP="003A0982">
      <w:pPr>
        <w:pStyle w:val="ListParagraph"/>
        <w:numPr>
          <w:ilvl w:val="0"/>
          <w:numId w:val="36"/>
        </w:numPr>
        <w:spacing w:after="0" w:line="240" w:lineRule="auto"/>
        <w:ind w:right="946"/>
        <w:jc w:val="both"/>
        <w:rPr>
          <w:rFonts w:ascii="Arial" w:eastAsia="Meiryo" w:hAnsi="Arial" w:cs="Arial"/>
        </w:rPr>
      </w:pPr>
      <w:r>
        <w:rPr>
          <w:rFonts w:ascii="Arial" w:eastAsia="Meiryo" w:hAnsi="Arial" w:cs="Arial"/>
        </w:rPr>
        <w:t xml:space="preserve">To develop skills in positive listening and learning. </w:t>
      </w:r>
    </w:p>
    <w:p w14:paraId="20AEDFBB" w14:textId="77777777" w:rsidR="003A0982" w:rsidRDefault="003A0982" w:rsidP="00BD65BE">
      <w:pPr>
        <w:spacing w:after="0" w:line="240" w:lineRule="auto"/>
        <w:ind w:left="720" w:right="946"/>
        <w:jc w:val="both"/>
        <w:rPr>
          <w:rFonts w:ascii="Arial" w:eastAsia="Meiryo" w:hAnsi="Arial" w:cs="Arial"/>
        </w:rPr>
      </w:pPr>
    </w:p>
    <w:p w14:paraId="7795B5A5" w14:textId="4803822B" w:rsidR="006C2FFA" w:rsidRDefault="003A0982" w:rsidP="003A0982">
      <w:pPr>
        <w:spacing w:after="0" w:line="240" w:lineRule="auto"/>
        <w:ind w:left="720"/>
        <w:rPr>
          <w:rFonts w:ascii="Arial" w:eastAsia="Meiryo" w:hAnsi="Arial" w:cs="Arial"/>
        </w:rPr>
      </w:pPr>
      <w:r>
        <w:rPr>
          <w:rFonts w:ascii="Arial" w:eastAsia="Meiryo" w:hAnsi="Arial" w:cs="Arial"/>
        </w:rPr>
        <w:t xml:space="preserve">All staff are provided regular Team-Teach training to maintain currency. </w:t>
      </w:r>
      <w:r w:rsidR="006C2FFA">
        <w:rPr>
          <w:rFonts w:ascii="Arial" w:eastAsia="Meiryo" w:hAnsi="Arial" w:cs="Arial"/>
        </w:rPr>
        <w:br w:type="page"/>
      </w:r>
    </w:p>
    <w:p w14:paraId="7795B5A6" w14:textId="77777777" w:rsidR="00E64DAA" w:rsidRPr="00B749B5" w:rsidRDefault="008032B8" w:rsidP="00E64DAA">
      <w:pPr>
        <w:keepNext/>
        <w:shd w:val="clear" w:color="auto" w:fill="F2F2F2" w:themeFill="background1" w:themeFillShade="F2"/>
        <w:spacing w:after="0" w:line="240" w:lineRule="auto"/>
        <w:jc w:val="center"/>
        <w:rPr>
          <w:rFonts w:ascii="Arial" w:eastAsia="Meiryo" w:hAnsi="Arial" w:cs="Arial"/>
          <w:b/>
          <w:sz w:val="28"/>
          <w:szCs w:val="28"/>
        </w:rPr>
      </w:pPr>
      <w:r>
        <w:rPr>
          <w:rFonts w:ascii="Arial" w:eastAsia="Meiryo" w:hAnsi="Arial" w:cs="Arial"/>
          <w:b/>
          <w:sz w:val="28"/>
          <w:szCs w:val="28"/>
        </w:rPr>
        <w:lastRenderedPageBreak/>
        <w:t>PBL Expectations</w:t>
      </w:r>
      <w:r w:rsidR="00E64DAA">
        <w:rPr>
          <w:rFonts w:ascii="Arial" w:eastAsia="Meiryo" w:hAnsi="Arial" w:cs="Arial"/>
          <w:b/>
          <w:sz w:val="28"/>
          <w:szCs w:val="28"/>
        </w:rPr>
        <w:t xml:space="preserve"> </w:t>
      </w:r>
    </w:p>
    <w:p w14:paraId="7795B5A7" w14:textId="77777777" w:rsidR="00B13DD5" w:rsidRDefault="00B13DD5" w:rsidP="00BD65BE">
      <w:pPr>
        <w:spacing w:after="0" w:line="240" w:lineRule="auto"/>
        <w:ind w:left="720" w:right="946"/>
        <w:jc w:val="both"/>
        <w:rPr>
          <w:rFonts w:ascii="Arial" w:eastAsia="Meiryo" w:hAnsi="Arial" w:cs="Arial"/>
        </w:rPr>
      </w:pPr>
    </w:p>
    <w:p w14:paraId="7795B5A8" w14:textId="1F072465" w:rsidR="00B13DD5" w:rsidRDefault="001137D2" w:rsidP="00BD65BE">
      <w:pPr>
        <w:spacing w:after="0" w:line="240" w:lineRule="auto"/>
        <w:ind w:left="720" w:right="946"/>
        <w:jc w:val="both"/>
        <w:rPr>
          <w:rFonts w:ascii="Arial" w:eastAsia="Meiryo" w:hAnsi="Arial" w:cs="Arial"/>
        </w:rPr>
      </w:pPr>
      <w:r>
        <w:rPr>
          <w:rFonts w:ascii="Arial" w:eastAsia="Meiryo" w:hAnsi="Arial" w:cs="Arial"/>
        </w:rPr>
        <w:t xml:space="preserve">Our staff are committed to delivering a high quality of education for every student, and believe all adults in the school, whether visiting or working, should meet the same five </w:t>
      </w:r>
      <w:r w:rsidR="00E64DAA">
        <w:rPr>
          <w:rFonts w:ascii="Arial" w:eastAsia="Meiryo" w:hAnsi="Arial" w:cs="Arial"/>
        </w:rPr>
        <w:t xml:space="preserve">Positive Behaviour for Learning (PBL) </w:t>
      </w:r>
      <w:r>
        <w:rPr>
          <w:rFonts w:ascii="Arial" w:eastAsia="Meiryo" w:hAnsi="Arial" w:cs="Arial"/>
        </w:rPr>
        <w:t>expe</w:t>
      </w:r>
      <w:r w:rsidR="005B4B12">
        <w:rPr>
          <w:rFonts w:ascii="Arial" w:eastAsia="Meiryo" w:hAnsi="Arial" w:cs="Arial"/>
        </w:rPr>
        <w:t>ctations in place for students.</w:t>
      </w:r>
    </w:p>
    <w:p w14:paraId="700BFFD2" w14:textId="6A79402C" w:rsidR="001160CF" w:rsidRDefault="001160CF" w:rsidP="00BD65BE">
      <w:pPr>
        <w:spacing w:after="0" w:line="240" w:lineRule="auto"/>
        <w:ind w:left="720" w:right="946"/>
        <w:jc w:val="both"/>
        <w:rPr>
          <w:rFonts w:ascii="Arial" w:eastAsia="Meiryo" w:hAnsi="Arial" w:cs="Arial"/>
        </w:rPr>
      </w:pPr>
    </w:p>
    <w:p w14:paraId="1F05CB1D" w14:textId="77777777" w:rsidR="001820EA"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 xml:space="preserve">At Cairns State Special School we emphasise the importance of directly teaching all students the behaviours we want them to demonstrate at school. </w:t>
      </w:r>
    </w:p>
    <w:p w14:paraId="188C7296" w14:textId="77777777" w:rsidR="001820EA" w:rsidRDefault="001820EA" w:rsidP="001160CF">
      <w:pPr>
        <w:spacing w:after="0" w:line="240" w:lineRule="auto"/>
        <w:ind w:left="720" w:right="946"/>
        <w:jc w:val="both"/>
        <w:rPr>
          <w:rFonts w:ascii="Arial" w:eastAsia="Meiryo" w:hAnsi="Arial" w:cs="Arial"/>
        </w:rPr>
      </w:pPr>
    </w:p>
    <w:p w14:paraId="5267BEC8" w14:textId="6D956D3B"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 xml:space="preserve">Communicating behavioural expectations is a form of universal behaviour support - a strategy directed towards all students, designed to prevent inappropriate behaviour and provide a framework for responding to unacceptable behaviour.   </w:t>
      </w:r>
    </w:p>
    <w:p w14:paraId="710ECD67" w14:textId="77777777" w:rsidR="001160CF" w:rsidRPr="001160CF" w:rsidRDefault="001160CF" w:rsidP="001160CF">
      <w:pPr>
        <w:spacing w:after="0" w:line="240" w:lineRule="auto"/>
        <w:ind w:left="720" w:right="946"/>
        <w:jc w:val="both"/>
        <w:rPr>
          <w:rFonts w:ascii="Arial" w:eastAsia="Meiryo" w:hAnsi="Arial" w:cs="Arial"/>
        </w:rPr>
      </w:pPr>
    </w:p>
    <w:p w14:paraId="5FEAE4F2"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Our school adopts a holistic approach to promoting learning engagement including:</w:t>
      </w:r>
    </w:p>
    <w:p w14:paraId="515E13EB"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w:t>
      </w:r>
      <w:r w:rsidRPr="001160CF">
        <w:rPr>
          <w:rFonts w:ascii="Arial" w:eastAsia="Meiryo" w:hAnsi="Arial" w:cs="Arial"/>
        </w:rPr>
        <w:tab/>
        <w:t>a shared philosophy</w:t>
      </w:r>
    </w:p>
    <w:p w14:paraId="212F0FD1"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w:t>
      </w:r>
      <w:r w:rsidRPr="001160CF">
        <w:rPr>
          <w:rFonts w:ascii="Arial" w:eastAsia="Meiryo" w:hAnsi="Arial" w:cs="Arial"/>
        </w:rPr>
        <w:tab/>
        <w:t>a shared approach</w:t>
      </w:r>
    </w:p>
    <w:p w14:paraId="257E788E"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w:t>
      </w:r>
      <w:r w:rsidRPr="001160CF">
        <w:rPr>
          <w:rFonts w:ascii="Arial" w:eastAsia="Meiryo" w:hAnsi="Arial" w:cs="Arial"/>
        </w:rPr>
        <w:tab/>
        <w:t>clearly defined expectations and strategies</w:t>
      </w:r>
    </w:p>
    <w:p w14:paraId="7FE398D4"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w:t>
      </w:r>
      <w:r w:rsidRPr="001160CF">
        <w:rPr>
          <w:rFonts w:ascii="Arial" w:eastAsia="Meiryo" w:hAnsi="Arial" w:cs="Arial"/>
        </w:rPr>
        <w:tab/>
        <w:t>an emphasis on positive, proactive strategies</w:t>
      </w:r>
    </w:p>
    <w:p w14:paraId="596AF486"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w:t>
      </w:r>
      <w:r w:rsidRPr="001160CF">
        <w:rPr>
          <w:rFonts w:ascii="Arial" w:eastAsia="Meiryo" w:hAnsi="Arial" w:cs="Arial"/>
        </w:rPr>
        <w:tab/>
        <w:t>a non-coercive environment</w:t>
      </w:r>
    </w:p>
    <w:p w14:paraId="7733AE17" w14:textId="77777777" w:rsidR="001160CF" w:rsidRPr="001160CF" w:rsidRDefault="001160CF" w:rsidP="001160CF">
      <w:pPr>
        <w:spacing w:after="0" w:line="240" w:lineRule="auto"/>
        <w:ind w:left="720" w:right="946"/>
        <w:jc w:val="both"/>
        <w:rPr>
          <w:rFonts w:ascii="Arial" w:eastAsia="Meiryo" w:hAnsi="Arial" w:cs="Arial"/>
        </w:rPr>
      </w:pPr>
    </w:p>
    <w:p w14:paraId="14AA9A66"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These are achieved through:</w:t>
      </w:r>
    </w:p>
    <w:p w14:paraId="6FF20036" w14:textId="77777777" w:rsidR="001160CF" w:rsidRPr="001160CF" w:rsidRDefault="001160CF" w:rsidP="001820EA">
      <w:pPr>
        <w:spacing w:after="0" w:line="240" w:lineRule="auto"/>
        <w:ind w:left="1440" w:right="946" w:hanging="720"/>
        <w:jc w:val="both"/>
        <w:rPr>
          <w:rFonts w:ascii="Arial" w:eastAsia="Meiryo" w:hAnsi="Arial" w:cs="Arial"/>
        </w:rPr>
      </w:pPr>
      <w:r w:rsidRPr="001160CF">
        <w:rPr>
          <w:rFonts w:ascii="Arial" w:eastAsia="Meiryo" w:hAnsi="Arial" w:cs="Arial"/>
        </w:rPr>
        <w:t>•</w:t>
      </w:r>
      <w:r w:rsidRPr="001160CF">
        <w:rPr>
          <w:rFonts w:ascii="Arial" w:eastAsia="Meiryo" w:hAnsi="Arial" w:cs="Arial"/>
        </w:rPr>
        <w:tab/>
        <w:t>open and appropriate lines of communication across the school (school values are a central part of formal communication)</w:t>
      </w:r>
    </w:p>
    <w:p w14:paraId="31FF0A8F"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w:t>
      </w:r>
      <w:r w:rsidRPr="001160CF">
        <w:rPr>
          <w:rFonts w:ascii="Arial" w:eastAsia="Meiryo" w:hAnsi="Arial" w:cs="Arial"/>
        </w:rPr>
        <w:tab/>
        <w:t>administrative and peer support</w:t>
      </w:r>
    </w:p>
    <w:p w14:paraId="2044DC01"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w:t>
      </w:r>
      <w:r w:rsidRPr="001160CF">
        <w:rPr>
          <w:rFonts w:ascii="Arial" w:eastAsia="Meiryo" w:hAnsi="Arial" w:cs="Arial"/>
        </w:rPr>
        <w:tab/>
        <w:t>creative and flexible engagement in the school curriculum</w:t>
      </w:r>
    </w:p>
    <w:p w14:paraId="0CB8D3DB"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w:t>
      </w:r>
      <w:r w:rsidRPr="001160CF">
        <w:rPr>
          <w:rFonts w:ascii="Arial" w:eastAsia="Meiryo" w:hAnsi="Arial" w:cs="Arial"/>
        </w:rPr>
        <w:tab/>
        <w:t>expertise from both within and outside the school</w:t>
      </w:r>
    </w:p>
    <w:p w14:paraId="29A42298"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w:t>
      </w:r>
      <w:r w:rsidRPr="001160CF">
        <w:rPr>
          <w:rFonts w:ascii="Arial" w:eastAsia="Meiryo" w:hAnsi="Arial" w:cs="Arial"/>
        </w:rPr>
        <w:tab/>
        <w:t xml:space="preserve">a team </w:t>
      </w:r>
      <w:proofErr w:type="gramStart"/>
      <w:r w:rsidRPr="001160CF">
        <w:rPr>
          <w:rFonts w:ascii="Arial" w:eastAsia="Meiryo" w:hAnsi="Arial" w:cs="Arial"/>
        </w:rPr>
        <w:t>approach</w:t>
      </w:r>
      <w:proofErr w:type="gramEnd"/>
    </w:p>
    <w:p w14:paraId="18CFF73D" w14:textId="77777777"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w:t>
      </w:r>
      <w:r w:rsidRPr="001160CF">
        <w:rPr>
          <w:rFonts w:ascii="Arial" w:eastAsia="Meiryo" w:hAnsi="Arial" w:cs="Arial"/>
        </w:rPr>
        <w:tab/>
        <w:t>restorative practices</w:t>
      </w:r>
    </w:p>
    <w:p w14:paraId="7D4CA6B7" w14:textId="77777777" w:rsidR="001160CF" w:rsidRPr="001160CF" w:rsidRDefault="001160CF" w:rsidP="001160CF">
      <w:pPr>
        <w:spacing w:after="0" w:line="240" w:lineRule="auto"/>
        <w:ind w:left="720" w:right="946"/>
        <w:jc w:val="both"/>
        <w:rPr>
          <w:rFonts w:ascii="Arial" w:eastAsia="Meiryo" w:hAnsi="Arial" w:cs="Arial"/>
        </w:rPr>
      </w:pPr>
    </w:p>
    <w:p w14:paraId="489FD08B" w14:textId="5E0E479E" w:rsid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As a school, we recognise a wide range of support needs. Our universal approach shapes, supports and recognises appropriate behaviours in all students. Many students will have little or no difficulties. Some of our students will need additional targeted behaviour support and timely intervention on some occasions. For a variety of reasons, a smaller group of students may not respond to these early efforts and will need more intensive behaviour support and/or flexible learning options to assist them to continue their learning.</w:t>
      </w:r>
    </w:p>
    <w:p w14:paraId="64DE5A8D" w14:textId="70A44E57" w:rsidR="001160CF" w:rsidRDefault="001160CF" w:rsidP="001160CF">
      <w:pPr>
        <w:spacing w:after="0" w:line="240" w:lineRule="auto"/>
        <w:ind w:left="720" w:right="946"/>
        <w:jc w:val="both"/>
        <w:rPr>
          <w:rFonts w:ascii="Arial" w:eastAsia="Meiryo" w:hAnsi="Arial" w:cs="Arial"/>
        </w:rPr>
      </w:pPr>
    </w:p>
    <w:p w14:paraId="21CD0007" w14:textId="01F21DD5" w:rsidR="001160CF" w:rsidRP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The School Wide Expectations Matrix below outlines our agreed rules and specific behavioural expectations in all school settings.</w:t>
      </w:r>
      <w:r w:rsidR="00A1397E">
        <w:rPr>
          <w:rFonts w:ascii="Arial" w:eastAsia="Meiryo" w:hAnsi="Arial" w:cs="Arial"/>
        </w:rPr>
        <w:t xml:space="preserve"> This matrix is </w:t>
      </w:r>
      <w:proofErr w:type="spellStart"/>
      <w:r w:rsidR="00A1397E">
        <w:rPr>
          <w:rFonts w:ascii="Arial" w:eastAsia="Meiryo" w:hAnsi="Arial" w:cs="Arial"/>
        </w:rPr>
        <w:t>promently</w:t>
      </w:r>
      <w:proofErr w:type="spellEnd"/>
      <w:r w:rsidR="00A1397E">
        <w:rPr>
          <w:rFonts w:ascii="Arial" w:eastAsia="Meiryo" w:hAnsi="Arial" w:cs="Arial"/>
        </w:rPr>
        <w:t xml:space="preserve"> displayed in every classroom and learning environment. It is explicitly taught through weekly lessons.</w:t>
      </w:r>
    </w:p>
    <w:p w14:paraId="5E6FBB3E" w14:textId="1480FB35" w:rsidR="001160CF" w:rsidRPr="001160CF" w:rsidRDefault="001160CF" w:rsidP="001820EA">
      <w:pPr>
        <w:spacing w:after="0" w:line="240" w:lineRule="auto"/>
        <w:ind w:right="946"/>
        <w:jc w:val="both"/>
        <w:rPr>
          <w:rFonts w:ascii="Arial" w:eastAsia="Meiryo" w:hAnsi="Arial" w:cs="Arial"/>
        </w:rPr>
      </w:pPr>
    </w:p>
    <w:p w14:paraId="6A5E4043" w14:textId="10C57018" w:rsidR="001160CF" w:rsidRDefault="001160CF" w:rsidP="001160CF">
      <w:pPr>
        <w:spacing w:after="0" w:line="240" w:lineRule="auto"/>
        <w:ind w:left="720" w:right="946"/>
        <w:jc w:val="both"/>
        <w:rPr>
          <w:rFonts w:ascii="Arial" w:eastAsia="Meiryo" w:hAnsi="Arial" w:cs="Arial"/>
        </w:rPr>
      </w:pPr>
      <w:r w:rsidRPr="001160CF">
        <w:rPr>
          <w:rFonts w:ascii="Arial" w:eastAsia="Meiryo" w:hAnsi="Arial" w:cs="Arial"/>
        </w:rPr>
        <w:t xml:space="preserve">Our Positive Behaviour for Learning (PBL) Team meets </w:t>
      </w:r>
      <w:r w:rsidR="001820EA">
        <w:rPr>
          <w:rFonts w:ascii="Arial" w:eastAsia="Meiryo" w:hAnsi="Arial" w:cs="Arial"/>
        </w:rPr>
        <w:t>every five weeks</w:t>
      </w:r>
      <w:r w:rsidRPr="001160CF">
        <w:rPr>
          <w:rFonts w:ascii="Arial" w:eastAsia="Meiryo" w:hAnsi="Arial" w:cs="Arial"/>
        </w:rPr>
        <w:t xml:space="preserve"> to consider and develop actions aligned to our annual action plan. The team also examines and analyses positive behaviour and incident data at five weekly intervals, sharing data analysis with staff and community and inviting feedback.   </w:t>
      </w:r>
    </w:p>
    <w:p w14:paraId="7795B5A9" w14:textId="77777777" w:rsidR="006E345F" w:rsidRDefault="006E345F" w:rsidP="00BD65BE">
      <w:pPr>
        <w:spacing w:after="0" w:line="240" w:lineRule="auto"/>
        <w:ind w:left="720" w:right="946"/>
        <w:jc w:val="both"/>
        <w:rPr>
          <w:rFonts w:ascii="Arial" w:eastAsia="Meiryo" w:hAnsi="Arial" w:cs="Arial"/>
        </w:rPr>
      </w:pPr>
    </w:p>
    <w:p w14:paraId="2AA2C8F1" w14:textId="319A9B61" w:rsidR="005B4B12" w:rsidRDefault="005B4B12" w:rsidP="001160CF">
      <w:pPr>
        <w:pStyle w:val="ListParagraph"/>
        <w:spacing w:after="0" w:line="240" w:lineRule="auto"/>
        <w:ind w:left="1440" w:right="946"/>
        <w:jc w:val="both"/>
        <w:rPr>
          <w:rFonts w:ascii="Arial" w:eastAsia="Meiryo" w:hAnsi="Arial" w:cs="Arial"/>
          <w:highlight w:val="yellow"/>
        </w:rPr>
      </w:pPr>
    </w:p>
    <w:p w14:paraId="2591B12B" w14:textId="4F680C48" w:rsidR="001160CF" w:rsidRPr="001160CF" w:rsidRDefault="001160CF" w:rsidP="001160CF">
      <w:pPr>
        <w:spacing w:after="0" w:line="240" w:lineRule="auto"/>
        <w:ind w:right="946"/>
        <w:jc w:val="both"/>
        <w:rPr>
          <w:rFonts w:ascii="Arial" w:eastAsia="Meiryo" w:hAnsi="Arial" w:cs="Arial"/>
          <w:highlight w:val="yellow"/>
        </w:rPr>
        <w:sectPr w:rsidR="001160CF" w:rsidRPr="001160CF" w:rsidSect="00EB5A4E">
          <w:pgSz w:w="11906" w:h="16838"/>
          <w:pgMar w:top="1440" w:right="1440" w:bottom="1440" w:left="1440" w:header="709" w:footer="340" w:gutter="0"/>
          <w:cols w:space="709"/>
          <w:docGrid w:linePitch="360"/>
        </w:sectPr>
      </w:pPr>
    </w:p>
    <w:tbl>
      <w:tblPr>
        <w:tblpPr w:leftFromText="180" w:rightFromText="180" w:horzAnchor="margin" w:tblpXSpec="center" w:tblpY="-810"/>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7"/>
        <w:gridCol w:w="1140"/>
        <w:gridCol w:w="3517"/>
        <w:gridCol w:w="3518"/>
        <w:gridCol w:w="3801"/>
      </w:tblGrid>
      <w:tr w:rsidR="00C1446B" w:rsidRPr="002F5F6C" w14:paraId="7CE945B7" w14:textId="77777777" w:rsidTr="007D329B">
        <w:tc>
          <w:tcPr>
            <w:tcW w:w="3804" w:type="dxa"/>
            <w:gridSpan w:val="2"/>
            <w:tcBorders>
              <w:top w:val="nil"/>
              <w:left w:val="nil"/>
              <w:right w:val="nil"/>
            </w:tcBorders>
            <w:shd w:val="clear" w:color="auto" w:fill="4F81BD"/>
          </w:tcPr>
          <w:p w14:paraId="0294DECD" w14:textId="77777777" w:rsidR="00C1446B" w:rsidRPr="002F5F6C" w:rsidRDefault="00C1446B" w:rsidP="007D329B">
            <w:pPr>
              <w:spacing w:after="0" w:line="240" w:lineRule="auto"/>
              <w:jc w:val="center"/>
              <w:rPr>
                <w:rFonts w:ascii="Arial Rounded MT Bold" w:hAnsi="Arial Rounded MT Bold"/>
                <w:b/>
                <w:color w:val="FFFFFF"/>
                <w:sz w:val="28"/>
                <w:szCs w:val="28"/>
                <w:lang w:val="en-US"/>
              </w:rPr>
            </w:pPr>
          </w:p>
        </w:tc>
        <w:tc>
          <w:tcPr>
            <w:tcW w:w="12073" w:type="dxa"/>
            <w:gridSpan w:val="4"/>
            <w:tcBorders>
              <w:top w:val="nil"/>
              <w:left w:val="nil"/>
              <w:right w:val="nil"/>
            </w:tcBorders>
            <w:shd w:val="clear" w:color="auto" w:fill="4F81BD"/>
          </w:tcPr>
          <w:p w14:paraId="243413D3" w14:textId="77777777" w:rsidR="00C1446B" w:rsidRPr="001160CF" w:rsidRDefault="00C1446B" w:rsidP="007D329B">
            <w:pPr>
              <w:spacing w:after="0" w:line="240" w:lineRule="auto"/>
              <w:rPr>
                <w:rFonts w:ascii="Arial Rounded MT Bold" w:hAnsi="Arial Rounded MT Bold"/>
                <w:b/>
                <w:color w:val="FFFFFF"/>
                <w:sz w:val="28"/>
                <w:szCs w:val="28"/>
                <w:lang w:val="en-US"/>
              </w:rPr>
            </w:pPr>
            <w:r w:rsidRPr="002F5F6C">
              <w:rPr>
                <w:rFonts w:ascii="Arial Rounded MT Bold" w:hAnsi="Arial Rounded MT Bold"/>
                <w:b/>
                <w:color w:val="FFFFFF"/>
                <w:sz w:val="28"/>
                <w:szCs w:val="28"/>
                <w:lang w:val="en-US"/>
              </w:rPr>
              <w:t>Cairns State Special School –</w:t>
            </w:r>
            <w:r>
              <w:rPr>
                <w:rFonts w:ascii="Arial Rounded MT Bold" w:hAnsi="Arial Rounded MT Bold"/>
                <w:b/>
                <w:color w:val="FFFFFF"/>
                <w:sz w:val="28"/>
                <w:szCs w:val="28"/>
                <w:lang w:val="en-US"/>
              </w:rPr>
              <w:t xml:space="preserve"> </w:t>
            </w:r>
            <w:r>
              <w:t xml:space="preserve"> </w:t>
            </w:r>
            <w:r w:rsidRPr="001160CF">
              <w:rPr>
                <w:rFonts w:ascii="Arial Rounded MT Bold" w:hAnsi="Arial Rounded MT Bold"/>
                <w:b/>
                <w:color w:val="FFFFFF"/>
                <w:sz w:val="28"/>
                <w:szCs w:val="28"/>
                <w:lang w:val="en-US"/>
              </w:rPr>
              <w:t>Expectations Matrix</w:t>
            </w:r>
          </w:p>
        </w:tc>
      </w:tr>
      <w:tr w:rsidR="00C1446B" w:rsidRPr="002F5F6C" w14:paraId="760A9A36" w14:textId="77777777" w:rsidTr="007D329B">
        <w:trPr>
          <w:trHeight w:val="381"/>
        </w:trPr>
        <w:tc>
          <w:tcPr>
            <w:tcW w:w="1577" w:type="dxa"/>
          </w:tcPr>
          <w:p w14:paraId="1C2479F0" w14:textId="77777777" w:rsidR="00C1446B" w:rsidRPr="002F5F6C" w:rsidRDefault="00C1446B" w:rsidP="007D329B">
            <w:pPr>
              <w:spacing w:after="0" w:line="240" w:lineRule="auto"/>
              <w:rPr>
                <w:rFonts w:ascii="Times New Roman" w:hAnsi="Times New Roman"/>
                <w:noProof/>
                <w:sz w:val="18"/>
                <w:szCs w:val="24"/>
                <w:lang w:val="en-US"/>
              </w:rPr>
            </w:pPr>
          </w:p>
        </w:tc>
        <w:tc>
          <w:tcPr>
            <w:tcW w:w="3380" w:type="dxa"/>
            <w:gridSpan w:val="2"/>
            <w:shd w:val="clear" w:color="auto" w:fill="FFFF00"/>
            <w:vAlign w:val="center"/>
          </w:tcPr>
          <w:p w14:paraId="3E66BACA" w14:textId="77777777" w:rsidR="00C1446B" w:rsidRPr="006E739A" w:rsidRDefault="00C1446B" w:rsidP="007D329B">
            <w:pPr>
              <w:jc w:val="center"/>
              <w:rPr>
                <w:rFonts w:ascii="Arial" w:hAnsi="Arial" w:cs="Arial"/>
                <w:b/>
                <w:sz w:val="24"/>
                <w:szCs w:val="24"/>
              </w:rPr>
            </w:pPr>
            <w:r w:rsidRPr="006E739A">
              <w:rPr>
                <w:rFonts w:ascii="Arial" w:hAnsi="Arial" w:cs="Arial"/>
                <w:b/>
                <w:sz w:val="24"/>
                <w:szCs w:val="24"/>
              </w:rPr>
              <w:t>LEARNING AREAS</w:t>
            </w:r>
          </w:p>
        </w:tc>
        <w:tc>
          <w:tcPr>
            <w:tcW w:w="3543" w:type="dxa"/>
            <w:shd w:val="clear" w:color="auto" w:fill="FFFF00"/>
            <w:vAlign w:val="center"/>
          </w:tcPr>
          <w:p w14:paraId="06189F9E" w14:textId="77777777" w:rsidR="00C1446B" w:rsidRPr="006E739A" w:rsidRDefault="00C1446B" w:rsidP="007D329B">
            <w:pPr>
              <w:jc w:val="center"/>
              <w:rPr>
                <w:rFonts w:ascii="Arial" w:hAnsi="Arial" w:cs="Arial"/>
                <w:b/>
                <w:sz w:val="24"/>
                <w:szCs w:val="24"/>
              </w:rPr>
            </w:pPr>
            <w:r w:rsidRPr="006E739A">
              <w:rPr>
                <w:rFonts w:ascii="Arial" w:hAnsi="Arial" w:cs="Arial"/>
                <w:b/>
                <w:sz w:val="24"/>
                <w:szCs w:val="24"/>
              </w:rPr>
              <w:t>PLAYGROUND</w:t>
            </w:r>
          </w:p>
        </w:tc>
        <w:tc>
          <w:tcPr>
            <w:tcW w:w="3544" w:type="dxa"/>
            <w:shd w:val="clear" w:color="auto" w:fill="FFFF00"/>
            <w:vAlign w:val="center"/>
          </w:tcPr>
          <w:p w14:paraId="79B027C4" w14:textId="77777777" w:rsidR="00C1446B" w:rsidRPr="006E739A" w:rsidRDefault="00C1446B" w:rsidP="007D329B">
            <w:pPr>
              <w:jc w:val="center"/>
              <w:rPr>
                <w:rFonts w:ascii="Arial" w:hAnsi="Arial" w:cs="Arial"/>
                <w:b/>
                <w:sz w:val="24"/>
                <w:szCs w:val="24"/>
              </w:rPr>
            </w:pPr>
            <w:r w:rsidRPr="006E739A">
              <w:rPr>
                <w:rFonts w:ascii="Arial" w:hAnsi="Arial" w:cs="Arial"/>
                <w:b/>
                <w:sz w:val="24"/>
                <w:szCs w:val="24"/>
              </w:rPr>
              <w:t>TOILET</w:t>
            </w:r>
          </w:p>
        </w:tc>
        <w:tc>
          <w:tcPr>
            <w:tcW w:w="3833" w:type="dxa"/>
            <w:shd w:val="clear" w:color="auto" w:fill="FFFF00"/>
            <w:vAlign w:val="center"/>
          </w:tcPr>
          <w:p w14:paraId="75F29352" w14:textId="77777777" w:rsidR="00C1446B" w:rsidRPr="006E739A" w:rsidRDefault="00C1446B" w:rsidP="007D329B">
            <w:pPr>
              <w:jc w:val="center"/>
              <w:rPr>
                <w:rFonts w:ascii="Arial" w:hAnsi="Arial" w:cs="Arial"/>
                <w:b/>
                <w:sz w:val="24"/>
                <w:szCs w:val="24"/>
              </w:rPr>
            </w:pPr>
            <w:r w:rsidRPr="006E739A">
              <w:rPr>
                <w:rFonts w:ascii="Arial" w:hAnsi="Arial" w:cs="Arial"/>
                <w:b/>
                <w:sz w:val="24"/>
                <w:szCs w:val="24"/>
              </w:rPr>
              <w:t>ARRIVAL &amp; DEPARTURE</w:t>
            </w:r>
          </w:p>
        </w:tc>
      </w:tr>
      <w:tr w:rsidR="00C1446B" w:rsidRPr="002F5F6C" w14:paraId="0DC75105" w14:textId="77777777" w:rsidTr="007D329B">
        <w:trPr>
          <w:trHeight w:val="1336"/>
        </w:trPr>
        <w:tc>
          <w:tcPr>
            <w:tcW w:w="1577" w:type="dxa"/>
            <w:shd w:val="clear" w:color="auto" w:fill="FFFF00"/>
          </w:tcPr>
          <w:p w14:paraId="0FCAF957" w14:textId="77777777" w:rsidR="00C1446B" w:rsidRPr="002F5F6C" w:rsidRDefault="00C1446B" w:rsidP="007D329B">
            <w:pPr>
              <w:spacing w:after="0" w:line="240" w:lineRule="auto"/>
              <w:jc w:val="center"/>
              <w:rPr>
                <w:b/>
                <w:sz w:val="24"/>
                <w:szCs w:val="24"/>
                <w:lang w:val="en-US"/>
              </w:rPr>
            </w:pPr>
            <w:r w:rsidRPr="002F5F6C">
              <w:rPr>
                <w:b/>
                <w:sz w:val="24"/>
                <w:szCs w:val="24"/>
                <w:lang w:val="en-US"/>
              </w:rPr>
              <w:t xml:space="preserve">We </w:t>
            </w:r>
            <w:r>
              <w:rPr>
                <w:b/>
                <w:sz w:val="24"/>
                <w:szCs w:val="24"/>
                <w:lang w:val="en-US"/>
              </w:rPr>
              <w:t>wait</w:t>
            </w:r>
          </w:p>
          <w:p w14:paraId="78CC2B7C" w14:textId="77777777" w:rsidR="00C1446B" w:rsidRPr="002F5F6C" w:rsidRDefault="00C1446B" w:rsidP="007D329B">
            <w:pPr>
              <w:spacing w:after="0" w:line="240" w:lineRule="auto"/>
              <w:jc w:val="center"/>
              <w:rPr>
                <w:b/>
                <w:sz w:val="24"/>
                <w:szCs w:val="24"/>
                <w:lang w:val="en-US"/>
              </w:rPr>
            </w:pPr>
          </w:p>
        </w:tc>
        <w:tc>
          <w:tcPr>
            <w:tcW w:w="3380" w:type="dxa"/>
            <w:gridSpan w:val="2"/>
          </w:tcPr>
          <w:p w14:paraId="4BAD2CAE"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We are quiet</w:t>
            </w:r>
          </w:p>
          <w:p w14:paraId="4D97FA22" w14:textId="77777777" w:rsidR="00C1446B" w:rsidRPr="008D6C21"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We are still</w:t>
            </w:r>
          </w:p>
        </w:tc>
        <w:tc>
          <w:tcPr>
            <w:tcW w:w="3543" w:type="dxa"/>
          </w:tcPr>
          <w:p w14:paraId="5A63CBE8"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go o</w:t>
            </w:r>
            <w:r w:rsidRPr="00A15079">
              <w:rPr>
                <w:rFonts w:ascii="Arial" w:hAnsi="Arial" w:cs="Arial"/>
                <w:sz w:val="24"/>
                <w:szCs w:val="24"/>
              </w:rPr>
              <w:t>ne at a time</w:t>
            </w:r>
          </w:p>
          <w:p w14:paraId="41927027"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f</w:t>
            </w:r>
            <w:r w:rsidRPr="00A15079">
              <w:rPr>
                <w:rFonts w:ascii="Arial" w:hAnsi="Arial" w:cs="Arial"/>
                <w:sz w:val="24"/>
                <w:szCs w:val="24"/>
              </w:rPr>
              <w:t>ollow the game rules</w:t>
            </w:r>
          </w:p>
          <w:p w14:paraId="29E55F16" w14:textId="77777777" w:rsidR="00C1446B" w:rsidRPr="008D6C21"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w</w:t>
            </w:r>
            <w:r w:rsidRPr="00A15079">
              <w:rPr>
                <w:rFonts w:ascii="Arial" w:hAnsi="Arial" w:cs="Arial"/>
                <w:sz w:val="24"/>
                <w:szCs w:val="24"/>
              </w:rPr>
              <w:t>ait in the waiting spaces</w:t>
            </w:r>
          </w:p>
        </w:tc>
        <w:tc>
          <w:tcPr>
            <w:tcW w:w="3544" w:type="dxa"/>
          </w:tcPr>
          <w:p w14:paraId="5F7D9D71"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 xml:space="preserve">We wait if the dot is red </w:t>
            </w:r>
          </w:p>
          <w:p w14:paraId="710DD8B5"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 xml:space="preserve">We go if the dot is green </w:t>
            </w:r>
          </w:p>
        </w:tc>
        <w:tc>
          <w:tcPr>
            <w:tcW w:w="3833" w:type="dxa"/>
          </w:tcPr>
          <w:p w14:paraId="3B3F7DBB"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w</w:t>
            </w:r>
            <w:r w:rsidRPr="00A15079">
              <w:rPr>
                <w:rFonts w:ascii="Arial" w:hAnsi="Arial" w:cs="Arial"/>
                <w:sz w:val="24"/>
                <w:szCs w:val="24"/>
              </w:rPr>
              <w:t xml:space="preserve">ait in the </w:t>
            </w:r>
            <w:r>
              <w:rPr>
                <w:rFonts w:ascii="Arial" w:hAnsi="Arial" w:cs="Arial"/>
                <w:sz w:val="24"/>
                <w:szCs w:val="24"/>
              </w:rPr>
              <w:t>arrival and departure</w:t>
            </w:r>
            <w:r w:rsidRPr="00A15079">
              <w:rPr>
                <w:rFonts w:ascii="Arial" w:hAnsi="Arial" w:cs="Arial"/>
                <w:sz w:val="24"/>
                <w:szCs w:val="24"/>
              </w:rPr>
              <w:t xml:space="preserve"> area</w:t>
            </w:r>
          </w:p>
        </w:tc>
      </w:tr>
      <w:tr w:rsidR="00C1446B" w:rsidRPr="002F5F6C" w14:paraId="7B83DDBE" w14:textId="77777777" w:rsidTr="007D329B">
        <w:tc>
          <w:tcPr>
            <w:tcW w:w="1577" w:type="dxa"/>
            <w:shd w:val="clear" w:color="auto" w:fill="FFFF00"/>
          </w:tcPr>
          <w:p w14:paraId="327BD760" w14:textId="77777777" w:rsidR="00C1446B" w:rsidRPr="002F5F6C" w:rsidRDefault="00C1446B" w:rsidP="007D329B">
            <w:pPr>
              <w:spacing w:after="0" w:line="240" w:lineRule="auto"/>
              <w:jc w:val="center"/>
              <w:rPr>
                <w:b/>
                <w:sz w:val="24"/>
                <w:szCs w:val="24"/>
                <w:lang w:val="en-US"/>
              </w:rPr>
            </w:pPr>
            <w:r w:rsidRPr="003E3A24">
              <w:rPr>
                <w:b/>
                <w:sz w:val="24"/>
                <w:szCs w:val="24"/>
                <w:lang w:val="en-US"/>
              </w:rPr>
              <w:t xml:space="preserve">We </w:t>
            </w:r>
            <w:r>
              <w:rPr>
                <w:b/>
                <w:sz w:val="24"/>
                <w:szCs w:val="24"/>
                <w:lang w:val="en-US"/>
              </w:rPr>
              <w:t>listen</w:t>
            </w:r>
          </w:p>
        </w:tc>
        <w:tc>
          <w:tcPr>
            <w:tcW w:w="3380" w:type="dxa"/>
            <w:gridSpan w:val="2"/>
          </w:tcPr>
          <w:p w14:paraId="54025E4F"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We look/watch</w:t>
            </w:r>
          </w:p>
          <w:p w14:paraId="79E8CDC5"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We are quiet</w:t>
            </w:r>
          </w:p>
          <w:p w14:paraId="732AECEF" w14:textId="77777777" w:rsidR="00C1446B" w:rsidRPr="008D6C21"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show w</w:t>
            </w:r>
            <w:r w:rsidRPr="00A15079">
              <w:rPr>
                <w:rFonts w:ascii="Arial" w:hAnsi="Arial" w:cs="Arial"/>
                <w:sz w:val="24"/>
                <w:szCs w:val="24"/>
              </w:rPr>
              <w:t xml:space="preserve">hole body listening </w:t>
            </w:r>
          </w:p>
        </w:tc>
        <w:tc>
          <w:tcPr>
            <w:tcW w:w="3543" w:type="dxa"/>
          </w:tcPr>
          <w:p w14:paraId="50D07C18"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m</w:t>
            </w:r>
            <w:r w:rsidRPr="00A15079">
              <w:rPr>
                <w:rFonts w:ascii="Arial" w:hAnsi="Arial" w:cs="Arial"/>
                <w:sz w:val="24"/>
                <w:szCs w:val="24"/>
              </w:rPr>
              <w:t>ove with the music</w:t>
            </w:r>
          </w:p>
          <w:p w14:paraId="69357484"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l</w:t>
            </w:r>
            <w:r w:rsidRPr="00A15079">
              <w:rPr>
                <w:rFonts w:ascii="Arial" w:hAnsi="Arial" w:cs="Arial"/>
                <w:sz w:val="24"/>
                <w:szCs w:val="24"/>
              </w:rPr>
              <w:t>isten to</w:t>
            </w:r>
            <w:r>
              <w:rPr>
                <w:rFonts w:ascii="Arial" w:hAnsi="Arial" w:cs="Arial"/>
                <w:sz w:val="24"/>
                <w:szCs w:val="24"/>
              </w:rPr>
              <w:t xml:space="preserve"> the</w:t>
            </w:r>
            <w:r w:rsidRPr="00A15079">
              <w:rPr>
                <w:rFonts w:ascii="Arial" w:hAnsi="Arial" w:cs="Arial"/>
                <w:sz w:val="24"/>
                <w:szCs w:val="24"/>
              </w:rPr>
              <w:t xml:space="preserve"> teacher</w:t>
            </w:r>
            <w:r>
              <w:rPr>
                <w:rFonts w:ascii="Arial" w:hAnsi="Arial" w:cs="Arial"/>
                <w:sz w:val="24"/>
                <w:szCs w:val="24"/>
              </w:rPr>
              <w:t>’s</w:t>
            </w:r>
            <w:r w:rsidRPr="00A15079">
              <w:rPr>
                <w:rFonts w:ascii="Arial" w:hAnsi="Arial" w:cs="Arial"/>
                <w:sz w:val="24"/>
                <w:szCs w:val="24"/>
              </w:rPr>
              <w:t xml:space="preserve"> voice </w:t>
            </w:r>
          </w:p>
          <w:p w14:paraId="42C3D6F3"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l</w:t>
            </w:r>
            <w:r w:rsidRPr="00A15079">
              <w:rPr>
                <w:rFonts w:ascii="Arial" w:hAnsi="Arial" w:cs="Arial"/>
                <w:sz w:val="24"/>
                <w:szCs w:val="24"/>
              </w:rPr>
              <w:t xml:space="preserve">isten to each other </w:t>
            </w:r>
          </w:p>
        </w:tc>
        <w:tc>
          <w:tcPr>
            <w:tcW w:w="3544" w:type="dxa"/>
          </w:tcPr>
          <w:p w14:paraId="6E1A10CD"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f</w:t>
            </w:r>
            <w:r w:rsidRPr="00A15079">
              <w:rPr>
                <w:rFonts w:ascii="Arial" w:hAnsi="Arial" w:cs="Arial"/>
                <w:sz w:val="24"/>
                <w:szCs w:val="24"/>
              </w:rPr>
              <w:t>ollow the routine</w:t>
            </w:r>
          </w:p>
        </w:tc>
        <w:tc>
          <w:tcPr>
            <w:tcW w:w="3833" w:type="dxa"/>
          </w:tcPr>
          <w:p w14:paraId="79037138" w14:textId="77777777" w:rsidR="00C1446B"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 xml:space="preserve">We listen for adult instruction </w:t>
            </w:r>
          </w:p>
          <w:p w14:paraId="141B6F27"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listen for our name</w:t>
            </w:r>
          </w:p>
        </w:tc>
      </w:tr>
      <w:tr w:rsidR="00C1446B" w:rsidRPr="002F5F6C" w14:paraId="7D748154" w14:textId="77777777" w:rsidTr="007D329B">
        <w:trPr>
          <w:trHeight w:val="1915"/>
        </w:trPr>
        <w:tc>
          <w:tcPr>
            <w:tcW w:w="1577" w:type="dxa"/>
            <w:shd w:val="clear" w:color="auto" w:fill="FFFF00"/>
          </w:tcPr>
          <w:p w14:paraId="0CDEB32B" w14:textId="77777777" w:rsidR="00C1446B" w:rsidRPr="002F5F6C" w:rsidRDefault="00C1446B" w:rsidP="007D329B">
            <w:pPr>
              <w:spacing w:after="0" w:line="240" w:lineRule="auto"/>
              <w:jc w:val="center"/>
              <w:rPr>
                <w:b/>
                <w:sz w:val="24"/>
                <w:szCs w:val="24"/>
                <w:lang w:val="en-US"/>
              </w:rPr>
            </w:pPr>
            <w:r w:rsidRPr="003E3A24">
              <w:rPr>
                <w:b/>
                <w:sz w:val="24"/>
                <w:szCs w:val="24"/>
                <w:lang w:val="en-US"/>
              </w:rPr>
              <w:t xml:space="preserve">We </w:t>
            </w:r>
            <w:r>
              <w:rPr>
                <w:b/>
                <w:sz w:val="24"/>
                <w:szCs w:val="24"/>
                <w:lang w:val="en-US"/>
              </w:rPr>
              <w:t>communicate</w:t>
            </w:r>
          </w:p>
        </w:tc>
        <w:tc>
          <w:tcPr>
            <w:tcW w:w="3380" w:type="dxa"/>
            <w:gridSpan w:val="2"/>
          </w:tcPr>
          <w:p w14:paraId="568C36E3"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use f</w:t>
            </w:r>
            <w:r w:rsidRPr="00A15079">
              <w:rPr>
                <w:rFonts w:ascii="Arial" w:hAnsi="Arial" w:cs="Arial"/>
                <w:sz w:val="24"/>
                <w:szCs w:val="24"/>
              </w:rPr>
              <w:t>riendly words</w:t>
            </w:r>
          </w:p>
          <w:p w14:paraId="5C227A21"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r</w:t>
            </w:r>
            <w:r w:rsidRPr="00A15079">
              <w:rPr>
                <w:rFonts w:ascii="Arial" w:hAnsi="Arial" w:cs="Arial"/>
                <w:sz w:val="24"/>
                <w:szCs w:val="24"/>
              </w:rPr>
              <w:t>espect all communication attempts</w:t>
            </w:r>
          </w:p>
          <w:p w14:paraId="31B431C2" w14:textId="77777777" w:rsidR="00C1446B" w:rsidRPr="00BB6676"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use our individual</w:t>
            </w:r>
            <w:r w:rsidRPr="00A15079">
              <w:rPr>
                <w:rFonts w:ascii="Arial" w:hAnsi="Arial" w:cs="Arial"/>
                <w:sz w:val="24"/>
                <w:szCs w:val="24"/>
              </w:rPr>
              <w:t xml:space="preserve"> communication system</w:t>
            </w:r>
          </w:p>
        </w:tc>
        <w:tc>
          <w:tcPr>
            <w:tcW w:w="3543" w:type="dxa"/>
          </w:tcPr>
          <w:p w14:paraId="68E5BD49"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use f</w:t>
            </w:r>
            <w:r w:rsidRPr="00A15079">
              <w:rPr>
                <w:rFonts w:ascii="Arial" w:hAnsi="Arial" w:cs="Arial"/>
                <w:sz w:val="24"/>
                <w:szCs w:val="24"/>
              </w:rPr>
              <w:t>riendly words</w:t>
            </w:r>
          </w:p>
          <w:p w14:paraId="509B833E"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r</w:t>
            </w:r>
            <w:r w:rsidRPr="00A15079">
              <w:rPr>
                <w:rFonts w:ascii="Arial" w:hAnsi="Arial" w:cs="Arial"/>
                <w:sz w:val="24"/>
                <w:szCs w:val="24"/>
              </w:rPr>
              <w:t>espect all communication attempts</w:t>
            </w:r>
          </w:p>
          <w:p w14:paraId="7906C6AC"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a</w:t>
            </w:r>
            <w:r w:rsidRPr="00A15079">
              <w:rPr>
                <w:rFonts w:ascii="Arial" w:hAnsi="Arial" w:cs="Arial"/>
                <w:sz w:val="24"/>
                <w:szCs w:val="24"/>
              </w:rPr>
              <w:t>sk for help</w:t>
            </w:r>
          </w:p>
          <w:p w14:paraId="1400BCEF" w14:textId="77777777" w:rsidR="00C1446B" w:rsidRPr="00DB1B15" w:rsidRDefault="00C1446B" w:rsidP="003A0982">
            <w:pPr>
              <w:pStyle w:val="ListParagraph"/>
              <w:numPr>
                <w:ilvl w:val="0"/>
                <w:numId w:val="29"/>
              </w:numPr>
              <w:spacing w:after="0" w:line="240" w:lineRule="auto"/>
              <w:ind w:left="401" w:hanging="283"/>
              <w:rPr>
                <w:rFonts w:ascii="Arial" w:hAnsi="Arial" w:cs="Arial"/>
                <w:sz w:val="24"/>
                <w:szCs w:val="24"/>
              </w:rPr>
            </w:pPr>
            <w:r>
              <w:rPr>
                <w:rFonts w:ascii="Arial" w:hAnsi="Arial" w:cs="Arial"/>
                <w:sz w:val="24"/>
                <w:szCs w:val="24"/>
              </w:rPr>
              <w:t>We[‘ use our individual</w:t>
            </w:r>
            <w:r w:rsidRPr="00A15079">
              <w:rPr>
                <w:rFonts w:ascii="Arial" w:hAnsi="Arial" w:cs="Arial"/>
                <w:sz w:val="24"/>
                <w:szCs w:val="24"/>
              </w:rPr>
              <w:t xml:space="preserve"> communication system</w:t>
            </w:r>
          </w:p>
        </w:tc>
        <w:tc>
          <w:tcPr>
            <w:tcW w:w="3544" w:type="dxa"/>
          </w:tcPr>
          <w:p w14:paraId="7B5CC775"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use our individual</w:t>
            </w:r>
            <w:r w:rsidRPr="00A15079">
              <w:rPr>
                <w:rFonts w:ascii="Arial" w:hAnsi="Arial" w:cs="Arial"/>
                <w:sz w:val="24"/>
                <w:szCs w:val="24"/>
              </w:rPr>
              <w:t xml:space="preserve"> communication system</w:t>
            </w:r>
          </w:p>
          <w:p w14:paraId="315CBAE8"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l</w:t>
            </w:r>
            <w:r w:rsidRPr="00A15079">
              <w:rPr>
                <w:rFonts w:ascii="Arial" w:hAnsi="Arial" w:cs="Arial"/>
                <w:sz w:val="24"/>
                <w:szCs w:val="24"/>
              </w:rPr>
              <w:t>et someone know</w:t>
            </w:r>
            <w:r>
              <w:rPr>
                <w:rFonts w:ascii="Arial" w:hAnsi="Arial" w:cs="Arial"/>
                <w:sz w:val="24"/>
                <w:szCs w:val="24"/>
              </w:rPr>
              <w:t xml:space="preserve"> we need to go</w:t>
            </w:r>
            <w:r w:rsidRPr="00A15079">
              <w:rPr>
                <w:rFonts w:ascii="Arial" w:hAnsi="Arial" w:cs="Arial"/>
                <w:sz w:val="24"/>
                <w:szCs w:val="24"/>
              </w:rPr>
              <w:t xml:space="preserve"> </w:t>
            </w:r>
          </w:p>
          <w:p w14:paraId="4D7B233B"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a</w:t>
            </w:r>
            <w:r w:rsidRPr="00A15079">
              <w:rPr>
                <w:rFonts w:ascii="Arial" w:hAnsi="Arial" w:cs="Arial"/>
                <w:sz w:val="24"/>
                <w:szCs w:val="24"/>
              </w:rPr>
              <w:t>sk for help</w:t>
            </w:r>
          </w:p>
        </w:tc>
        <w:tc>
          <w:tcPr>
            <w:tcW w:w="3833" w:type="dxa"/>
          </w:tcPr>
          <w:p w14:paraId="08037D2E"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use our individual</w:t>
            </w:r>
            <w:r w:rsidRPr="00A15079">
              <w:rPr>
                <w:rFonts w:ascii="Arial" w:hAnsi="Arial" w:cs="Arial"/>
                <w:sz w:val="24"/>
                <w:szCs w:val="24"/>
              </w:rPr>
              <w:t xml:space="preserve"> communication system</w:t>
            </w:r>
          </w:p>
          <w:p w14:paraId="08E61306" w14:textId="77777777" w:rsidR="00C1446B" w:rsidRPr="00A15079" w:rsidRDefault="00C1446B" w:rsidP="007D329B">
            <w:pPr>
              <w:pStyle w:val="ListParagraph"/>
              <w:ind w:left="401"/>
              <w:rPr>
                <w:rFonts w:ascii="Arial" w:hAnsi="Arial" w:cs="Arial"/>
                <w:sz w:val="24"/>
                <w:szCs w:val="24"/>
              </w:rPr>
            </w:pPr>
          </w:p>
        </w:tc>
      </w:tr>
      <w:tr w:rsidR="00C1446B" w:rsidRPr="002F5F6C" w14:paraId="173B6CAB" w14:textId="77777777" w:rsidTr="007D329B">
        <w:tc>
          <w:tcPr>
            <w:tcW w:w="1577" w:type="dxa"/>
            <w:shd w:val="clear" w:color="auto" w:fill="FFFF00"/>
          </w:tcPr>
          <w:p w14:paraId="79925D89" w14:textId="77777777" w:rsidR="00C1446B" w:rsidRDefault="00C1446B" w:rsidP="007D329B">
            <w:pPr>
              <w:spacing w:after="0" w:line="240" w:lineRule="auto"/>
              <w:jc w:val="center"/>
              <w:rPr>
                <w:b/>
                <w:sz w:val="24"/>
                <w:szCs w:val="24"/>
                <w:lang w:val="en-US"/>
              </w:rPr>
            </w:pPr>
            <w:r>
              <w:rPr>
                <w:b/>
                <w:sz w:val="24"/>
                <w:szCs w:val="24"/>
                <w:lang w:val="en-US"/>
              </w:rPr>
              <w:t>We share</w:t>
            </w:r>
          </w:p>
          <w:p w14:paraId="7F1B51DE" w14:textId="77777777" w:rsidR="00C1446B" w:rsidRDefault="00C1446B" w:rsidP="007D329B">
            <w:pPr>
              <w:spacing w:after="0" w:line="240" w:lineRule="auto"/>
              <w:jc w:val="center"/>
              <w:rPr>
                <w:b/>
                <w:sz w:val="24"/>
                <w:szCs w:val="24"/>
                <w:lang w:val="en-US"/>
              </w:rPr>
            </w:pPr>
          </w:p>
          <w:p w14:paraId="5620B0A7" w14:textId="77777777" w:rsidR="00C1446B" w:rsidRPr="003E3A24" w:rsidRDefault="00C1446B" w:rsidP="007D329B">
            <w:pPr>
              <w:spacing w:after="0" w:line="240" w:lineRule="auto"/>
              <w:rPr>
                <w:b/>
                <w:sz w:val="24"/>
                <w:szCs w:val="24"/>
                <w:lang w:val="en-US"/>
              </w:rPr>
            </w:pPr>
          </w:p>
        </w:tc>
        <w:tc>
          <w:tcPr>
            <w:tcW w:w="3380" w:type="dxa"/>
            <w:gridSpan w:val="2"/>
          </w:tcPr>
          <w:p w14:paraId="3F25CC03"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take turns</w:t>
            </w:r>
          </w:p>
          <w:p w14:paraId="281064A9"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a</w:t>
            </w:r>
            <w:r w:rsidRPr="00A15079">
              <w:rPr>
                <w:rFonts w:ascii="Arial" w:hAnsi="Arial" w:cs="Arial"/>
                <w:sz w:val="24"/>
                <w:szCs w:val="24"/>
              </w:rPr>
              <w:t>sk before taking</w:t>
            </w:r>
          </w:p>
          <w:p w14:paraId="17F26B82"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r</w:t>
            </w:r>
            <w:r w:rsidRPr="00A15079">
              <w:rPr>
                <w:rFonts w:ascii="Arial" w:hAnsi="Arial" w:cs="Arial"/>
                <w:sz w:val="24"/>
                <w:szCs w:val="24"/>
              </w:rPr>
              <w:t>especting the response in turn taking</w:t>
            </w:r>
          </w:p>
          <w:p w14:paraId="4A1311F9" w14:textId="77777777" w:rsidR="00C1446B" w:rsidRPr="006E739A" w:rsidRDefault="00C1446B" w:rsidP="007D329B">
            <w:pPr>
              <w:ind w:left="401" w:hanging="283"/>
              <w:rPr>
                <w:rFonts w:ascii="Arial" w:hAnsi="Arial" w:cs="Arial"/>
                <w:sz w:val="24"/>
                <w:szCs w:val="24"/>
              </w:rPr>
            </w:pPr>
          </w:p>
        </w:tc>
        <w:tc>
          <w:tcPr>
            <w:tcW w:w="3543" w:type="dxa"/>
          </w:tcPr>
          <w:p w14:paraId="58A55CB1"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t</w:t>
            </w:r>
            <w:r w:rsidRPr="00A15079">
              <w:rPr>
                <w:rFonts w:ascii="Arial" w:hAnsi="Arial" w:cs="Arial"/>
                <w:sz w:val="24"/>
                <w:szCs w:val="24"/>
              </w:rPr>
              <w:t xml:space="preserve">ake turns </w:t>
            </w:r>
          </w:p>
          <w:p w14:paraId="5AE1C6F8"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f</w:t>
            </w:r>
            <w:r w:rsidRPr="00A15079">
              <w:rPr>
                <w:rFonts w:ascii="Arial" w:hAnsi="Arial" w:cs="Arial"/>
                <w:sz w:val="24"/>
                <w:szCs w:val="24"/>
              </w:rPr>
              <w:t xml:space="preserve">ollow the time limit for items/activities </w:t>
            </w:r>
          </w:p>
          <w:p w14:paraId="229AFBAD"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a</w:t>
            </w:r>
            <w:r w:rsidRPr="00A15079">
              <w:rPr>
                <w:rFonts w:ascii="Arial" w:hAnsi="Arial" w:cs="Arial"/>
                <w:sz w:val="24"/>
                <w:szCs w:val="24"/>
              </w:rPr>
              <w:t>sk before taking</w:t>
            </w:r>
          </w:p>
          <w:p w14:paraId="2EB5DEAF"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respect</w:t>
            </w:r>
            <w:r w:rsidRPr="00A15079">
              <w:rPr>
                <w:rFonts w:ascii="Arial" w:hAnsi="Arial" w:cs="Arial"/>
                <w:sz w:val="24"/>
                <w:szCs w:val="24"/>
              </w:rPr>
              <w:t xml:space="preserve"> the response in turn taking</w:t>
            </w:r>
          </w:p>
        </w:tc>
        <w:tc>
          <w:tcPr>
            <w:tcW w:w="3544" w:type="dxa"/>
          </w:tcPr>
          <w:p w14:paraId="122CBA51"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go o</w:t>
            </w:r>
            <w:r w:rsidRPr="00A15079">
              <w:rPr>
                <w:rFonts w:ascii="Arial" w:hAnsi="Arial" w:cs="Arial"/>
                <w:sz w:val="24"/>
                <w:szCs w:val="24"/>
              </w:rPr>
              <w:t xml:space="preserve">ne at a time </w:t>
            </w:r>
          </w:p>
        </w:tc>
        <w:tc>
          <w:tcPr>
            <w:tcW w:w="3833" w:type="dxa"/>
          </w:tcPr>
          <w:p w14:paraId="58F467A0" w14:textId="77777777" w:rsidR="00C1446B"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move one at a time through the gate</w:t>
            </w:r>
          </w:p>
          <w:p w14:paraId="333859CA" w14:textId="77777777" w:rsidR="00C1446B"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move one at a time on to and off the bus</w:t>
            </w:r>
          </w:p>
          <w:p w14:paraId="13D96D1B"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share the seats</w:t>
            </w:r>
          </w:p>
        </w:tc>
      </w:tr>
      <w:tr w:rsidR="00C1446B" w:rsidRPr="002F5F6C" w14:paraId="69AB0DD0" w14:textId="77777777" w:rsidTr="007D329B">
        <w:trPr>
          <w:trHeight w:val="70"/>
        </w:trPr>
        <w:tc>
          <w:tcPr>
            <w:tcW w:w="1577" w:type="dxa"/>
            <w:shd w:val="clear" w:color="auto" w:fill="FFFF00"/>
          </w:tcPr>
          <w:p w14:paraId="5DC49703" w14:textId="77777777" w:rsidR="00C1446B" w:rsidRDefault="00C1446B" w:rsidP="007D329B">
            <w:pPr>
              <w:spacing w:after="0" w:line="240" w:lineRule="auto"/>
              <w:jc w:val="center"/>
              <w:rPr>
                <w:b/>
                <w:sz w:val="24"/>
                <w:szCs w:val="24"/>
                <w:lang w:val="en-US"/>
              </w:rPr>
            </w:pPr>
            <w:r w:rsidRPr="003E3A24">
              <w:rPr>
                <w:b/>
                <w:sz w:val="24"/>
                <w:szCs w:val="24"/>
                <w:lang w:val="en-US"/>
              </w:rPr>
              <w:t xml:space="preserve">We </w:t>
            </w:r>
            <w:r>
              <w:rPr>
                <w:b/>
                <w:sz w:val="24"/>
                <w:szCs w:val="24"/>
                <w:lang w:val="en-US"/>
              </w:rPr>
              <w:t>are safe</w:t>
            </w:r>
          </w:p>
          <w:p w14:paraId="59E24573" w14:textId="77777777" w:rsidR="00C1446B" w:rsidRPr="003E3A24" w:rsidRDefault="00C1446B" w:rsidP="007D329B">
            <w:pPr>
              <w:spacing w:after="0" w:line="240" w:lineRule="auto"/>
              <w:rPr>
                <w:b/>
                <w:sz w:val="24"/>
                <w:szCs w:val="24"/>
                <w:lang w:val="en-US"/>
              </w:rPr>
            </w:pPr>
          </w:p>
        </w:tc>
        <w:tc>
          <w:tcPr>
            <w:tcW w:w="3380" w:type="dxa"/>
            <w:gridSpan w:val="2"/>
          </w:tcPr>
          <w:p w14:paraId="588F342D"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 xml:space="preserve">We are in the right place </w:t>
            </w:r>
          </w:p>
          <w:p w14:paraId="08D195AA"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r</w:t>
            </w:r>
            <w:r w:rsidRPr="00A15079">
              <w:rPr>
                <w:rFonts w:ascii="Arial" w:hAnsi="Arial" w:cs="Arial"/>
                <w:sz w:val="24"/>
                <w:szCs w:val="24"/>
              </w:rPr>
              <w:t>espect personal space</w:t>
            </w:r>
          </w:p>
          <w:p w14:paraId="6B676323"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We move safely</w:t>
            </w:r>
          </w:p>
          <w:p w14:paraId="78532162" w14:textId="77777777" w:rsidR="00C1446B" w:rsidRPr="008D6C21"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have s</w:t>
            </w:r>
            <w:r w:rsidRPr="00A15079">
              <w:rPr>
                <w:rFonts w:ascii="Arial" w:hAnsi="Arial" w:cs="Arial"/>
                <w:sz w:val="24"/>
                <w:szCs w:val="24"/>
              </w:rPr>
              <w:t>afe hands and feet</w:t>
            </w:r>
          </w:p>
        </w:tc>
        <w:tc>
          <w:tcPr>
            <w:tcW w:w="3543" w:type="dxa"/>
          </w:tcPr>
          <w:p w14:paraId="2834AD8E"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 xml:space="preserve">We are in the right place </w:t>
            </w:r>
          </w:p>
          <w:p w14:paraId="07F2EB4B"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r</w:t>
            </w:r>
            <w:r w:rsidRPr="00A15079">
              <w:rPr>
                <w:rFonts w:ascii="Arial" w:hAnsi="Arial" w:cs="Arial"/>
                <w:sz w:val="24"/>
                <w:szCs w:val="24"/>
              </w:rPr>
              <w:t>espect personal space</w:t>
            </w:r>
          </w:p>
          <w:p w14:paraId="0D395366"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We move safely</w:t>
            </w:r>
          </w:p>
          <w:p w14:paraId="6B41178A" w14:textId="77777777" w:rsidR="00C1446B"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have s</w:t>
            </w:r>
            <w:r w:rsidRPr="00A15079">
              <w:rPr>
                <w:rFonts w:ascii="Arial" w:hAnsi="Arial" w:cs="Arial"/>
                <w:sz w:val="24"/>
                <w:szCs w:val="24"/>
              </w:rPr>
              <w:t>afe hands and feet</w:t>
            </w:r>
          </w:p>
          <w:p w14:paraId="3B30FEC5"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wear our hats</w:t>
            </w:r>
          </w:p>
        </w:tc>
        <w:tc>
          <w:tcPr>
            <w:tcW w:w="3544" w:type="dxa"/>
          </w:tcPr>
          <w:p w14:paraId="61AAAC4C"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We move safely</w:t>
            </w:r>
          </w:p>
          <w:p w14:paraId="6BA0CC8E"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c</w:t>
            </w:r>
            <w:r w:rsidRPr="00A15079">
              <w:rPr>
                <w:rFonts w:ascii="Arial" w:hAnsi="Arial" w:cs="Arial"/>
                <w:sz w:val="24"/>
                <w:szCs w:val="24"/>
              </w:rPr>
              <w:t>lose the door</w:t>
            </w:r>
          </w:p>
        </w:tc>
        <w:tc>
          <w:tcPr>
            <w:tcW w:w="3833" w:type="dxa"/>
          </w:tcPr>
          <w:p w14:paraId="12D44179"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 xml:space="preserve">We are in the right place </w:t>
            </w:r>
          </w:p>
          <w:p w14:paraId="73E0895C"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r</w:t>
            </w:r>
            <w:r w:rsidRPr="00A15079">
              <w:rPr>
                <w:rFonts w:ascii="Arial" w:hAnsi="Arial" w:cs="Arial"/>
                <w:sz w:val="24"/>
                <w:szCs w:val="24"/>
              </w:rPr>
              <w:t>espect personal space</w:t>
            </w:r>
          </w:p>
          <w:p w14:paraId="0802766D"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sidRPr="00A15079">
              <w:rPr>
                <w:rFonts w:ascii="Arial" w:hAnsi="Arial" w:cs="Arial"/>
                <w:sz w:val="24"/>
                <w:szCs w:val="24"/>
              </w:rPr>
              <w:t>We move safely</w:t>
            </w:r>
          </w:p>
          <w:p w14:paraId="6185EB91" w14:textId="77777777" w:rsidR="00C1446B" w:rsidRPr="00A15079" w:rsidRDefault="00C1446B" w:rsidP="003A0982">
            <w:pPr>
              <w:pStyle w:val="ListParagraph"/>
              <w:numPr>
                <w:ilvl w:val="0"/>
                <w:numId w:val="29"/>
              </w:numPr>
              <w:spacing w:after="160" w:line="259" w:lineRule="auto"/>
              <w:ind w:left="401" w:hanging="283"/>
              <w:rPr>
                <w:rFonts w:ascii="Arial" w:hAnsi="Arial" w:cs="Arial"/>
                <w:sz w:val="24"/>
                <w:szCs w:val="24"/>
              </w:rPr>
            </w:pPr>
            <w:r>
              <w:rPr>
                <w:rFonts w:ascii="Arial" w:hAnsi="Arial" w:cs="Arial"/>
                <w:sz w:val="24"/>
                <w:szCs w:val="24"/>
              </w:rPr>
              <w:t>We have s</w:t>
            </w:r>
            <w:r w:rsidRPr="00A15079">
              <w:rPr>
                <w:rFonts w:ascii="Arial" w:hAnsi="Arial" w:cs="Arial"/>
                <w:sz w:val="24"/>
                <w:szCs w:val="24"/>
              </w:rPr>
              <w:t>afe hands and feet</w:t>
            </w:r>
          </w:p>
        </w:tc>
      </w:tr>
    </w:tbl>
    <w:p w14:paraId="73CEFF49" w14:textId="45A3116D" w:rsidR="005B4B12" w:rsidRPr="001160CF" w:rsidRDefault="005B4B12" w:rsidP="001160CF">
      <w:pPr>
        <w:tabs>
          <w:tab w:val="left" w:pos="1740"/>
        </w:tabs>
        <w:rPr>
          <w:rFonts w:ascii="Arial" w:eastAsia="Meiryo" w:hAnsi="Arial" w:cs="Arial"/>
        </w:rPr>
      </w:pPr>
    </w:p>
    <w:p w14:paraId="1F4A4B7F" w14:textId="1E1FF7D7" w:rsidR="005B4B12" w:rsidRDefault="005B4B12" w:rsidP="005B4B12">
      <w:pPr>
        <w:tabs>
          <w:tab w:val="left" w:pos="284"/>
        </w:tabs>
        <w:spacing w:after="0" w:line="240" w:lineRule="auto"/>
        <w:rPr>
          <w:rFonts w:ascii="Arial" w:eastAsia="Meiryo" w:hAnsi="Arial" w:cs="Arial"/>
        </w:rPr>
      </w:pPr>
    </w:p>
    <w:p w14:paraId="070B0161" w14:textId="759DDBAB" w:rsidR="001160CF" w:rsidRDefault="001160CF" w:rsidP="005B4B12">
      <w:pPr>
        <w:rPr>
          <w:rFonts w:ascii="Arial" w:eastAsia="Meiryo" w:hAnsi="Arial" w:cs="Arial"/>
        </w:rPr>
        <w:sectPr w:rsidR="001160CF" w:rsidSect="00C1446B">
          <w:pgSz w:w="16838" w:h="11906" w:orient="landscape"/>
          <w:pgMar w:top="1440" w:right="1440" w:bottom="709" w:left="1440" w:header="709" w:footer="340" w:gutter="0"/>
          <w:cols w:space="709"/>
          <w:docGrid w:linePitch="360"/>
        </w:sectPr>
      </w:pPr>
    </w:p>
    <w:p w14:paraId="6C3CC4AF" w14:textId="0FC7C30C" w:rsidR="00341BA8" w:rsidRPr="008C1ECC" w:rsidRDefault="00D91E94" w:rsidP="00341BA8">
      <w:pPr>
        <w:shd w:val="clear" w:color="auto" w:fill="CCCCCC"/>
        <w:spacing w:after="0" w:line="240" w:lineRule="auto"/>
        <w:rPr>
          <w:rFonts w:ascii="Arial" w:eastAsia="Times New Roman" w:hAnsi="Arial" w:cs="Arial"/>
          <w:b/>
          <w:lang w:eastAsia="en-US"/>
        </w:rPr>
      </w:pPr>
      <w:r>
        <w:rPr>
          <w:rFonts w:ascii="Arial" w:eastAsia="Times New Roman" w:hAnsi="Arial" w:cs="Arial"/>
          <w:b/>
          <w:lang w:eastAsia="en-US"/>
        </w:rPr>
        <w:lastRenderedPageBreak/>
        <w:t xml:space="preserve">Universal </w:t>
      </w:r>
      <w:r w:rsidR="00341BA8">
        <w:rPr>
          <w:rFonts w:ascii="Arial" w:eastAsia="Times New Roman" w:hAnsi="Arial" w:cs="Arial"/>
          <w:b/>
          <w:lang w:eastAsia="en-US"/>
        </w:rPr>
        <w:t>Support</w:t>
      </w:r>
    </w:p>
    <w:p w14:paraId="725255F2" w14:textId="4047C015" w:rsidR="00341BA8" w:rsidRPr="008E67EA" w:rsidRDefault="00341BA8" w:rsidP="00341BA8">
      <w:pPr>
        <w:autoSpaceDE w:val="0"/>
        <w:autoSpaceDN w:val="0"/>
        <w:adjustRightInd w:val="0"/>
        <w:spacing w:after="0" w:line="240" w:lineRule="auto"/>
        <w:rPr>
          <w:rFonts w:ascii="Arial" w:hAnsi="Arial" w:cs="Arial"/>
          <w:color w:val="000000"/>
        </w:rPr>
      </w:pPr>
      <w:r w:rsidRPr="008E67EA">
        <w:rPr>
          <w:rFonts w:ascii="Arial" w:hAnsi="Arial" w:cs="Arial"/>
          <w:color w:val="000000"/>
        </w:rPr>
        <w:t xml:space="preserve">Our </w:t>
      </w:r>
      <w:r>
        <w:rPr>
          <w:rFonts w:ascii="Arial" w:hAnsi="Arial" w:cs="Arial"/>
          <w:color w:val="000000"/>
        </w:rPr>
        <w:t>Student Code of Conduct,</w:t>
      </w:r>
      <w:r w:rsidRPr="008E67EA">
        <w:rPr>
          <w:rFonts w:ascii="Arial" w:hAnsi="Arial" w:cs="Arial"/>
          <w:color w:val="000000"/>
        </w:rPr>
        <w:t xml:space="preserve"> facilitates the development of behaviours which promote learning by providing a safe, supportive and productive environment through the Positive Handling approach</w:t>
      </w:r>
      <w:r>
        <w:rPr>
          <w:rFonts w:ascii="Arial" w:hAnsi="Arial" w:cs="Arial"/>
          <w:color w:val="000000"/>
        </w:rPr>
        <w:t>,</w:t>
      </w:r>
      <w:r w:rsidRPr="008E67EA">
        <w:rPr>
          <w:rFonts w:ascii="Arial" w:hAnsi="Arial" w:cs="Arial"/>
          <w:color w:val="000000"/>
        </w:rPr>
        <w:t xml:space="preserve"> as outlined in the Team Teach program</w:t>
      </w:r>
      <w:r>
        <w:rPr>
          <w:rFonts w:ascii="Arial" w:hAnsi="Arial" w:cs="Arial"/>
          <w:color w:val="000000"/>
        </w:rPr>
        <w:t xml:space="preserve"> of professional learning</w:t>
      </w:r>
      <w:r w:rsidRPr="008E67EA">
        <w:rPr>
          <w:rFonts w:ascii="Arial" w:hAnsi="Arial" w:cs="Arial"/>
          <w:color w:val="000000"/>
        </w:rPr>
        <w:t xml:space="preserve">. Positive Handling may involve aspects of the following: </w:t>
      </w:r>
    </w:p>
    <w:p w14:paraId="5BB8262A" w14:textId="77777777" w:rsidR="00341BA8" w:rsidRPr="00872CFE" w:rsidRDefault="00341BA8" w:rsidP="003A0982">
      <w:pPr>
        <w:pStyle w:val="ListParagraph"/>
        <w:numPr>
          <w:ilvl w:val="0"/>
          <w:numId w:val="34"/>
        </w:numPr>
        <w:autoSpaceDE w:val="0"/>
        <w:autoSpaceDN w:val="0"/>
        <w:adjustRightInd w:val="0"/>
        <w:spacing w:after="5" w:line="240" w:lineRule="auto"/>
        <w:rPr>
          <w:rFonts w:ascii="Arial" w:hAnsi="Arial" w:cs="Arial"/>
          <w:b/>
          <w:i/>
          <w:color w:val="000000"/>
        </w:rPr>
      </w:pPr>
      <w:r w:rsidRPr="00872CFE">
        <w:rPr>
          <w:rFonts w:ascii="Arial" w:hAnsi="Arial" w:cs="Arial"/>
          <w:b/>
          <w:i/>
          <w:color w:val="000000"/>
        </w:rPr>
        <w:t xml:space="preserve">environmental influences </w:t>
      </w:r>
    </w:p>
    <w:p w14:paraId="429CFFD6" w14:textId="77777777" w:rsidR="00341BA8" w:rsidRPr="00872CFE" w:rsidRDefault="00341BA8" w:rsidP="003A0982">
      <w:pPr>
        <w:pStyle w:val="ListParagraph"/>
        <w:numPr>
          <w:ilvl w:val="0"/>
          <w:numId w:val="34"/>
        </w:numPr>
        <w:autoSpaceDE w:val="0"/>
        <w:autoSpaceDN w:val="0"/>
        <w:adjustRightInd w:val="0"/>
        <w:spacing w:after="5" w:line="240" w:lineRule="auto"/>
        <w:rPr>
          <w:rFonts w:ascii="Arial" w:hAnsi="Arial" w:cs="Arial"/>
          <w:b/>
          <w:i/>
          <w:color w:val="000000"/>
        </w:rPr>
      </w:pPr>
      <w:r w:rsidRPr="00872CFE">
        <w:rPr>
          <w:rFonts w:ascii="Arial" w:hAnsi="Arial" w:cs="Arial"/>
          <w:b/>
          <w:i/>
          <w:color w:val="000000"/>
        </w:rPr>
        <w:t xml:space="preserve">positive programming </w:t>
      </w:r>
    </w:p>
    <w:p w14:paraId="1C0F81C5" w14:textId="77777777" w:rsidR="00341BA8" w:rsidRPr="008E67EA" w:rsidRDefault="00341BA8" w:rsidP="003A0982">
      <w:pPr>
        <w:pStyle w:val="ListParagraph"/>
        <w:numPr>
          <w:ilvl w:val="0"/>
          <w:numId w:val="34"/>
        </w:numPr>
        <w:autoSpaceDE w:val="0"/>
        <w:autoSpaceDN w:val="0"/>
        <w:adjustRightInd w:val="0"/>
        <w:spacing w:after="0" w:line="240" w:lineRule="auto"/>
        <w:rPr>
          <w:rFonts w:ascii="Arial" w:hAnsi="Arial" w:cs="Arial"/>
          <w:color w:val="000000"/>
        </w:rPr>
      </w:pPr>
      <w:r w:rsidRPr="00872CFE">
        <w:rPr>
          <w:rFonts w:ascii="Arial" w:hAnsi="Arial" w:cs="Arial"/>
          <w:b/>
          <w:i/>
          <w:color w:val="000000"/>
        </w:rPr>
        <w:t>medical / dietary intervention</w:t>
      </w:r>
      <w:r w:rsidRPr="008E67EA">
        <w:rPr>
          <w:rFonts w:ascii="Arial" w:hAnsi="Arial" w:cs="Arial"/>
          <w:color w:val="000000"/>
        </w:rPr>
        <w:t xml:space="preserve"> (where appropriate) </w:t>
      </w:r>
    </w:p>
    <w:p w14:paraId="19F231EB" w14:textId="77777777" w:rsidR="00341BA8" w:rsidRPr="00B00AB6" w:rsidRDefault="00341BA8" w:rsidP="00341BA8">
      <w:pPr>
        <w:autoSpaceDE w:val="0"/>
        <w:autoSpaceDN w:val="0"/>
        <w:adjustRightInd w:val="0"/>
        <w:spacing w:after="0" w:line="240" w:lineRule="auto"/>
        <w:rPr>
          <w:rFonts w:ascii="Arial" w:hAnsi="Arial" w:cs="Arial"/>
          <w:color w:val="000000"/>
          <w:sz w:val="10"/>
          <w:szCs w:val="10"/>
        </w:rPr>
      </w:pPr>
    </w:p>
    <w:p w14:paraId="7B71C58E" w14:textId="77777777" w:rsidR="00341BA8" w:rsidRPr="008E67EA" w:rsidRDefault="00341BA8" w:rsidP="00341BA8">
      <w:pPr>
        <w:autoSpaceDE w:val="0"/>
        <w:autoSpaceDN w:val="0"/>
        <w:adjustRightInd w:val="0"/>
        <w:spacing w:after="0" w:line="240" w:lineRule="auto"/>
        <w:rPr>
          <w:rFonts w:ascii="Arial" w:hAnsi="Arial" w:cs="Arial"/>
          <w:color w:val="000000"/>
        </w:rPr>
      </w:pPr>
      <w:r w:rsidRPr="008E67EA">
        <w:rPr>
          <w:rFonts w:ascii="Arial" w:hAnsi="Arial" w:cs="Arial"/>
          <w:b/>
          <w:bCs/>
          <w:color w:val="000000"/>
        </w:rPr>
        <w:t xml:space="preserve">Environmental influences: </w:t>
      </w:r>
    </w:p>
    <w:p w14:paraId="56B4D9D6" w14:textId="77777777" w:rsidR="00341BA8" w:rsidRPr="008E67EA" w:rsidRDefault="00341BA8" w:rsidP="00341BA8">
      <w:pPr>
        <w:autoSpaceDE w:val="0"/>
        <w:autoSpaceDN w:val="0"/>
        <w:adjustRightInd w:val="0"/>
        <w:spacing w:after="0" w:line="240" w:lineRule="auto"/>
        <w:rPr>
          <w:rFonts w:ascii="Arial" w:hAnsi="Arial" w:cs="Arial"/>
          <w:color w:val="000000"/>
        </w:rPr>
      </w:pPr>
      <w:r w:rsidRPr="008E67EA">
        <w:rPr>
          <w:rFonts w:ascii="Arial" w:hAnsi="Arial" w:cs="Arial"/>
          <w:color w:val="000000"/>
        </w:rPr>
        <w:t xml:space="preserve">This involves consideration of the environment/s in which the student is required to function. Changing certain aspects of the environment may be necessary if data suggests intolerance to certain aspects. </w:t>
      </w:r>
    </w:p>
    <w:p w14:paraId="7315CD51" w14:textId="77777777" w:rsidR="00341BA8" w:rsidRPr="008E67EA" w:rsidRDefault="00341BA8" w:rsidP="00341BA8">
      <w:pPr>
        <w:autoSpaceDE w:val="0"/>
        <w:autoSpaceDN w:val="0"/>
        <w:adjustRightInd w:val="0"/>
        <w:spacing w:after="0" w:line="240" w:lineRule="auto"/>
        <w:rPr>
          <w:rFonts w:ascii="Arial" w:hAnsi="Arial" w:cs="Arial"/>
          <w:color w:val="000000"/>
        </w:rPr>
      </w:pPr>
      <w:r w:rsidRPr="008E67EA">
        <w:rPr>
          <w:rFonts w:ascii="Arial" w:hAnsi="Arial" w:cs="Arial"/>
          <w:color w:val="000000"/>
        </w:rPr>
        <w:t xml:space="preserve">In the </w:t>
      </w:r>
      <w:r w:rsidRPr="008E67EA">
        <w:rPr>
          <w:rFonts w:ascii="Arial" w:hAnsi="Arial" w:cs="Arial"/>
          <w:b/>
          <w:bCs/>
          <w:color w:val="000000"/>
        </w:rPr>
        <w:t xml:space="preserve">classroom / school environment </w:t>
      </w:r>
      <w:r>
        <w:rPr>
          <w:rFonts w:ascii="Arial" w:hAnsi="Arial" w:cs="Arial"/>
          <w:bCs/>
          <w:color w:val="000000"/>
        </w:rPr>
        <w:t xml:space="preserve">we </w:t>
      </w:r>
      <w:r w:rsidRPr="008E67EA">
        <w:rPr>
          <w:rFonts w:ascii="Arial" w:hAnsi="Arial" w:cs="Arial"/>
          <w:color w:val="000000"/>
        </w:rPr>
        <w:t xml:space="preserve">consider: </w:t>
      </w:r>
    </w:p>
    <w:p w14:paraId="26728FD1" w14:textId="77777777" w:rsidR="00341BA8" w:rsidRPr="008E67EA" w:rsidRDefault="00341BA8" w:rsidP="003A0982">
      <w:pPr>
        <w:pStyle w:val="ListParagraph"/>
        <w:numPr>
          <w:ilvl w:val="0"/>
          <w:numId w:val="33"/>
        </w:numPr>
        <w:autoSpaceDE w:val="0"/>
        <w:autoSpaceDN w:val="0"/>
        <w:adjustRightInd w:val="0"/>
        <w:spacing w:after="5" w:line="240" w:lineRule="auto"/>
        <w:rPr>
          <w:rFonts w:ascii="Arial" w:hAnsi="Arial" w:cs="Arial"/>
          <w:color w:val="000000"/>
        </w:rPr>
      </w:pPr>
      <w:r>
        <w:rPr>
          <w:rFonts w:ascii="Arial" w:hAnsi="Arial" w:cs="Arial"/>
          <w:color w:val="000000"/>
        </w:rPr>
        <w:t>l</w:t>
      </w:r>
      <w:r w:rsidRPr="008E67EA">
        <w:rPr>
          <w:rFonts w:ascii="Arial" w:hAnsi="Arial" w:cs="Arial"/>
          <w:color w:val="000000"/>
        </w:rPr>
        <w:t xml:space="preserve">evels of stimulation </w:t>
      </w:r>
    </w:p>
    <w:p w14:paraId="14041447" w14:textId="77777777" w:rsidR="00341BA8" w:rsidRPr="008E67EA" w:rsidRDefault="00341BA8" w:rsidP="003A0982">
      <w:pPr>
        <w:pStyle w:val="ListParagraph"/>
        <w:numPr>
          <w:ilvl w:val="0"/>
          <w:numId w:val="33"/>
        </w:numPr>
        <w:autoSpaceDE w:val="0"/>
        <w:autoSpaceDN w:val="0"/>
        <w:adjustRightInd w:val="0"/>
        <w:spacing w:after="5" w:line="240" w:lineRule="auto"/>
        <w:rPr>
          <w:rFonts w:ascii="Arial" w:hAnsi="Arial" w:cs="Arial"/>
          <w:color w:val="000000"/>
        </w:rPr>
      </w:pPr>
      <w:r>
        <w:rPr>
          <w:rFonts w:ascii="Arial" w:hAnsi="Arial" w:cs="Arial"/>
          <w:color w:val="000000"/>
        </w:rPr>
        <w:t>f</w:t>
      </w:r>
      <w:r w:rsidRPr="008E67EA">
        <w:rPr>
          <w:rFonts w:ascii="Arial" w:hAnsi="Arial" w:cs="Arial"/>
          <w:color w:val="000000"/>
        </w:rPr>
        <w:t xml:space="preserve">urniture and equipment </w:t>
      </w:r>
    </w:p>
    <w:p w14:paraId="7B8AA8FA" w14:textId="77777777" w:rsidR="00341BA8" w:rsidRPr="008E67EA" w:rsidRDefault="00341BA8" w:rsidP="003A0982">
      <w:pPr>
        <w:pStyle w:val="ListParagraph"/>
        <w:numPr>
          <w:ilvl w:val="0"/>
          <w:numId w:val="33"/>
        </w:numPr>
        <w:autoSpaceDE w:val="0"/>
        <w:autoSpaceDN w:val="0"/>
        <w:adjustRightInd w:val="0"/>
        <w:spacing w:after="5" w:line="240" w:lineRule="auto"/>
        <w:rPr>
          <w:rFonts w:ascii="Arial" w:hAnsi="Arial" w:cs="Arial"/>
          <w:color w:val="000000"/>
        </w:rPr>
      </w:pPr>
      <w:r>
        <w:rPr>
          <w:rFonts w:ascii="Arial" w:hAnsi="Arial" w:cs="Arial"/>
          <w:color w:val="000000"/>
        </w:rPr>
        <w:t>n</w:t>
      </w:r>
      <w:r w:rsidRPr="008E67EA">
        <w:rPr>
          <w:rFonts w:ascii="Arial" w:hAnsi="Arial" w:cs="Arial"/>
          <w:color w:val="000000"/>
        </w:rPr>
        <w:t xml:space="preserve">oise levels </w:t>
      </w:r>
    </w:p>
    <w:p w14:paraId="11818013" w14:textId="77777777" w:rsidR="00341BA8" w:rsidRPr="008E67EA" w:rsidRDefault="00341BA8" w:rsidP="003A0982">
      <w:pPr>
        <w:pStyle w:val="ListParagraph"/>
        <w:numPr>
          <w:ilvl w:val="0"/>
          <w:numId w:val="33"/>
        </w:numPr>
        <w:autoSpaceDE w:val="0"/>
        <w:autoSpaceDN w:val="0"/>
        <w:adjustRightInd w:val="0"/>
        <w:spacing w:after="5" w:line="240" w:lineRule="auto"/>
        <w:rPr>
          <w:rFonts w:ascii="Arial" w:hAnsi="Arial" w:cs="Arial"/>
          <w:color w:val="000000"/>
        </w:rPr>
      </w:pPr>
      <w:r>
        <w:rPr>
          <w:rFonts w:ascii="Arial" w:hAnsi="Arial" w:cs="Arial"/>
          <w:color w:val="000000"/>
        </w:rPr>
        <w:t>n</w:t>
      </w:r>
      <w:r w:rsidRPr="008E67EA">
        <w:rPr>
          <w:rFonts w:ascii="Arial" w:hAnsi="Arial" w:cs="Arial"/>
          <w:color w:val="000000"/>
        </w:rPr>
        <w:t xml:space="preserve">umbers and group dynamics </w:t>
      </w:r>
    </w:p>
    <w:p w14:paraId="301B191E" w14:textId="77777777" w:rsidR="00341BA8" w:rsidRPr="008E67EA" w:rsidRDefault="00341BA8" w:rsidP="003A0982">
      <w:pPr>
        <w:pStyle w:val="ListParagraph"/>
        <w:numPr>
          <w:ilvl w:val="0"/>
          <w:numId w:val="33"/>
        </w:numPr>
        <w:autoSpaceDE w:val="0"/>
        <w:autoSpaceDN w:val="0"/>
        <w:adjustRightInd w:val="0"/>
        <w:spacing w:after="5" w:line="240" w:lineRule="auto"/>
        <w:rPr>
          <w:rFonts w:ascii="Arial" w:hAnsi="Arial" w:cs="Arial"/>
          <w:color w:val="000000"/>
        </w:rPr>
      </w:pPr>
      <w:r>
        <w:rPr>
          <w:rFonts w:ascii="Arial" w:hAnsi="Arial" w:cs="Arial"/>
          <w:color w:val="000000"/>
        </w:rPr>
        <w:t>c</w:t>
      </w:r>
      <w:r w:rsidRPr="008E67EA">
        <w:rPr>
          <w:rFonts w:ascii="Arial" w:hAnsi="Arial" w:cs="Arial"/>
          <w:color w:val="000000"/>
        </w:rPr>
        <w:t xml:space="preserve">lassroom routine and structure </w:t>
      </w:r>
    </w:p>
    <w:p w14:paraId="1A9F60ED" w14:textId="77777777" w:rsidR="00341BA8" w:rsidRPr="008E67EA" w:rsidRDefault="00341BA8" w:rsidP="003A0982">
      <w:pPr>
        <w:pStyle w:val="ListParagraph"/>
        <w:numPr>
          <w:ilvl w:val="0"/>
          <w:numId w:val="33"/>
        </w:numPr>
        <w:autoSpaceDE w:val="0"/>
        <w:autoSpaceDN w:val="0"/>
        <w:adjustRightInd w:val="0"/>
        <w:spacing w:after="5" w:line="240" w:lineRule="auto"/>
        <w:rPr>
          <w:rFonts w:ascii="Arial" w:hAnsi="Arial" w:cs="Arial"/>
          <w:color w:val="000000"/>
        </w:rPr>
      </w:pPr>
      <w:r>
        <w:rPr>
          <w:rFonts w:ascii="Arial" w:hAnsi="Arial" w:cs="Arial"/>
          <w:color w:val="000000"/>
        </w:rPr>
        <w:t>s</w:t>
      </w:r>
      <w:r w:rsidRPr="008E67EA">
        <w:rPr>
          <w:rFonts w:ascii="Arial" w:hAnsi="Arial" w:cs="Arial"/>
          <w:color w:val="000000"/>
        </w:rPr>
        <w:t xml:space="preserve">eating arrangements </w:t>
      </w:r>
    </w:p>
    <w:p w14:paraId="6F563372" w14:textId="77777777" w:rsidR="00341BA8" w:rsidRPr="008E67EA" w:rsidRDefault="00341BA8" w:rsidP="003A0982">
      <w:pPr>
        <w:pStyle w:val="ListParagraph"/>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c</w:t>
      </w:r>
      <w:r w:rsidRPr="008E67EA">
        <w:rPr>
          <w:rFonts w:ascii="Arial" w:hAnsi="Arial" w:cs="Arial"/>
          <w:color w:val="000000"/>
        </w:rPr>
        <w:t xml:space="preserve">ommunication methods with students </w:t>
      </w:r>
    </w:p>
    <w:p w14:paraId="590083F7" w14:textId="77777777" w:rsidR="00341BA8" w:rsidRPr="00B00AB6" w:rsidRDefault="00341BA8" w:rsidP="00341BA8">
      <w:pPr>
        <w:autoSpaceDE w:val="0"/>
        <w:autoSpaceDN w:val="0"/>
        <w:adjustRightInd w:val="0"/>
        <w:spacing w:after="0" w:line="240" w:lineRule="auto"/>
        <w:rPr>
          <w:rFonts w:ascii="Arial" w:eastAsia="Times New Roman" w:hAnsi="Arial" w:cs="Arial"/>
          <w:b/>
          <w:bCs/>
          <w:color w:val="000000"/>
          <w:sz w:val="10"/>
          <w:szCs w:val="10"/>
        </w:rPr>
      </w:pPr>
    </w:p>
    <w:p w14:paraId="03D375C6" w14:textId="145ECBD1" w:rsidR="00341BA8" w:rsidRPr="008E67EA" w:rsidRDefault="00341BA8" w:rsidP="00341BA8">
      <w:pPr>
        <w:autoSpaceDE w:val="0"/>
        <w:autoSpaceDN w:val="0"/>
        <w:adjustRightInd w:val="0"/>
        <w:spacing w:after="0" w:line="240" w:lineRule="auto"/>
        <w:rPr>
          <w:rFonts w:ascii="Arial" w:hAnsi="Arial" w:cs="Arial"/>
          <w:color w:val="000000"/>
        </w:rPr>
      </w:pPr>
      <w:r w:rsidRPr="008E67EA">
        <w:rPr>
          <w:rFonts w:ascii="Arial" w:hAnsi="Arial" w:cs="Arial"/>
          <w:color w:val="000000"/>
        </w:rPr>
        <w:t xml:space="preserve">In </w:t>
      </w:r>
      <w:r w:rsidRPr="008E67EA">
        <w:rPr>
          <w:rFonts w:ascii="Arial" w:hAnsi="Arial" w:cs="Arial"/>
          <w:b/>
          <w:bCs/>
          <w:color w:val="000000"/>
        </w:rPr>
        <w:t xml:space="preserve">community environments </w:t>
      </w:r>
      <w:r>
        <w:rPr>
          <w:rFonts w:ascii="Arial" w:hAnsi="Arial" w:cs="Arial"/>
          <w:bCs/>
          <w:color w:val="000000"/>
        </w:rPr>
        <w:t xml:space="preserve">we </w:t>
      </w:r>
      <w:r w:rsidRPr="008E67EA">
        <w:rPr>
          <w:rFonts w:ascii="Arial" w:hAnsi="Arial" w:cs="Arial"/>
          <w:color w:val="000000"/>
        </w:rPr>
        <w:t xml:space="preserve">consider: </w:t>
      </w:r>
    </w:p>
    <w:p w14:paraId="6259D4A4" w14:textId="77777777" w:rsidR="00341BA8" w:rsidRPr="008E67EA" w:rsidRDefault="00341BA8" w:rsidP="003A0982">
      <w:pPr>
        <w:pStyle w:val="ListParagraph"/>
        <w:numPr>
          <w:ilvl w:val="0"/>
          <w:numId w:val="32"/>
        </w:numPr>
        <w:autoSpaceDE w:val="0"/>
        <w:autoSpaceDN w:val="0"/>
        <w:adjustRightInd w:val="0"/>
        <w:spacing w:after="5" w:line="240" w:lineRule="auto"/>
        <w:rPr>
          <w:rFonts w:ascii="Arial" w:hAnsi="Arial" w:cs="Arial"/>
          <w:color w:val="000000"/>
        </w:rPr>
      </w:pPr>
      <w:r>
        <w:rPr>
          <w:rFonts w:ascii="Arial" w:hAnsi="Arial" w:cs="Arial"/>
          <w:color w:val="000000"/>
        </w:rPr>
        <w:t>c</w:t>
      </w:r>
      <w:r w:rsidRPr="008E67EA">
        <w:rPr>
          <w:rFonts w:ascii="Arial" w:hAnsi="Arial" w:cs="Arial"/>
          <w:color w:val="000000"/>
        </w:rPr>
        <w:t>hoosing community situations that wil</w:t>
      </w:r>
      <w:r>
        <w:rPr>
          <w:rFonts w:ascii="Arial" w:hAnsi="Arial" w:cs="Arial"/>
          <w:color w:val="000000"/>
        </w:rPr>
        <w:t>l enhance appropriate behaviour</w:t>
      </w:r>
      <w:r w:rsidRPr="008E67EA">
        <w:rPr>
          <w:rFonts w:ascii="Arial" w:hAnsi="Arial" w:cs="Arial"/>
          <w:color w:val="000000"/>
        </w:rPr>
        <w:t xml:space="preserve"> </w:t>
      </w:r>
    </w:p>
    <w:p w14:paraId="2B3F7BC2" w14:textId="77777777" w:rsidR="00341BA8" w:rsidRPr="008E67EA" w:rsidRDefault="00341BA8" w:rsidP="003A0982">
      <w:pPr>
        <w:pStyle w:val="ListParagraph"/>
        <w:numPr>
          <w:ilvl w:val="0"/>
          <w:numId w:val="32"/>
        </w:numPr>
        <w:autoSpaceDE w:val="0"/>
        <w:autoSpaceDN w:val="0"/>
        <w:adjustRightInd w:val="0"/>
        <w:spacing w:after="5" w:line="240" w:lineRule="auto"/>
        <w:rPr>
          <w:rFonts w:ascii="Arial" w:hAnsi="Arial" w:cs="Arial"/>
          <w:color w:val="000000"/>
        </w:rPr>
      </w:pPr>
      <w:r>
        <w:rPr>
          <w:rFonts w:ascii="Arial" w:hAnsi="Arial" w:cs="Arial"/>
          <w:color w:val="000000"/>
        </w:rPr>
        <w:t>c</w:t>
      </w:r>
      <w:r w:rsidRPr="008E67EA">
        <w:rPr>
          <w:rFonts w:ascii="Arial" w:hAnsi="Arial" w:cs="Arial"/>
          <w:color w:val="000000"/>
        </w:rPr>
        <w:t>hoosing settings in which the students can use functional skills related to Curriculum p</w:t>
      </w:r>
      <w:r>
        <w:rPr>
          <w:rFonts w:ascii="Arial" w:hAnsi="Arial" w:cs="Arial"/>
          <w:color w:val="000000"/>
        </w:rPr>
        <w:t>rogramming and individual goals</w:t>
      </w:r>
      <w:r w:rsidRPr="008E67EA">
        <w:rPr>
          <w:rFonts w:ascii="Arial" w:hAnsi="Arial" w:cs="Arial"/>
          <w:color w:val="000000"/>
        </w:rPr>
        <w:t xml:space="preserve"> </w:t>
      </w:r>
    </w:p>
    <w:p w14:paraId="3D7B95B2" w14:textId="77777777" w:rsidR="00341BA8" w:rsidRPr="008E67EA" w:rsidRDefault="00341BA8" w:rsidP="003A0982">
      <w:pPr>
        <w:pStyle w:val="ListParagraph"/>
        <w:numPr>
          <w:ilvl w:val="0"/>
          <w:numId w:val="32"/>
        </w:numPr>
        <w:autoSpaceDE w:val="0"/>
        <w:autoSpaceDN w:val="0"/>
        <w:adjustRightInd w:val="0"/>
        <w:spacing w:after="5" w:line="240" w:lineRule="auto"/>
        <w:rPr>
          <w:rFonts w:ascii="Arial" w:hAnsi="Arial" w:cs="Arial"/>
          <w:color w:val="000000"/>
        </w:rPr>
      </w:pPr>
      <w:r>
        <w:rPr>
          <w:rFonts w:ascii="Arial" w:hAnsi="Arial" w:cs="Arial"/>
          <w:color w:val="000000"/>
        </w:rPr>
        <w:t>s</w:t>
      </w:r>
      <w:r w:rsidRPr="008E67EA">
        <w:rPr>
          <w:rFonts w:ascii="Arial" w:hAnsi="Arial" w:cs="Arial"/>
          <w:color w:val="000000"/>
        </w:rPr>
        <w:t>ome settings that are essential aspects to daily life are very challenging or stressful to some stud</w:t>
      </w:r>
      <w:r>
        <w:rPr>
          <w:rFonts w:ascii="Arial" w:hAnsi="Arial" w:cs="Arial"/>
          <w:color w:val="000000"/>
        </w:rPr>
        <w:t>ents due to noise, crowding etc - plan programs carefully</w:t>
      </w:r>
      <w:r w:rsidRPr="008E67EA">
        <w:rPr>
          <w:rFonts w:ascii="Arial" w:hAnsi="Arial" w:cs="Arial"/>
          <w:color w:val="000000"/>
        </w:rPr>
        <w:t xml:space="preserve"> </w:t>
      </w:r>
    </w:p>
    <w:p w14:paraId="492AADCC" w14:textId="77777777" w:rsidR="00341BA8" w:rsidRPr="008E67EA" w:rsidRDefault="00341BA8" w:rsidP="003A0982">
      <w:pPr>
        <w:pStyle w:val="ListParagraph"/>
        <w:numPr>
          <w:ilvl w:val="0"/>
          <w:numId w:val="32"/>
        </w:numPr>
        <w:autoSpaceDE w:val="0"/>
        <w:autoSpaceDN w:val="0"/>
        <w:adjustRightInd w:val="0"/>
        <w:spacing w:after="5" w:line="240" w:lineRule="auto"/>
        <w:rPr>
          <w:rFonts w:ascii="Arial" w:hAnsi="Arial" w:cs="Arial"/>
          <w:color w:val="000000"/>
        </w:rPr>
      </w:pPr>
      <w:r>
        <w:rPr>
          <w:rFonts w:ascii="Arial" w:hAnsi="Arial" w:cs="Arial"/>
          <w:color w:val="000000"/>
        </w:rPr>
        <w:t>p</w:t>
      </w:r>
      <w:r w:rsidRPr="008E67EA">
        <w:rPr>
          <w:rFonts w:ascii="Arial" w:hAnsi="Arial" w:cs="Arial"/>
          <w:color w:val="000000"/>
        </w:rPr>
        <w:t xml:space="preserve">rovide support in situations that the student/s find challenging. Increase tolerance by exposing student/s to the situation for brief periods using a scaffolded model with incremental steps to increase tolerance. Provide additional assistance, visual prompts, verbal cues and sensory strategies. </w:t>
      </w:r>
    </w:p>
    <w:p w14:paraId="055A46AD" w14:textId="77777777" w:rsidR="00341BA8" w:rsidRPr="008E67EA" w:rsidRDefault="00341BA8" w:rsidP="003A0982">
      <w:pPr>
        <w:pStyle w:val="ListParagraph"/>
        <w:numPr>
          <w:ilvl w:val="0"/>
          <w:numId w:val="32"/>
        </w:numPr>
        <w:autoSpaceDE w:val="0"/>
        <w:autoSpaceDN w:val="0"/>
        <w:adjustRightInd w:val="0"/>
        <w:spacing w:after="0" w:line="240" w:lineRule="auto"/>
        <w:rPr>
          <w:rFonts w:ascii="Arial" w:hAnsi="Arial" w:cs="Arial"/>
          <w:color w:val="000000"/>
        </w:rPr>
      </w:pPr>
      <w:r>
        <w:rPr>
          <w:rFonts w:ascii="Arial" w:hAnsi="Arial" w:cs="Arial"/>
          <w:color w:val="000000"/>
        </w:rPr>
        <w:t>c</w:t>
      </w:r>
      <w:r w:rsidRPr="008E67EA">
        <w:rPr>
          <w:rFonts w:ascii="Arial" w:hAnsi="Arial" w:cs="Arial"/>
          <w:color w:val="000000"/>
        </w:rPr>
        <w:t xml:space="preserve">hoose community situations that will not act as a </w:t>
      </w:r>
      <w:r>
        <w:rPr>
          <w:rFonts w:ascii="Arial" w:hAnsi="Arial" w:cs="Arial"/>
          <w:color w:val="000000"/>
        </w:rPr>
        <w:t>trigger for unwanted behaviours</w:t>
      </w:r>
      <w:r w:rsidRPr="008E67EA">
        <w:rPr>
          <w:rFonts w:ascii="Arial" w:hAnsi="Arial" w:cs="Arial"/>
          <w:color w:val="000000"/>
        </w:rPr>
        <w:t xml:space="preserve"> </w:t>
      </w:r>
    </w:p>
    <w:p w14:paraId="73560CF9" w14:textId="77777777" w:rsidR="00341BA8" w:rsidRPr="00B00AB6" w:rsidRDefault="00341BA8" w:rsidP="00341BA8">
      <w:pPr>
        <w:autoSpaceDE w:val="0"/>
        <w:autoSpaceDN w:val="0"/>
        <w:adjustRightInd w:val="0"/>
        <w:spacing w:after="0" w:line="240" w:lineRule="auto"/>
        <w:rPr>
          <w:rFonts w:ascii="Arial" w:hAnsi="Arial" w:cs="Arial"/>
          <w:color w:val="000000"/>
          <w:sz w:val="10"/>
          <w:szCs w:val="10"/>
        </w:rPr>
      </w:pPr>
    </w:p>
    <w:p w14:paraId="473C9A27" w14:textId="77777777" w:rsidR="00341BA8" w:rsidRPr="008E67EA" w:rsidRDefault="00341BA8" w:rsidP="00341BA8">
      <w:pPr>
        <w:autoSpaceDE w:val="0"/>
        <w:autoSpaceDN w:val="0"/>
        <w:adjustRightInd w:val="0"/>
        <w:spacing w:after="0" w:line="240" w:lineRule="auto"/>
        <w:rPr>
          <w:rFonts w:ascii="Arial" w:hAnsi="Arial" w:cs="Arial"/>
          <w:color w:val="000000"/>
        </w:rPr>
      </w:pPr>
      <w:r w:rsidRPr="008E67EA">
        <w:rPr>
          <w:rFonts w:ascii="Arial" w:hAnsi="Arial" w:cs="Arial"/>
          <w:b/>
          <w:bCs/>
          <w:color w:val="000000"/>
        </w:rPr>
        <w:t xml:space="preserve">Positive programming: </w:t>
      </w:r>
    </w:p>
    <w:p w14:paraId="7AF2A102" w14:textId="20088C57" w:rsidR="00341BA8" w:rsidRDefault="00341BA8" w:rsidP="00341BA8">
      <w:pPr>
        <w:autoSpaceDE w:val="0"/>
        <w:autoSpaceDN w:val="0"/>
        <w:adjustRightInd w:val="0"/>
        <w:spacing w:after="0" w:line="240" w:lineRule="auto"/>
        <w:rPr>
          <w:rFonts w:ascii="Arial" w:hAnsi="Arial" w:cs="Arial"/>
          <w:color w:val="000000"/>
        </w:rPr>
      </w:pPr>
      <w:r w:rsidRPr="008E67EA">
        <w:rPr>
          <w:rFonts w:ascii="Arial" w:hAnsi="Arial" w:cs="Arial"/>
          <w:color w:val="000000"/>
        </w:rPr>
        <w:t xml:space="preserve">At </w:t>
      </w:r>
      <w:r>
        <w:rPr>
          <w:rFonts w:ascii="Arial" w:hAnsi="Arial" w:cs="Arial"/>
          <w:color w:val="000000"/>
        </w:rPr>
        <w:t>Cairns State</w:t>
      </w:r>
      <w:r w:rsidRPr="008E67EA">
        <w:rPr>
          <w:rFonts w:ascii="Arial" w:hAnsi="Arial" w:cs="Arial"/>
          <w:color w:val="000000"/>
        </w:rPr>
        <w:t xml:space="preserve"> Special School, quality curriculum and pedagogy are viewed as the cornerstone of positive programming. Teachers provide curriculum programs that are engaging and meaningful for students and accordingly adjusted to meet student needs. </w:t>
      </w:r>
    </w:p>
    <w:p w14:paraId="5792651B" w14:textId="77777777" w:rsidR="00266E7F" w:rsidRDefault="0050327B" w:rsidP="00341BA8">
      <w:pPr>
        <w:autoSpaceDE w:val="0"/>
        <w:autoSpaceDN w:val="0"/>
        <w:adjustRightInd w:val="0"/>
        <w:spacing w:after="0" w:line="240" w:lineRule="auto"/>
        <w:rPr>
          <w:rFonts w:ascii="Arial" w:hAnsi="Arial" w:cs="Arial"/>
          <w:color w:val="000000"/>
        </w:rPr>
      </w:pPr>
      <w:r>
        <w:rPr>
          <w:rFonts w:ascii="Arial" w:hAnsi="Arial" w:cs="Arial"/>
          <w:color w:val="000000"/>
        </w:rPr>
        <w:t xml:space="preserve">A social and emotional wellbeing program will be phased in for all students over the course of </w:t>
      </w:r>
    </w:p>
    <w:p w14:paraId="02FCA17A" w14:textId="51BCEB0E" w:rsidR="0050327B" w:rsidRDefault="0050327B" w:rsidP="00341BA8">
      <w:pPr>
        <w:autoSpaceDE w:val="0"/>
        <w:autoSpaceDN w:val="0"/>
        <w:adjustRightInd w:val="0"/>
        <w:spacing w:after="0" w:line="240" w:lineRule="auto"/>
        <w:rPr>
          <w:rFonts w:ascii="Arial" w:hAnsi="Arial" w:cs="Arial"/>
          <w:color w:val="000000"/>
        </w:rPr>
      </w:pPr>
      <w:r>
        <w:rPr>
          <w:rFonts w:ascii="Arial" w:hAnsi="Arial" w:cs="Arial"/>
          <w:color w:val="000000"/>
        </w:rPr>
        <w:t xml:space="preserve">2023-2024. The goal of this program is to explicitly teach and reinforce the personal and social </w:t>
      </w:r>
      <w:proofErr w:type="spellStart"/>
      <w:r>
        <w:rPr>
          <w:rFonts w:ascii="Arial" w:hAnsi="Arial" w:cs="Arial"/>
          <w:color w:val="000000"/>
        </w:rPr>
        <w:t>capabilties</w:t>
      </w:r>
      <w:proofErr w:type="spellEnd"/>
      <w:r>
        <w:rPr>
          <w:rFonts w:ascii="Arial" w:hAnsi="Arial" w:cs="Arial"/>
          <w:color w:val="000000"/>
        </w:rPr>
        <w:t xml:space="preserve"> of the Australian Curriculum. </w:t>
      </w:r>
    </w:p>
    <w:p w14:paraId="2796C2B9" w14:textId="768FF442" w:rsidR="0050327B" w:rsidRDefault="0050327B" w:rsidP="00341BA8">
      <w:pPr>
        <w:autoSpaceDE w:val="0"/>
        <w:autoSpaceDN w:val="0"/>
        <w:adjustRightInd w:val="0"/>
        <w:spacing w:after="0" w:line="240" w:lineRule="auto"/>
        <w:rPr>
          <w:rFonts w:ascii="Arial" w:hAnsi="Arial" w:cs="Arial"/>
          <w:color w:val="000000"/>
        </w:rPr>
      </w:pPr>
      <w:r>
        <w:rPr>
          <w:rFonts w:ascii="Arial" w:hAnsi="Arial" w:cs="Arial"/>
          <w:color w:val="000000"/>
        </w:rPr>
        <w:t xml:space="preserve">Zones of Regulation teaches students scaffolded skills to build awareness of their feelings and to use a variety of strategies for regulation, prosocial skills, </w:t>
      </w:r>
      <w:proofErr w:type="spellStart"/>
      <w:r>
        <w:rPr>
          <w:rFonts w:ascii="Arial" w:hAnsi="Arial" w:cs="Arial"/>
          <w:color w:val="000000"/>
        </w:rPr>
        <w:t>self care</w:t>
      </w:r>
      <w:proofErr w:type="spellEnd"/>
      <w:r>
        <w:rPr>
          <w:rFonts w:ascii="Arial" w:hAnsi="Arial" w:cs="Arial"/>
          <w:color w:val="000000"/>
        </w:rPr>
        <w:t xml:space="preserve"> and overall wellness. It provides a common language and compassionate framework to support positive mental health and skill development in terms of social, emotional and behavioural development.</w:t>
      </w:r>
    </w:p>
    <w:p w14:paraId="4917B792" w14:textId="77777777" w:rsidR="00341BA8" w:rsidRDefault="00341BA8" w:rsidP="00341BA8">
      <w:pPr>
        <w:autoSpaceDE w:val="0"/>
        <w:autoSpaceDN w:val="0"/>
        <w:adjustRightInd w:val="0"/>
        <w:spacing w:after="0" w:line="240" w:lineRule="auto"/>
        <w:rPr>
          <w:rFonts w:ascii="Arial" w:hAnsi="Arial" w:cs="Arial"/>
          <w:color w:val="000000"/>
        </w:rPr>
      </w:pPr>
      <w:r w:rsidRPr="008E67EA">
        <w:rPr>
          <w:rFonts w:ascii="Arial" w:hAnsi="Arial" w:cs="Arial"/>
          <w:color w:val="000000"/>
        </w:rPr>
        <w:t>In addition to this, we use the framework of the Essential Skills for Classroom Management (ESCM) as a way to inform positive programming in the classroom environment. Te</w:t>
      </w:r>
      <w:r>
        <w:rPr>
          <w:rFonts w:ascii="Arial" w:hAnsi="Arial" w:cs="Arial"/>
          <w:color w:val="000000"/>
        </w:rPr>
        <w:t>achers are trained in the ESCM and</w:t>
      </w:r>
      <w:r w:rsidRPr="008E67EA">
        <w:rPr>
          <w:rFonts w:ascii="Arial" w:hAnsi="Arial" w:cs="Arial"/>
          <w:color w:val="000000"/>
        </w:rPr>
        <w:t xml:space="preserve"> peer observation and feedback processes </w:t>
      </w:r>
      <w:r>
        <w:rPr>
          <w:rFonts w:ascii="Arial" w:hAnsi="Arial" w:cs="Arial"/>
          <w:color w:val="000000"/>
        </w:rPr>
        <w:t>will be in place to support teachers</w:t>
      </w:r>
      <w:r w:rsidRPr="008E67EA">
        <w:rPr>
          <w:rFonts w:ascii="Arial" w:hAnsi="Arial" w:cs="Arial"/>
          <w:color w:val="000000"/>
        </w:rPr>
        <w:t xml:space="preserve"> in implementing these strategies.</w:t>
      </w:r>
      <w:r>
        <w:rPr>
          <w:rFonts w:ascii="Arial" w:hAnsi="Arial" w:cs="Arial"/>
          <w:color w:val="000000"/>
        </w:rPr>
        <w:t xml:space="preserve"> </w:t>
      </w:r>
      <w:r w:rsidRPr="00E71F33">
        <w:rPr>
          <w:rFonts w:ascii="Arial" w:hAnsi="Arial" w:cs="Arial"/>
          <w:b/>
          <w:bCs/>
          <w:color w:val="000000"/>
        </w:rPr>
        <w:t xml:space="preserve">Essential Skills </w:t>
      </w:r>
      <w:r>
        <w:rPr>
          <w:rFonts w:ascii="Arial" w:hAnsi="Arial" w:cs="Arial"/>
          <w:b/>
          <w:bCs/>
          <w:color w:val="000000"/>
        </w:rPr>
        <w:t>are outlined below.</w:t>
      </w:r>
    </w:p>
    <w:p w14:paraId="2DEA40F8" w14:textId="77777777" w:rsidR="00341BA8" w:rsidRDefault="00341BA8" w:rsidP="00341BA8">
      <w:pPr>
        <w:autoSpaceDE w:val="0"/>
        <w:autoSpaceDN w:val="0"/>
        <w:adjustRightInd w:val="0"/>
        <w:spacing w:after="0" w:line="240" w:lineRule="auto"/>
        <w:rPr>
          <w:rFonts w:ascii="Arial" w:hAnsi="Arial" w:cs="Arial"/>
          <w:color w:val="00000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663"/>
      </w:tblGrid>
      <w:tr w:rsidR="00341BA8" w:rsidRPr="00E71F33" w14:paraId="12696F02" w14:textId="77777777" w:rsidTr="007D329B">
        <w:trPr>
          <w:trHeight w:val="103"/>
        </w:trPr>
        <w:tc>
          <w:tcPr>
            <w:tcW w:w="4261" w:type="dxa"/>
          </w:tcPr>
          <w:p w14:paraId="0ECB3746"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b/>
                <w:bCs/>
                <w:color w:val="000000"/>
                <w:sz w:val="16"/>
                <w:szCs w:val="16"/>
              </w:rPr>
              <w:t xml:space="preserve">Essential Skill </w:t>
            </w:r>
          </w:p>
        </w:tc>
        <w:tc>
          <w:tcPr>
            <w:tcW w:w="5663" w:type="dxa"/>
          </w:tcPr>
          <w:p w14:paraId="25142F5B"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b/>
                <w:bCs/>
                <w:color w:val="000000"/>
                <w:sz w:val="16"/>
                <w:szCs w:val="16"/>
              </w:rPr>
              <w:t xml:space="preserve">Description </w:t>
            </w:r>
          </w:p>
        </w:tc>
      </w:tr>
      <w:tr w:rsidR="00341BA8" w:rsidRPr="00E71F33" w14:paraId="655D323A" w14:textId="77777777" w:rsidTr="007D329B">
        <w:trPr>
          <w:trHeight w:val="230"/>
        </w:trPr>
        <w:tc>
          <w:tcPr>
            <w:tcW w:w="4261" w:type="dxa"/>
          </w:tcPr>
          <w:p w14:paraId="71D454FF"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1. Establishing expectations </w:t>
            </w:r>
          </w:p>
        </w:tc>
        <w:tc>
          <w:tcPr>
            <w:tcW w:w="5663" w:type="dxa"/>
          </w:tcPr>
          <w:p w14:paraId="79CDC075"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Making rules, displaying rules visually, social stories etc </w:t>
            </w:r>
          </w:p>
        </w:tc>
      </w:tr>
      <w:tr w:rsidR="00341BA8" w:rsidRPr="00E71F33" w14:paraId="2BD47C33" w14:textId="77777777" w:rsidTr="007D329B">
        <w:trPr>
          <w:trHeight w:val="230"/>
        </w:trPr>
        <w:tc>
          <w:tcPr>
            <w:tcW w:w="4261" w:type="dxa"/>
          </w:tcPr>
          <w:p w14:paraId="435CC04C"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2. Giving instructions </w:t>
            </w:r>
          </w:p>
        </w:tc>
        <w:tc>
          <w:tcPr>
            <w:tcW w:w="5663" w:type="dxa"/>
          </w:tcPr>
          <w:p w14:paraId="584A0CA8"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Telling students what to do – clearly, with visual supports, short focused instructions. </w:t>
            </w:r>
          </w:p>
        </w:tc>
      </w:tr>
      <w:tr w:rsidR="00341BA8" w:rsidRPr="00E71F33" w14:paraId="6B20467D" w14:textId="77777777" w:rsidTr="007D329B">
        <w:trPr>
          <w:trHeight w:val="103"/>
        </w:trPr>
        <w:tc>
          <w:tcPr>
            <w:tcW w:w="4261" w:type="dxa"/>
          </w:tcPr>
          <w:p w14:paraId="11AD6AF9"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3. Waiting and scanning </w:t>
            </w:r>
          </w:p>
        </w:tc>
        <w:tc>
          <w:tcPr>
            <w:tcW w:w="5663" w:type="dxa"/>
          </w:tcPr>
          <w:p w14:paraId="44EDA002"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Stopping to assess what is happening </w:t>
            </w:r>
          </w:p>
        </w:tc>
      </w:tr>
      <w:tr w:rsidR="00341BA8" w:rsidRPr="00E71F33" w14:paraId="1729741A" w14:textId="77777777" w:rsidTr="007D329B">
        <w:trPr>
          <w:trHeight w:val="229"/>
        </w:trPr>
        <w:tc>
          <w:tcPr>
            <w:tcW w:w="4261" w:type="dxa"/>
          </w:tcPr>
          <w:p w14:paraId="503D1A7A"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4. Cueing with parallel acknowledgment </w:t>
            </w:r>
          </w:p>
        </w:tc>
        <w:tc>
          <w:tcPr>
            <w:tcW w:w="5663" w:type="dxa"/>
          </w:tcPr>
          <w:p w14:paraId="532D97E8"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Praising a particular student to prompt others </w:t>
            </w:r>
          </w:p>
        </w:tc>
      </w:tr>
      <w:tr w:rsidR="00341BA8" w:rsidRPr="00E71F33" w14:paraId="1C30D39F" w14:textId="77777777" w:rsidTr="007D329B">
        <w:trPr>
          <w:trHeight w:val="103"/>
        </w:trPr>
        <w:tc>
          <w:tcPr>
            <w:tcW w:w="4261" w:type="dxa"/>
          </w:tcPr>
          <w:p w14:paraId="2C57D49A"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5. Body language encouraging </w:t>
            </w:r>
          </w:p>
        </w:tc>
        <w:tc>
          <w:tcPr>
            <w:tcW w:w="5663" w:type="dxa"/>
          </w:tcPr>
          <w:p w14:paraId="4083D28A"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Smiling, nodding, gesturing and moving near </w:t>
            </w:r>
          </w:p>
        </w:tc>
      </w:tr>
      <w:tr w:rsidR="00341BA8" w:rsidRPr="00E71F33" w14:paraId="0BF5C1EE" w14:textId="77777777" w:rsidTr="007D329B">
        <w:trPr>
          <w:trHeight w:val="103"/>
        </w:trPr>
        <w:tc>
          <w:tcPr>
            <w:tcW w:w="4261" w:type="dxa"/>
          </w:tcPr>
          <w:p w14:paraId="18334C49"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6. Descriptive encouraging </w:t>
            </w:r>
          </w:p>
        </w:tc>
        <w:tc>
          <w:tcPr>
            <w:tcW w:w="5663" w:type="dxa"/>
          </w:tcPr>
          <w:p w14:paraId="030257FA"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Praise describing behaviour </w:t>
            </w:r>
          </w:p>
        </w:tc>
      </w:tr>
      <w:tr w:rsidR="00341BA8" w:rsidRPr="00E71F33" w14:paraId="30C97952" w14:textId="77777777" w:rsidTr="007D329B">
        <w:trPr>
          <w:trHeight w:val="103"/>
        </w:trPr>
        <w:tc>
          <w:tcPr>
            <w:tcW w:w="4261" w:type="dxa"/>
          </w:tcPr>
          <w:p w14:paraId="6E1D6C1A"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7. Selective attending </w:t>
            </w:r>
          </w:p>
        </w:tc>
        <w:tc>
          <w:tcPr>
            <w:tcW w:w="5663" w:type="dxa"/>
          </w:tcPr>
          <w:p w14:paraId="79C90B75"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Not obviously reacting to some bad behaviour </w:t>
            </w:r>
          </w:p>
        </w:tc>
      </w:tr>
      <w:tr w:rsidR="00341BA8" w:rsidRPr="00E71F33" w14:paraId="075B8D19" w14:textId="77777777" w:rsidTr="007D329B">
        <w:trPr>
          <w:trHeight w:val="103"/>
        </w:trPr>
        <w:tc>
          <w:tcPr>
            <w:tcW w:w="4261" w:type="dxa"/>
          </w:tcPr>
          <w:p w14:paraId="3C401555"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8. Redirecting to the learning </w:t>
            </w:r>
          </w:p>
        </w:tc>
        <w:tc>
          <w:tcPr>
            <w:tcW w:w="5663" w:type="dxa"/>
          </w:tcPr>
          <w:p w14:paraId="017F2FDB"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Prompting on-task behaviour </w:t>
            </w:r>
          </w:p>
        </w:tc>
      </w:tr>
      <w:tr w:rsidR="00341BA8" w:rsidRPr="00E71F33" w14:paraId="655CBA5B" w14:textId="77777777" w:rsidTr="007D329B">
        <w:trPr>
          <w:trHeight w:val="230"/>
        </w:trPr>
        <w:tc>
          <w:tcPr>
            <w:tcW w:w="4261" w:type="dxa"/>
          </w:tcPr>
          <w:p w14:paraId="5E40B5D3"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9. Giving a choice </w:t>
            </w:r>
          </w:p>
        </w:tc>
        <w:tc>
          <w:tcPr>
            <w:tcW w:w="5663" w:type="dxa"/>
          </w:tcPr>
          <w:p w14:paraId="738C3867"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Describing the student’s options and likely consequences of their behaviour </w:t>
            </w:r>
          </w:p>
        </w:tc>
      </w:tr>
      <w:tr w:rsidR="00341BA8" w:rsidRPr="00E71F33" w14:paraId="5DC7B999" w14:textId="77777777" w:rsidTr="007D329B">
        <w:trPr>
          <w:trHeight w:val="103"/>
        </w:trPr>
        <w:tc>
          <w:tcPr>
            <w:tcW w:w="4261" w:type="dxa"/>
          </w:tcPr>
          <w:p w14:paraId="3166277A"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10. Following through </w:t>
            </w:r>
          </w:p>
        </w:tc>
        <w:tc>
          <w:tcPr>
            <w:tcW w:w="5663" w:type="dxa"/>
          </w:tcPr>
          <w:p w14:paraId="370534CF" w14:textId="77777777" w:rsidR="00341BA8" w:rsidRPr="00B00AB6" w:rsidRDefault="00341BA8" w:rsidP="007D329B">
            <w:pPr>
              <w:autoSpaceDE w:val="0"/>
              <w:autoSpaceDN w:val="0"/>
              <w:adjustRightInd w:val="0"/>
              <w:spacing w:after="0" w:line="240" w:lineRule="auto"/>
              <w:rPr>
                <w:rFonts w:ascii="Arial" w:hAnsi="Arial" w:cs="Arial"/>
                <w:color w:val="000000"/>
                <w:sz w:val="16"/>
                <w:szCs w:val="16"/>
              </w:rPr>
            </w:pPr>
            <w:r w:rsidRPr="00B00AB6">
              <w:rPr>
                <w:rFonts w:ascii="Arial" w:hAnsi="Arial" w:cs="Arial"/>
                <w:color w:val="000000"/>
                <w:sz w:val="16"/>
                <w:szCs w:val="16"/>
              </w:rPr>
              <w:t xml:space="preserve">Doing what you said you would </w:t>
            </w:r>
          </w:p>
        </w:tc>
      </w:tr>
    </w:tbl>
    <w:p w14:paraId="36B06425" w14:textId="1E6FFC53" w:rsidR="0050327B" w:rsidRPr="0050327B" w:rsidRDefault="0050327B" w:rsidP="00341BA8">
      <w:pPr>
        <w:autoSpaceDE w:val="0"/>
        <w:autoSpaceDN w:val="0"/>
        <w:adjustRightInd w:val="0"/>
        <w:spacing w:after="0" w:line="240" w:lineRule="auto"/>
        <w:rPr>
          <w:rFonts w:ascii="Arial" w:hAnsi="Arial" w:cs="Arial"/>
          <w:b/>
          <w:bCs/>
          <w:color w:val="000000"/>
        </w:rPr>
      </w:pPr>
    </w:p>
    <w:p w14:paraId="5227F899" w14:textId="7D72C304" w:rsidR="00341BA8" w:rsidRPr="00E71F33" w:rsidRDefault="00341BA8" w:rsidP="00341BA8">
      <w:pPr>
        <w:autoSpaceDE w:val="0"/>
        <w:autoSpaceDN w:val="0"/>
        <w:adjustRightInd w:val="0"/>
        <w:spacing w:after="0" w:line="240" w:lineRule="auto"/>
        <w:rPr>
          <w:rFonts w:ascii="Arial" w:hAnsi="Arial" w:cs="Arial"/>
          <w:color w:val="000000"/>
        </w:rPr>
      </w:pPr>
      <w:r w:rsidRPr="00E71F33">
        <w:rPr>
          <w:rFonts w:ascii="Arial" w:hAnsi="Arial" w:cs="Arial"/>
          <w:b/>
          <w:bCs/>
          <w:color w:val="000000"/>
        </w:rPr>
        <w:t xml:space="preserve">Medical / Dietary intervention </w:t>
      </w:r>
      <w:r w:rsidRPr="00E71F33">
        <w:rPr>
          <w:rFonts w:ascii="Arial" w:hAnsi="Arial" w:cs="Arial"/>
          <w:color w:val="000000"/>
        </w:rPr>
        <w:t xml:space="preserve">(where appropriate) </w:t>
      </w:r>
    </w:p>
    <w:p w14:paraId="6278F380" w14:textId="77777777" w:rsidR="00341BA8" w:rsidRPr="00E71F33" w:rsidRDefault="00341BA8" w:rsidP="00341BA8">
      <w:pPr>
        <w:autoSpaceDE w:val="0"/>
        <w:autoSpaceDN w:val="0"/>
        <w:adjustRightInd w:val="0"/>
        <w:spacing w:after="0" w:line="240" w:lineRule="auto"/>
        <w:rPr>
          <w:rFonts w:ascii="Arial" w:hAnsi="Arial" w:cs="Arial"/>
          <w:color w:val="000000"/>
        </w:rPr>
      </w:pPr>
      <w:r w:rsidRPr="00E71F33">
        <w:rPr>
          <w:rFonts w:ascii="Arial" w:hAnsi="Arial" w:cs="Arial"/>
          <w:color w:val="000000"/>
        </w:rPr>
        <w:t xml:space="preserve">Medical conditions, poor health or dietary problems may contribute to behavioural change. These may include disability specific issues, intolerance to foods and allergies. </w:t>
      </w:r>
      <w:r>
        <w:rPr>
          <w:rFonts w:ascii="Arial" w:hAnsi="Arial" w:cs="Arial"/>
          <w:color w:val="000000"/>
        </w:rPr>
        <w:t>We m</w:t>
      </w:r>
      <w:r w:rsidRPr="00E71F33">
        <w:rPr>
          <w:rFonts w:ascii="Arial" w:hAnsi="Arial" w:cs="Arial"/>
          <w:color w:val="000000"/>
        </w:rPr>
        <w:t xml:space="preserve">aintain detailed records and refer concerns to Integrated Services as well as to parents. </w:t>
      </w:r>
    </w:p>
    <w:p w14:paraId="5522613F" w14:textId="77777777" w:rsidR="00341BA8" w:rsidRDefault="00341BA8" w:rsidP="00341BA8">
      <w:pPr>
        <w:autoSpaceDE w:val="0"/>
        <w:autoSpaceDN w:val="0"/>
        <w:adjustRightInd w:val="0"/>
        <w:spacing w:after="0" w:line="240" w:lineRule="auto"/>
        <w:rPr>
          <w:rFonts w:ascii="Arial" w:hAnsi="Arial" w:cs="Arial"/>
          <w:color w:val="000000"/>
        </w:rPr>
      </w:pPr>
    </w:p>
    <w:p w14:paraId="22F98F5F" w14:textId="1702BD00" w:rsidR="00341BA8" w:rsidRPr="00E71F33" w:rsidRDefault="00341BA8" w:rsidP="00341BA8">
      <w:pPr>
        <w:autoSpaceDE w:val="0"/>
        <w:autoSpaceDN w:val="0"/>
        <w:adjustRightInd w:val="0"/>
        <w:spacing w:after="0" w:line="240" w:lineRule="auto"/>
        <w:rPr>
          <w:rFonts w:ascii="Arial" w:hAnsi="Arial" w:cs="Arial"/>
          <w:color w:val="000000"/>
        </w:rPr>
      </w:pPr>
      <w:r w:rsidRPr="00E71F33">
        <w:rPr>
          <w:rFonts w:ascii="Arial" w:hAnsi="Arial" w:cs="Arial"/>
          <w:color w:val="000000"/>
        </w:rPr>
        <w:t>Parents and carers are responsible for medical referral</w:t>
      </w:r>
      <w:r>
        <w:rPr>
          <w:rFonts w:ascii="Arial" w:hAnsi="Arial" w:cs="Arial"/>
          <w:color w:val="000000"/>
        </w:rPr>
        <w:t>,</w:t>
      </w:r>
      <w:r w:rsidRPr="00E71F33">
        <w:rPr>
          <w:rFonts w:ascii="Arial" w:hAnsi="Arial" w:cs="Arial"/>
          <w:color w:val="000000"/>
        </w:rPr>
        <w:t xml:space="preserve"> but collaboration between medical personnel and school is encouraged and these issues can be a</w:t>
      </w:r>
      <w:r w:rsidR="00B67E30">
        <w:rPr>
          <w:rFonts w:ascii="Arial" w:hAnsi="Arial" w:cs="Arial"/>
          <w:color w:val="000000"/>
        </w:rPr>
        <w:t xml:space="preserve">ddressed during student support team </w:t>
      </w:r>
      <w:r w:rsidRPr="00E71F33">
        <w:rPr>
          <w:rFonts w:ascii="Arial" w:hAnsi="Arial" w:cs="Arial"/>
          <w:color w:val="000000"/>
        </w:rPr>
        <w:t>meeti</w:t>
      </w:r>
      <w:r>
        <w:rPr>
          <w:rFonts w:ascii="Arial" w:hAnsi="Arial" w:cs="Arial"/>
          <w:color w:val="000000"/>
        </w:rPr>
        <w:t xml:space="preserve">ngs or as part of the ICP </w:t>
      </w:r>
      <w:r w:rsidRPr="00E71F33">
        <w:rPr>
          <w:rFonts w:ascii="Arial" w:hAnsi="Arial" w:cs="Arial"/>
          <w:color w:val="000000"/>
        </w:rPr>
        <w:t xml:space="preserve">process. </w:t>
      </w:r>
    </w:p>
    <w:p w14:paraId="5AFDEF0D" w14:textId="77777777" w:rsidR="00341BA8" w:rsidRDefault="00341BA8" w:rsidP="00341BA8">
      <w:pPr>
        <w:autoSpaceDE w:val="0"/>
        <w:autoSpaceDN w:val="0"/>
        <w:adjustRightInd w:val="0"/>
        <w:spacing w:after="0" w:line="240" w:lineRule="auto"/>
        <w:rPr>
          <w:rFonts w:ascii="Arial" w:hAnsi="Arial" w:cs="Arial"/>
          <w:color w:val="000000"/>
        </w:rPr>
      </w:pPr>
    </w:p>
    <w:p w14:paraId="5AC8A0C2" w14:textId="77777777" w:rsidR="00341BA8" w:rsidRDefault="00341BA8" w:rsidP="00341BA8">
      <w:pPr>
        <w:autoSpaceDE w:val="0"/>
        <w:autoSpaceDN w:val="0"/>
        <w:adjustRightInd w:val="0"/>
        <w:spacing w:after="0" w:line="240" w:lineRule="auto"/>
        <w:rPr>
          <w:rFonts w:ascii="Arial" w:hAnsi="Arial" w:cs="Arial"/>
          <w:color w:val="000000"/>
        </w:rPr>
      </w:pPr>
      <w:r w:rsidRPr="00E71F33">
        <w:rPr>
          <w:rFonts w:ascii="Arial" w:hAnsi="Arial" w:cs="Arial"/>
          <w:color w:val="000000"/>
        </w:rPr>
        <w:t>The Positive Handling Approach outlined above</w:t>
      </w:r>
      <w:r>
        <w:rPr>
          <w:rFonts w:ascii="Arial" w:hAnsi="Arial" w:cs="Arial"/>
          <w:color w:val="000000"/>
        </w:rPr>
        <w:t>,</w:t>
      </w:r>
      <w:r w:rsidRPr="00E71F33">
        <w:rPr>
          <w:rFonts w:ascii="Arial" w:hAnsi="Arial" w:cs="Arial"/>
          <w:color w:val="000000"/>
        </w:rPr>
        <w:t xml:space="preserve"> has clear links to Education Queensland’s </w:t>
      </w:r>
      <w:r w:rsidRPr="00E71F33">
        <w:rPr>
          <w:rFonts w:ascii="Arial" w:hAnsi="Arial" w:cs="Arial"/>
          <w:i/>
          <w:iCs/>
          <w:color w:val="000000"/>
        </w:rPr>
        <w:t xml:space="preserve">Learning and Wellbeing Framework </w:t>
      </w:r>
      <w:r w:rsidRPr="00E71F33">
        <w:rPr>
          <w:rFonts w:ascii="Arial" w:hAnsi="Arial" w:cs="Arial"/>
          <w:color w:val="000000"/>
        </w:rPr>
        <w:t xml:space="preserve">which advocates a whole school approach to student wellbeing through 4 key domains: </w:t>
      </w:r>
    </w:p>
    <w:p w14:paraId="5DCC26EA" w14:textId="77777777" w:rsidR="00341BA8" w:rsidRPr="00E71F33" w:rsidRDefault="00341BA8" w:rsidP="00341BA8">
      <w:pPr>
        <w:autoSpaceDE w:val="0"/>
        <w:autoSpaceDN w:val="0"/>
        <w:adjustRightInd w:val="0"/>
        <w:spacing w:after="0" w:line="240" w:lineRule="auto"/>
        <w:rPr>
          <w:rFonts w:ascii="Arial" w:hAnsi="Arial" w:cs="Arial"/>
          <w:color w:val="000000"/>
        </w:rPr>
      </w:pPr>
    </w:p>
    <w:p w14:paraId="7BFDC32F" w14:textId="77777777" w:rsidR="00341BA8" w:rsidRPr="00E71F33" w:rsidRDefault="00341BA8" w:rsidP="003A0982">
      <w:pPr>
        <w:pStyle w:val="ListParagraph"/>
        <w:numPr>
          <w:ilvl w:val="0"/>
          <w:numId w:val="32"/>
        </w:numPr>
        <w:autoSpaceDE w:val="0"/>
        <w:autoSpaceDN w:val="0"/>
        <w:adjustRightInd w:val="0"/>
        <w:spacing w:after="26" w:line="240" w:lineRule="auto"/>
        <w:rPr>
          <w:rFonts w:ascii="Arial" w:hAnsi="Arial" w:cs="Arial"/>
          <w:color w:val="000000"/>
        </w:rPr>
      </w:pPr>
      <w:r w:rsidRPr="00E71F33">
        <w:rPr>
          <w:rFonts w:ascii="Arial" w:hAnsi="Arial" w:cs="Arial"/>
          <w:b/>
          <w:bCs/>
          <w:color w:val="000000"/>
        </w:rPr>
        <w:t xml:space="preserve">Learning Environment </w:t>
      </w:r>
      <w:r w:rsidRPr="00E71F33">
        <w:rPr>
          <w:rFonts w:ascii="Arial" w:hAnsi="Arial" w:cs="Arial"/>
          <w:color w:val="000000"/>
        </w:rPr>
        <w:t xml:space="preserve">- The core business of schools is to provide students with a rich learning environment that is open, respectful, caring and safe. </w:t>
      </w:r>
    </w:p>
    <w:p w14:paraId="5135DCA8" w14:textId="77777777" w:rsidR="00341BA8" w:rsidRPr="00E71F33" w:rsidRDefault="00341BA8" w:rsidP="003A0982">
      <w:pPr>
        <w:pStyle w:val="ListParagraph"/>
        <w:numPr>
          <w:ilvl w:val="0"/>
          <w:numId w:val="32"/>
        </w:numPr>
        <w:autoSpaceDE w:val="0"/>
        <w:autoSpaceDN w:val="0"/>
        <w:adjustRightInd w:val="0"/>
        <w:spacing w:after="26" w:line="240" w:lineRule="auto"/>
        <w:rPr>
          <w:rFonts w:ascii="Arial" w:hAnsi="Arial" w:cs="Arial"/>
          <w:color w:val="000000"/>
        </w:rPr>
      </w:pPr>
      <w:r w:rsidRPr="00E71F33">
        <w:rPr>
          <w:rFonts w:ascii="Arial" w:hAnsi="Arial" w:cs="Arial"/>
          <w:b/>
          <w:bCs/>
          <w:color w:val="000000"/>
        </w:rPr>
        <w:t xml:space="preserve">Curriculum and Pedagogy - </w:t>
      </w:r>
      <w:r w:rsidRPr="00E71F33">
        <w:rPr>
          <w:rFonts w:ascii="Arial" w:hAnsi="Arial" w:cs="Arial"/>
          <w:color w:val="000000"/>
        </w:rPr>
        <w:t>Quality classroom teaching is recognised as having a profound influence on student learning and wellbeing. Pedagogy that supports student wellbeing is focused on positive relationships and responsiveness to individual needs</w:t>
      </w:r>
      <w:r>
        <w:rPr>
          <w:rFonts w:ascii="Arial" w:hAnsi="Arial" w:cs="Arial"/>
          <w:color w:val="000000"/>
        </w:rPr>
        <w:t>.</w:t>
      </w:r>
      <w:r w:rsidRPr="00E71F33">
        <w:rPr>
          <w:rFonts w:ascii="Arial" w:hAnsi="Arial" w:cs="Arial"/>
          <w:color w:val="000000"/>
        </w:rPr>
        <w:t xml:space="preserve"> </w:t>
      </w:r>
    </w:p>
    <w:p w14:paraId="1A5EF92B" w14:textId="77777777" w:rsidR="00341BA8" w:rsidRPr="00E71F33" w:rsidRDefault="00341BA8" w:rsidP="003A0982">
      <w:pPr>
        <w:pStyle w:val="ListParagraph"/>
        <w:numPr>
          <w:ilvl w:val="0"/>
          <w:numId w:val="32"/>
        </w:numPr>
        <w:autoSpaceDE w:val="0"/>
        <w:autoSpaceDN w:val="0"/>
        <w:adjustRightInd w:val="0"/>
        <w:spacing w:after="26" w:line="240" w:lineRule="auto"/>
        <w:rPr>
          <w:rFonts w:ascii="Arial" w:hAnsi="Arial" w:cs="Arial"/>
          <w:color w:val="000000"/>
        </w:rPr>
      </w:pPr>
      <w:r w:rsidRPr="00E71F33">
        <w:rPr>
          <w:rFonts w:ascii="Arial" w:hAnsi="Arial" w:cs="Arial"/>
          <w:b/>
          <w:bCs/>
          <w:color w:val="000000"/>
        </w:rPr>
        <w:t xml:space="preserve">Policies and Procedures - </w:t>
      </w:r>
      <w:r w:rsidRPr="00E71F33">
        <w:rPr>
          <w:rFonts w:ascii="Arial" w:hAnsi="Arial" w:cs="Arial"/>
          <w:color w:val="000000"/>
        </w:rPr>
        <w:t>Policies and procedures at both a departmental and school level enable schools to make good decisions that optimise wellbeing and positive behaviour support</w:t>
      </w:r>
      <w:r>
        <w:rPr>
          <w:rFonts w:ascii="Arial" w:hAnsi="Arial" w:cs="Arial"/>
          <w:color w:val="000000"/>
        </w:rPr>
        <w:t>.</w:t>
      </w:r>
      <w:r w:rsidRPr="00E71F33">
        <w:rPr>
          <w:rFonts w:ascii="Arial" w:hAnsi="Arial" w:cs="Arial"/>
          <w:color w:val="000000"/>
        </w:rPr>
        <w:t xml:space="preserve"> </w:t>
      </w:r>
    </w:p>
    <w:p w14:paraId="48899BD2" w14:textId="77777777" w:rsidR="00341BA8" w:rsidRPr="00E71F33" w:rsidRDefault="00341BA8" w:rsidP="003A0982">
      <w:pPr>
        <w:pStyle w:val="ListParagraph"/>
        <w:numPr>
          <w:ilvl w:val="0"/>
          <w:numId w:val="32"/>
        </w:numPr>
        <w:autoSpaceDE w:val="0"/>
        <w:autoSpaceDN w:val="0"/>
        <w:adjustRightInd w:val="0"/>
        <w:spacing w:after="26" w:line="240" w:lineRule="auto"/>
        <w:rPr>
          <w:rFonts w:ascii="Arial" w:hAnsi="Arial" w:cs="Arial"/>
          <w:color w:val="000000"/>
        </w:rPr>
      </w:pPr>
      <w:r w:rsidRPr="00E71F33">
        <w:rPr>
          <w:rFonts w:ascii="Arial" w:hAnsi="Arial" w:cs="Arial"/>
          <w:b/>
          <w:bCs/>
          <w:color w:val="000000"/>
        </w:rPr>
        <w:t xml:space="preserve">Partnerships - </w:t>
      </w:r>
      <w:r w:rsidRPr="00E71F33">
        <w:rPr>
          <w:rFonts w:ascii="Arial" w:hAnsi="Arial" w:cs="Arial"/>
          <w:color w:val="000000"/>
        </w:rPr>
        <w:t xml:space="preserve">Productive partnerships expand the knowledge, skills and resources available in schools. Schools expand their capacity to support the wellbeing and positive behaviour of students by nurturing partnerships with and between: </w:t>
      </w:r>
    </w:p>
    <w:p w14:paraId="622B9FC7" w14:textId="77777777" w:rsidR="00341BA8" w:rsidRPr="00E71F33" w:rsidRDefault="00341BA8" w:rsidP="003A0982">
      <w:pPr>
        <w:pStyle w:val="ListParagraph"/>
        <w:numPr>
          <w:ilvl w:val="1"/>
          <w:numId w:val="32"/>
        </w:numPr>
        <w:autoSpaceDE w:val="0"/>
        <w:autoSpaceDN w:val="0"/>
        <w:adjustRightInd w:val="0"/>
        <w:spacing w:after="26" w:line="240" w:lineRule="auto"/>
        <w:rPr>
          <w:rFonts w:ascii="Arial" w:hAnsi="Arial" w:cs="Arial"/>
          <w:color w:val="000000"/>
        </w:rPr>
      </w:pPr>
      <w:r>
        <w:rPr>
          <w:rFonts w:ascii="Arial" w:hAnsi="Arial" w:cs="Arial"/>
          <w:color w:val="000000"/>
        </w:rPr>
        <w:t>s</w:t>
      </w:r>
      <w:r w:rsidRPr="00E71F33">
        <w:rPr>
          <w:rFonts w:ascii="Arial" w:hAnsi="Arial" w:cs="Arial"/>
          <w:color w:val="000000"/>
        </w:rPr>
        <w:t xml:space="preserve">tudents </w:t>
      </w:r>
    </w:p>
    <w:p w14:paraId="3E9D82FD" w14:textId="77777777" w:rsidR="00341BA8" w:rsidRPr="00E71F33" w:rsidRDefault="00341BA8" w:rsidP="003A0982">
      <w:pPr>
        <w:pStyle w:val="ListParagraph"/>
        <w:numPr>
          <w:ilvl w:val="1"/>
          <w:numId w:val="32"/>
        </w:numPr>
        <w:autoSpaceDE w:val="0"/>
        <w:autoSpaceDN w:val="0"/>
        <w:adjustRightInd w:val="0"/>
        <w:spacing w:after="26" w:line="240" w:lineRule="auto"/>
        <w:rPr>
          <w:rFonts w:ascii="Arial" w:hAnsi="Arial" w:cs="Arial"/>
          <w:color w:val="000000"/>
        </w:rPr>
      </w:pPr>
      <w:r>
        <w:rPr>
          <w:rFonts w:ascii="Arial" w:hAnsi="Arial" w:cs="Arial"/>
          <w:color w:val="000000"/>
        </w:rPr>
        <w:t>t</w:t>
      </w:r>
      <w:r w:rsidRPr="00E71F33">
        <w:rPr>
          <w:rFonts w:ascii="Arial" w:hAnsi="Arial" w:cs="Arial"/>
          <w:color w:val="000000"/>
        </w:rPr>
        <w:t xml:space="preserve">eachers </w:t>
      </w:r>
    </w:p>
    <w:p w14:paraId="3BB6FAC1" w14:textId="77777777" w:rsidR="00341BA8" w:rsidRPr="00E71F33" w:rsidRDefault="00341BA8" w:rsidP="003A0982">
      <w:pPr>
        <w:pStyle w:val="ListParagraph"/>
        <w:numPr>
          <w:ilvl w:val="1"/>
          <w:numId w:val="32"/>
        </w:numPr>
        <w:autoSpaceDE w:val="0"/>
        <w:autoSpaceDN w:val="0"/>
        <w:adjustRightInd w:val="0"/>
        <w:spacing w:after="26" w:line="240" w:lineRule="auto"/>
        <w:rPr>
          <w:rFonts w:ascii="Arial" w:hAnsi="Arial" w:cs="Arial"/>
          <w:color w:val="000000"/>
        </w:rPr>
      </w:pPr>
      <w:r>
        <w:rPr>
          <w:rFonts w:ascii="Arial" w:hAnsi="Arial" w:cs="Arial"/>
          <w:color w:val="000000"/>
        </w:rPr>
        <w:t>p</w:t>
      </w:r>
      <w:r w:rsidRPr="00E71F33">
        <w:rPr>
          <w:rFonts w:ascii="Arial" w:hAnsi="Arial" w:cs="Arial"/>
          <w:color w:val="000000"/>
        </w:rPr>
        <w:t xml:space="preserve">arents and carers </w:t>
      </w:r>
    </w:p>
    <w:p w14:paraId="75BE8598" w14:textId="77777777" w:rsidR="00341BA8" w:rsidRDefault="00341BA8" w:rsidP="003A0982">
      <w:pPr>
        <w:pStyle w:val="ListParagraph"/>
        <w:numPr>
          <w:ilvl w:val="1"/>
          <w:numId w:val="32"/>
        </w:numPr>
        <w:autoSpaceDE w:val="0"/>
        <w:autoSpaceDN w:val="0"/>
        <w:adjustRightInd w:val="0"/>
        <w:spacing w:after="26" w:line="240" w:lineRule="auto"/>
        <w:rPr>
          <w:rFonts w:ascii="Arial" w:hAnsi="Arial" w:cs="Arial"/>
          <w:color w:val="000000"/>
        </w:rPr>
      </w:pPr>
      <w:r>
        <w:rPr>
          <w:rFonts w:ascii="Arial" w:hAnsi="Arial" w:cs="Arial"/>
          <w:color w:val="000000"/>
        </w:rPr>
        <w:t>s</w:t>
      </w:r>
      <w:r w:rsidRPr="00E71F33">
        <w:rPr>
          <w:rFonts w:ascii="Arial" w:hAnsi="Arial" w:cs="Arial"/>
          <w:color w:val="000000"/>
        </w:rPr>
        <w:t xml:space="preserve">upport staff </w:t>
      </w:r>
    </w:p>
    <w:p w14:paraId="2917FD00" w14:textId="77777777" w:rsidR="00341BA8" w:rsidRPr="00E71F33" w:rsidRDefault="00341BA8" w:rsidP="003A0982">
      <w:pPr>
        <w:pStyle w:val="ListParagraph"/>
        <w:numPr>
          <w:ilvl w:val="1"/>
          <w:numId w:val="32"/>
        </w:numPr>
        <w:autoSpaceDE w:val="0"/>
        <w:autoSpaceDN w:val="0"/>
        <w:adjustRightInd w:val="0"/>
        <w:spacing w:after="26" w:line="240" w:lineRule="auto"/>
        <w:rPr>
          <w:rFonts w:ascii="Arial" w:hAnsi="Arial" w:cs="Arial"/>
          <w:color w:val="000000"/>
        </w:rPr>
      </w:pPr>
      <w:r>
        <w:rPr>
          <w:rFonts w:ascii="Arial" w:hAnsi="Arial" w:cs="Arial"/>
          <w:color w:val="000000"/>
        </w:rPr>
        <w:t>therapists</w:t>
      </w:r>
    </w:p>
    <w:p w14:paraId="1851A851" w14:textId="77777777" w:rsidR="00341BA8" w:rsidRPr="00E71F33" w:rsidRDefault="00341BA8" w:rsidP="003A0982">
      <w:pPr>
        <w:pStyle w:val="ListParagraph"/>
        <w:numPr>
          <w:ilvl w:val="1"/>
          <w:numId w:val="32"/>
        </w:numPr>
        <w:autoSpaceDE w:val="0"/>
        <w:autoSpaceDN w:val="0"/>
        <w:adjustRightInd w:val="0"/>
        <w:spacing w:after="0" w:line="240" w:lineRule="auto"/>
        <w:rPr>
          <w:rFonts w:ascii="Arial" w:hAnsi="Arial" w:cs="Arial"/>
          <w:color w:val="000000"/>
        </w:rPr>
      </w:pPr>
      <w:r>
        <w:rPr>
          <w:rFonts w:ascii="Arial" w:hAnsi="Arial" w:cs="Arial"/>
          <w:color w:val="000000"/>
        </w:rPr>
        <w:t>c</w:t>
      </w:r>
      <w:r w:rsidRPr="00E71F33">
        <w:rPr>
          <w:rFonts w:ascii="Arial" w:hAnsi="Arial" w:cs="Arial"/>
          <w:color w:val="000000"/>
        </w:rPr>
        <w:t xml:space="preserve">ommunity groups and agencies </w:t>
      </w:r>
    </w:p>
    <w:p w14:paraId="0FB2F190" w14:textId="77777777" w:rsidR="00341BA8" w:rsidRDefault="00341BA8" w:rsidP="00341BA8">
      <w:pPr>
        <w:autoSpaceDE w:val="0"/>
        <w:autoSpaceDN w:val="0"/>
        <w:adjustRightInd w:val="0"/>
        <w:spacing w:after="0" w:line="240" w:lineRule="auto"/>
        <w:rPr>
          <w:rFonts w:ascii="Arial" w:eastAsia="Times New Roman" w:hAnsi="Arial" w:cs="Arial"/>
          <w:b/>
          <w:bCs/>
          <w:color w:val="000000"/>
          <w:sz w:val="23"/>
          <w:szCs w:val="23"/>
        </w:rPr>
      </w:pPr>
    </w:p>
    <w:p w14:paraId="5EE9D563" w14:textId="77777777" w:rsidR="00341BA8" w:rsidRDefault="00341BA8" w:rsidP="00341BA8">
      <w:pPr>
        <w:autoSpaceDE w:val="0"/>
        <w:autoSpaceDN w:val="0"/>
        <w:adjustRightInd w:val="0"/>
        <w:spacing w:after="0" w:line="240" w:lineRule="auto"/>
        <w:rPr>
          <w:rFonts w:ascii="Arial" w:hAnsi="Arial" w:cs="Arial"/>
          <w:color w:val="000000"/>
        </w:rPr>
      </w:pPr>
      <w:r>
        <w:rPr>
          <w:rFonts w:ascii="Arial" w:hAnsi="Arial" w:cs="Arial"/>
          <w:color w:val="000000"/>
        </w:rPr>
        <w:t xml:space="preserve">Cairns State </w:t>
      </w:r>
      <w:r w:rsidRPr="00E71F33">
        <w:rPr>
          <w:rFonts w:ascii="Arial" w:hAnsi="Arial" w:cs="Arial"/>
          <w:color w:val="000000"/>
        </w:rPr>
        <w:t xml:space="preserve">Special School implements the following proactive and preventative processes and strategies to support student behaviour: </w:t>
      </w:r>
    </w:p>
    <w:p w14:paraId="4BAC1A05" w14:textId="77777777" w:rsidR="00341BA8" w:rsidRPr="00E71F33" w:rsidRDefault="00341BA8" w:rsidP="00341BA8">
      <w:pPr>
        <w:autoSpaceDE w:val="0"/>
        <w:autoSpaceDN w:val="0"/>
        <w:adjustRightInd w:val="0"/>
        <w:spacing w:after="0" w:line="240" w:lineRule="auto"/>
        <w:rPr>
          <w:rFonts w:ascii="Arial" w:hAnsi="Arial" w:cs="Arial"/>
          <w:color w:val="000000"/>
        </w:rPr>
      </w:pPr>
    </w:p>
    <w:p w14:paraId="246F109A" w14:textId="77777777" w:rsidR="00341BA8" w:rsidRPr="00E71F33" w:rsidRDefault="00341BA8" w:rsidP="003A0982">
      <w:pPr>
        <w:pStyle w:val="ListParagraph"/>
        <w:numPr>
          <w:ilvl w:val="0"/>
          <w:numId w:val="32"/>
        </w:numPr>
        <w:autoSpaceDE w:val="0"/>
        <w:autoSpaceDN w:val="0"/>
        <w:adjustRightInd w:val="0"/>
        <w:spacing w:after="29" w:line="240" w:lineRule="auto"/>
        <w:rPr>
          <w:rFonts w:ascii="Arial" w:hAnsi="Arial" w:cs="Arial"/>
          <w:color w:val="000000"/>
        </w:rPr>
      </w:pPr>
      <w:r>
        <w:rPr>
          <w:rFonts w:ascii="Arial" w:hAnsi="Arial" w:cs="Arial"/>
          <w:color w:val="000000"/>
        </w:rPr>
        <w:t>n</w:t>
      </w:r>
      <w:r w:rsidRPr="00E71F33">
        <w:rPr>
          <w:rFonts w:ascii="Arial" w:hAnsi="Arial" w:cs="Arial"/>
          <w:color w:val="000000"/>
        </w:rPr>
        <w:t>otices in the school newsletter, enabling parents to be actively and positively involved i</w:t>
      </w:r>
      <w:r>
        <w:rPr>
          <w:rFonts w:ascii="Arial" w:hAnsi="Arial" w:cs="Arial"/>
          <w:color w:val="000000"/>
        </w:rPr>
        <w:t>n school behaviour expectations</w:t>
      </w:r>
      <w:r w:rsidRPr="00E71F33">
        <w:rPr>
          <w:rFonts w:ascii="Arial" w:hAnsi="Arial" w:cs="Arial"/>
          <w:color w:val="000000"/>
        </w:rPr>
        <w:t xml:space="preserve"> </w:t>
      </w:r>
    </w:p>
    <w:p w14:paraId="53DCB52B" w14:textId="5B029E1D" w:rsidR="00341BA8" w:rsidRPr="00E71F33" w:rsidRDefault="00341BA8" w:rsidP="003A0982">
      <w:pPr>
        <w:pStyle w:val="ListParagraph"/>
        <w:numPr>
          <w:ilvl w:val="0"/>
          <w:numId w:val="32"/>
        </w:numPr>
        <w:autoSpaceDE w:val="0"/>
        <w:autoSpaceDN w:val="0"/>
        <w:adjustRightInd w:val="0"/>
        <w:spacing w:after="29" w:line="240" w:lineRule="auto"/>
        <w:rPr>
          <w:rFonts w:ascii="Arial" w:hAnsi="Arial" w:cs="Arial"/>
          <w:color w:val="000000"/>
        </w:rPr>
      </w:pPr>
      <w:r>
        <w:rPr>
          <w:rFonts w:ascii="Arial" w:hAnsi="Arial" w:cs="Arial"/>
          <w:color w:val="000000"/>
        </w:rPr>
        <w:t>Positive</w:t>
      </w:r>
      <w:r w:rsidRPr="00E71F33">
        <w:rPr>
          <w:rFonts w:ascii="Arial" w:hAnsi="Arial" w:cs="Arial"/>
          <w:color w:val="000000"/>
        </w:rPr>
        <w:t xml:space="preserve"> Behaviour</w:t>
      </w:r>
      <w:r w:rsidR="00B67E30">
        <w:rPr>
          <w:rFonts w:ascii="Arial" w:hAnsi="Arial" w:cs="Arial"/>
          <w:color w:val="000000"/>
        </w:rPr>
        <w:t xml:space="preserve"> for Learning (PBL</w:t>
      </w:r>
      <w:r>
        <w:rPr>
          <w:rFonts w:ascii="Arial" w:hAnsi="Arial" w:cs="Arial"/>
          <w:color w:val="000000"/>
        </w:rPr>
        <w:t>)</w:t>
      </w:r>
      <w:r w:rsidRPr="00E71F33">
        <w:rPr>
          <w:rFonts w:ascii="Arial" w:hAnsi="Arial" w:cs="Arial"/>
          <w:color w:val="000000"/>
        </w:rPr>
        <w:t xml:space="preserve"> team members’ regular</w:t>
      </w:r>
      <w:r>
        <w:rPr>
          <w:rFonts w:ascii="Arial" w:hAnsi="Arial" w:cs="Arial"/>
          <w:color w:val="000000"/>
        </w:rPr>
        <w:t xml:space="preserve">ly provide </w:t>
      </w:r>
      <w:r w:rsidRPr="00E71F33">
        <w:rPr>
          <w:rFonts w:ascii="Arial" w:hAnsi="Arial" w:cs="Arial"/>
          <w:color w:val="000000"/>
        </w:rPr>
        <w:t xml:space="preserve">information to staff, and support to others in sharing successful practices </w:t>
      </w:r>
    </w:p>
    <w:p w14:paraId="551F0890" w14:textId="14504BAE" w:rsidR="00341BA8" w:rsidRPr="00E71F33" w:rsidRDefault="00341BA8" w:rsidP="003A0982">
      <w:pPr>
        <w:pStyle w:val="ListParagraph"/>
        <w:numPr>
          <w:ilvl w:val="0"/>
          <w:numId w:val="32"/>
        </w:numPr>
        <w:autoSpaceDE w:val="0"/>
        <w:autoSpaceDN w:val="0"/>
        <w:adjustRightInd w:val="0"/>
        <w:spacing w:after="29" w:line="240" w:lineRule="auto"/>
        <w:rPr>
          <w:rFonts w:ascii="Arial" w:hAnsi="Arial" w:cs="Arial"/>
          <w:color w:val="000000"/>
        </w:rPr>
      </w:pPr>
      <w:r>
        <w:rPr>
          <w:rFonts w:ascii="Arial" w:hAnsi="Arial" w:cs="Arial"/>
          <w:color w:val="000000"/>
        </w:rPr>
        <w:t>i</w:t>
      </w:r>
      <w:r w:rsidRPr="00E71F33">
        <w:rPr>
          <w:rFonts w:ascii="Arial" w:hAnsi="Arial" w:cs="Arial"/>
          <w:color w:val="000000"/>
        </w:rPr>
        <w:t xml:space="preserve">ndividual </w:t>
      </w:r>
      <w:r w:rsidR="00B67E30">
        <w:rPr>
          <w:rFonts w:ascii="Arial" w:hAnsi="Arial" w:cs="Arial"/>
          <w:color w:val="000000"/>
        </w:rPr>
        <w:t xml:space="preserve">behaviour </w:t>
      </w:r>
      <w:r w:rsidRPr="00E71F33">
        <w:rPr>
          <w:rFonts w:ascii="Arial" w:hAnsi="Arial" w:cs="Arial"/>
          <w:color w:val="000000"/>
        </w:rPr>
        <w:t>s</w:t>
      </w:r>
      <w:r w:rsidR="00B67E30">
        <w:rPr>
          <w:rFonts w:ascii="Arial" w:hAnsi="Arial" w:cs="Arial"/>
          <w:color w:val="000000"/>
        </w:rPr>
        <w:t>upport plans</w:t>
      </w:r>
      <w:r>
        <w:rPr>
          <w:rFonts w:ascii="Arial" w:hAnsi="Arial" w:cs="Arial"/>
          <w:color w:val="000000"/>
        </w:rPr>
        <w:t xml:space="preserve"> are</w:t>
      </w:r>
      <w:r w:rsidRPr="00E71F33">
        <w:rPr>
          <w:rFonts w:ascii="Arial" w:hAnsi="Arial" w:cs="Arial"/>
          <w:color w:val="000000"/>
        </w:rPr>
        <w:t xml:space="preserve"> developed for students with high behavioural needs, enabling staff to make the necessary adjustments to support these students consistently across all classroom and non-classroom settings. </w:t>
      </w:r>
    </w:p>
    <w:p w14:paraId="22986344" w14:textId="77777777" w:rsidR="00341BA8" w:rsidRDefault="00341BA8" w:rsidP="003A0982">
      <w:pPr>
        <w:pStyle w:val="ListParagraph"/>
        <w:numPr>
          <w:ilvl w:val="0"/>
          <w:numId w:val="32"/>
        </w:numPr>
        <w:autoSpaceDE w:val="0"/>
        <w:autoSpaceDN w:val="0"/>
        <w:adjustRightInd w:val="0"/>
        <w:spacing w:after="0" w:line="240" w:lineRule="auto"/>
        <w:rPr>
          <w:rFonts w:ascii="Arial" w:hAnsi="Arial" w:cs="Arial"/>
          <w:color w:val="000000"/>
        </w:rPr>
      </w:pPr>
      <w:r>
        <w:rPr>
          <w:rFonts w:ascii="Arial" w:hAnsi="Arial" w:cs="Arial"/>
          <w:color w:val="000000"/>
        </w:rPr>
        <w:t>d</w:t>
      </w:r>
      <w:r w:rsidRPr="00E71F33">
        <w:rPr>
          <w:rFonts w:ascii="Arial" w:hAnsi="Arial" w:cs="Arial"/>
          <w:color w:val="000000"/>
        </w:rPr>
        <w:t xml:space="preserve">evelopment of specific policies to address: </w:t>
      </w:r>
    </w:p>
    <w:p w14:paraId="4B24F135" w14:textId="77777777" w:rsidR="00341BA8" w:rsidRPr="00E71F33" w:rsidRDefault="00341BA8" w:rsidP="003A0982">
      <w:pPr>
        <w:pStyle w:val="ListParagraph"/>
        <w:numPr>
          <w:ilvl w:val="0"/>
          <w:numId w:val="35"/>
        </w:numPr>
        <w:autoSpaceDE w:val="0"/>
        <w:autoSpaceDN w:val="0"/>
        <w:adjustRightInd w:val="0"/>
        <w:spacing w:after="14" w:line="240" w:lineRule="auto"/>
        <w:rPr>
          <w:rFonts w:ascii="Arial" w:hAnsi="Arial" w:cs="Arial"/>
        </w:rPr>
      </w:pPr>
      <w:r w:rsidRPr="00E71F33">
        <w:rPr>
          <w:rFonts w:ascii="Arial" w:hAnsi="Arial" w:cs="Arial"/>
        </w:rPr>
        <w:t>The Use</w:t>
      </w:r>
      <w:r>
        <w:rPr>
          <w:rFonts w:ascii="Arial" w:hAnsi="Arial" w:cs="Arial"/>
        </w:rPr>
        <w:t xml:space="preserve"> of Personal Technology Devices</w:t>
      </w:r>
      <w:r w:rsidRPr="00E71F33">
        <w:rPr>
          <w:rFonts w:ascii="Arial" w:hAnsi="Arial" w:cs="Arial"/>
        </w:rPr>
        <w:t xml:space="preserve"> at School </w:t>
      </w:r>
    </w:p>
    <w:p w14:paraId="63465F5C" w14:textId="77777777" w:rsidR="00341BA8" w:rsidRPr="00E71F33" w:rsidRDefault="00341BA8" w:rsidP="003A0982">
      <w:pPr>
        <w:pStyle w:val="ListParagraph"/>
        <w:numPr>
          <w:ilvl w:val="0"/>
          <w:numId w:val="35"/>
        </w:numPr>
        <w:autoSpaceDE w:val="0"/>
        <w:autoSpaceDN w:val="0"/>
        <w:adjustRightInd w:val="0"/>
        <w:spacing w:after="0" w:line="240" w:lineRule="auto"/>
        <w:rPr>
          <w:rFonts w:ascii="Arial" w:hAnsi="Arial" w:cs="Arial"/>
        </w:rPr>
      </w:pPr>
      <w:r w:rsidRPr="00E71F33">
        <w:rPr>
          <w:rFonts w:ascii="Arial" w:hAnsi="Arial" w:cs="Arial"/>
        </w:rPr>
        <w:t xml:space="preserve">Procedures for Preventing and Responding to Incidents of Bullying </w:t>
      </w:r>
    </w:p>
    <w:p w14:paraId="1DC535D9" w14:textId="77777777" w:rsidR="00341BA8" w:rsidRDefault="00341BA8" w:rsidP="00341BA8">
      <w:pPr>
        <w:autoSpaceDE w:val="0"/>
        <w:autoSpaceDN w:val="0"/>
        <w:adjustRightInd w:val="0"/>
        <w:spacing w:after="0" w:line="240" w:lineRule="auto"/>
        <w:rPr>
          <w:rFonts w:ascii="Arial" w:hAnsi="Arial" w:cs="Arial"/>
          <w:color w:val="000000"/>
        </w:rPr>
      </w:pPr>
    </w:p>
    <w:p w14:paraId="31AF8F1D" w14:textId="35DCA36B" w:rsidR="00341BA8" w:rsidRPr="003E5C18" w:rsidRDefault="00341BA8" w:rsidP="00341BA8">
      <w:pPr>
        <w:autoSpaceDE w:val="0"/>
        <w:autoSpaceDN w:val="0"/>
        <w:adjustRightInd w:val="0"/>
        <w:spacing w:after="0" w:line="240" w:lineRule="auto"/>
        <w:rPr>
          <w:rFonts w:ascii="Arial" w:hAnsi="Arial" w:cs="Arial"/>
          <w:color w:val="000000"/>
        </w:rPr>
      </w:pPr>
      <w:r w:rsidRPr="003E5C18">
        <w:rPr>
          <w:rFonts w:ascii="Arial" w:hAnsi="Arial" w:cs="Arial"/>
          <w:b/>
          <w:bCs/>
          <w:color w:val="000000"/>
        </w:rPr>
        <w:t xml:space="preserve">Reinforcing expected school behaviour </w:t>
      </w:r>
    </w:p>
    <w:p w14:paraId="371217BD" w14:textId="1A0F1009" w:rsidR="00341BA8" w:rsidRPr="003E5C18" w:rsidRDefault="00341BA8" w:rsidP="00341BA8">
      <w:pPr>
        <w:autoSpaceDE w:val="0"/>
        <w:autoSpaceDN w:val="0"/>
        <w:adjustRightInd w:val="0"/>
        <w:spacing w:after="0" w:line="240" w:lineRule="auto"/>
        <w:rPr>
          <w:rFonts w:ascii="Arial" w:hAnsi="Arial" w:cs="Arial"/>
          <w:color w:val="000000"/>
        </w:rPr>
      </w:pPr>
      <w:r w:rsidRPr="003E5C18">
        <w:rPr>
          <w:rFonts w:ascii="Arial" w:hAnsi="Arial" w:cs="Arial"/>
          <w:color w:val="000000"/>
        </w:rPr>
        <w:t xml:space="preserve">At </w:t>
      </w:r>
      <w:r>
        <w:rPr>
          <w:rFonts w:ascii="Arial" w:hAnsi="Arial" w:cs="Arial"/>
          <w:color w:val="000000"/>
        </w:rPr>
        <w:t xml:space="preserve">Cairns State </w:t>
      </w:r>
      <w:r w:rsidRPr="003E5C18">
        <w:rPr>
          <w:rFonts w:ascii="Arial" w:hAnsi="Arial" w:cs="Arial"/>
          <w:color w:val="000000"/>
        </w:rPr>
        <w:t>Special School, communication of our key messages about behaviour is backed up through reinforcement, which provides students with feedback for engaging in expected school behaviour. This reinforcement system is designed to increase the quantity and quality of positive interactions between students and staff. All staff members are able to give consistent and appropria</w:t>
      </w:r>
      <w:r w:rsidR="0019274D">
        <w:rPr>
          <w:rFonts w:ascii="Arial" w:hAnsi="Arial" w:cs="Arial"/>
          <w:color w:val="000000"/>
        </w:rPr>
        <w:t>te acknowledgement and rewards. A</w:t>
      </w:r>
      <w:r w:rsidR="00865F56">
        <w:rPr>
          <w:rFonts w:ascii="Arial" w:hAnsi="Arial" w:cs="Arial"/>
          <w:color w:val="000000"/>
        </w:rPr>
        <w:t xml:space="preserve"> homegroup</w:t>
      </w:r>
      <w:r w:rsidR="00192CF1">
        <w:rPr>
          <w:rFonts w:ascii="Arial" w:hAnsi="Arial" w:cs="Arial"/>
          <w:color w:val="000000"/>
        </w:rPr>
        <w:t xml:space="preserve"> is scheduled to present</w:t>
      </w:r>
      <w:r w:rsidR="00865F56">
        <w:rPr>
          <w:rFonts w:ascii="Arial" w:hAnsi="Arial" w:cs="Arial"/>
          <w:color w:val="000000"/>
        </w:rPr>
        <w:t xml:space="preserve"> the PBL focus skill of the week on assembly each Friday.</w:t>
      </w:r>
      <w:bookmarkStart w:id="1" w:name="_GoBack"/>
      <w:bookmarkEnd w:id="1"/>
    </w:p>
    <w:p w14:paraId="4C257D15" w14:textId="77777777" w:rsidR="00341BA8" w:rsidRDefault="00341BA8" w:rsidP="00341BA8">
      <w:pPr>
        <w:autoSpaceDE w:val="0"/>
        <w:autoSpaceDN w:val="0"/>
        <w:adjustRightInd w:val="0"/>
        <w:spacing w:after="0" w:line="240" w:lineRule="auto"/>
        <w:rPr>
          <w:rFonts w:ascii="Arial" w:hAnsi="Arial" w:cs="Arial"/>
          <w:b/>
          <w:bCs/>
          <w:color w:val="000000"/>
        </w:rPr>
      </w:pPr>
    </w:p>
    <w:p w14:paraId="553C7D26" w14:textId="77777777" w:rsidR="00341BA8" w:rsidRDefault="00341BA8" w:rsidP="00341BA8">
      <w:pPr>
        <w:autoSpaceDE w:val="0"/>
        <w:autoSpaceDN w:val="0"/>
        <w:adjustRightInd w:val="0"/>
        <w:spacing w:after="0" w:line="240" w:lineRule="auto"/>
        <w:rPr>
          <w:rFonts w:ascii="Arial" w:hAnsi="Arial" w:cs="Arial"/>
          <w:b/>
          <w:bCs/>
          <w:i/>
          <w:color w:val="000000"/>
        </w:rPr>
      </w:pPr>
      <w:r>
        <w:rPr>
          <w:rFonts w:ascii="Arial" w:hAnsi="Arial" w:cs="Arial"/>
          <w:b/>
          <w:bCs/>
          <w:i/>
          <w:color w:val="000000"/>
        </w:rPr>
        <w:t>Home Group Celebrations</w:t>
      </w:r>
    </w:p>
    <w:p w14:paraId="0C99F193" w14:textId="761B7E6A" w:rsidR="00341BA8" w:rsidRDefault="00341BA8" w:rsidP="00341BA8">
      <w:pPr>
        <w:autoSpaceDE w:val="0"/>
        <w:autoSpaceDN w:val="0"/>
        <w:adjustRightInd w:val="0"/>
        <w:spacing w:after="0" w:line="240" w:lineRule="auto"/>
        <w:rPr>
          <w:rFonts w:ascii="Arial" w:hAnsi="Arial" w:cs="Arial"/>
          <w:bCs/>
          <w:color w:val="000000"/>
        </w:rPr>
      </w:pPr>
      <w:r>
        <w:rPr>
          <w:rFonts w:ascii="Arial" w:hAnsi="Arial" w:cs="Arial"/>
          <w:bCs/>
          <w:color w:val="000000"/>
        </w:rPr>
        <w:t>Each home group teacher</w:t>
      </w:r>
      <w:r w:rsidR="000723DA">
        <w:rPr>
          <w:rFonts w:ascii="Arial" w:hAnsi="Arial" w:cs="Arial"/>
          <w:bCs/>
          <w:color w:val="000000"/>
        </w:rPr>
        <w:t xml:space="preserve"> delivers explicitly taught</w:t>
      </w:r>
      <w:r w:rsidR="00B67E30">
        <w:rPr>
          <w:rFonts w:ascii="Arial" w:hAnsi="Arial" w:cs="Arial"/>
          <w:bCs/>
          <w:color w:val="000000"/>
        </w:rPr>
        <w:t xml:space="preserve"> weekly PBL lessons</w:t>
      </w:r>
      <w:r>
        <w:rPr>
          <w:rFonts w:ascii="Arial" w:hAnsi="Arial" w:cs="Arial"/>
          <w:bCs/>
          <w:color w:val="000000"/>
        </w:rPr>
        <w:t xml:space="preserve"> </w:t>
      </w:r>
      <w:r w:rsidR="000723DA">
        <w:rPr>
          <w:rFonts w:ascii="Arial" w:hAnsi="Arial" w:cs="Arial"/>
          <w:bCs/>
          <w:color w:val="000000"/>
        </w:rPr>
        <w:t xml:space="preserve">as per the whole school schedule </w:t>
      </w:r>
      <w:r>
        <w:rPr>
          <w:rFonts w:ascii="Arial" w:hAnsi="Arial" w:cs="Arial"/>
          <w:bCs/>
          <w:color w:val="000000"/>
        </w:rPr>
        <w:t xml:space="preserve">and organises regular and timely home group celebrations as appropriate. </w:t>
      </w:r>
    </w:p>
    <w:p w14:paraId="2E83E78D" w14:textId="77777777" w:rsidR="001820EA" w:rsidRPr="008A14F2" w:rsidRDefault="001820EA" w:rsidP="00341BA8">
      <w:pPr>
        <w:autoSpaceDE w:val="0"/>
        <w:autoSpaceDN w:val="0"/>
        <w:adjustRightInd w:val="0"/>
        <w:spacing w:after="0" w:line="240" w:lineRule="auto"/>
        <w:rPr>
          <w:rFonts w:ascii="Arial" w:hAnsi="Arial" w:cs="Arial"/>
          <w:b/>
          <w:bCs/>
          <w:i/>
          <w:color w:val="000000"/>
        </w:rPr>
      </w:pPr>
    </w:p>
    <w:p w14:paraId="08D554EB" w14:textId="407A4803" w:rsidR="00341BA8" w:rsidRPr="007F1C6A" w:rsidRDefault="00341BA8" w:rsidP="00341BA8">
      <w:pPr>
        <w:autoSpaceDE w:val="0"/>
        <w:autoSpaceDN w:val="0"/>
        <w:adjustRightInd w:val="0"/>
        <w:spacing w:after="0" w:line="240" w:lineRule="auto"/>
        <w:rPr>
          <w:rFonts w:ascii="Arial" w:hAnsi="Arial" w:cs="Arial"/>
          <w:i/>
          <w:color w:val="000000"/>
        </w:rPr>
      </w:pPr>
      <w:r w:rsidRPr="007F1C6A">
        <w:rPr>
          <w:rFonts w:ascii="Arial" w:hAnsi="Arial" w:cs="Arial"/>
          <w:b/>
          <w:bCs/>
          <w:i/>
          <w:color w:val="000000"/>
        </w:rPr>
        <w:lastRenderedPageBreak/>
        <w:t>Cairns State Special School</w:t>
      </w:r>
      <w:r>
        <w:rPr>
          <w:rFonts w:ascii="Arial" w:hAnsi="Arial" w:cs="Arial"/>
          <w:b/>
          <w:bCs/>
          <w:i/>
          <w:color w:val="000000"/>
        </w:rPr>
        <w:t xml:space="preserve"> –</w:t>
      </w:r>
      <w:r w:rsidRPr="007F1C6A">
        <w:rPr>
          <w:rFonts w:ascii="Arial" w:hAnsi="Arial" w:cs="Arial"/>
          <w:b/>
          <w:bCs/>
          <w:i/>
          <w:color w:val="000000"/>
        </w:rPr>
        <w:t xml:space="preserve"> </w:t>
      </w:r>
      <w:r>
        <w:rPr>
          <w:rFonts w:ascii="Arial" w:hAnsi="Arial" w:cs="Arial"/>
          <w:b/>
          <w:bCs/>
          <w:i/>
          <w:color w:val="000000"/>
        </w:rPr>
        <w:t>Gotcha Awards</w:t>
      </w:r>
      <w:r w:rsidR="00944788">
        <w:rPr>
          <w:rFonts w:ascii="Arial" w:hAnsi="Arial" w:cs="Arial"/>
          <w:b/>
          <w:bCs/>
          <w:i/>
          <w:color w:val="000000"/>
        </w:rPr>
        <w:t xml:space="preserve"> - Stickers</w:t>
      </w:r>
      <w:r w:rsidRPr="007F1C6A">
        <w:rPr>
          <w:rFonts w:ascii="Arial" w:hAnsi="Arial" w:cs="Arial"/>
          <w:b/>
          <w:bCs/>
          <w:i/>
          <w:color w:val="000000"/>
        </w:rPr>
        <w:t xml:space="preserve"> </w:t>
      </w:r>
    </w:p>
    <w:p w14:paraId="7B277DE7" w14:textId="57D09FD6" w:rsidR="00341BA8" w:rsidRPr="003E5C18" w:rsidRDefault="00341BA8" w:rsidP="00341BA8">
      <w:pPr>
        <w:autoSpaceDE w:val="0"/>
        <w:autoSpaceDN w:val="0"/>
        <w:adjustRightInd w:val="0"/>
        <w:spacing w:after="0" w:line="240" w:lineRule="auto"/>
        <w:rPr>
          <w:rFonts w:ascii="Arial" w:hAnsi="Arial" w:cs="Arial"/>
          <w:color w:val="000000"/>
        </w:rPr>
      </w:pPr>
      <w:r w:rsidRPr="003E5C18">
        <w:rPr>
          <w:rFonts w:ascii="Arial" w:hAnsi="Arial" w:cs="Arial"/>
          <w:color w:val="000000"/>
        </w:rPr>
        <w:t xml:space="preserve">Staff members hand </w:t>
      </w:r>
      <w:r w:rsidR="00944788">
        <w:rPr>
          <w:rFonts w:ascii="Arial" w:hAnsi="Arial" w:cs="Arial"/>
          <w:color w:val="000000"/>
        </w:rPr>
        <w:t>Gotcha Awards (stickers)</w:t>
      </w:r>
      <w:r w:rsidRPr="003E5C18">
        <w:rPr>
          <w:rFonts w:ascii="Arial" w:hAnsi="Arial" w:cs="Arial"/>
          <w:color w:val="000000"/>
        </w:rPr>
        <w:t xml:space="preserve"> out each day to students they observe </w:t>
      </w:r>
      <w:r>
        <w:rPr>
          <w:rFonts w:ascii="Arial" w:hAnsi="Arial" w:cs="Arial"/>
          <w:color w:val="000000"/>
        </w:rPr>
        <w:t>demonstrating</w:t>
      </w:r>
      <w:r w:rsidRPr="003E5C18">
        <w:rPr>
          <w:rFonts w:ascii="Arial" w:hAnsi="Arial" w:cs="Arial"/>
          <w:color w:val="000000"/>
        </w:rPr>
        <w:t xml:space="preserve"> school rules</w:t>
      </w:r>
      <w:r>
        <w:rPr>
          <w:rFonts w:ascii="Arial" w:hAnsi="Arial" w:cs="Arial"/>
          <w:color w:val="000000"/>
        </w:rPr>
        <w:t>/skills</w:t>
      </w:r>
      <w:r w:rsidRPr="003E5C18">
        <w:rPr>
          <w:rFonts w:ascii="Arial" w:hAnsi="Arial" w:cs="Arial"/>
          <w:color w:val="000000"/>
        </w:rPr>
        <w:t xml:space="preserve"> in both classroom and non-classroom areas. This </w:t>
      </w:r>
      <w:r w:rsidR="00944788">
        <w:rPr>
          <w:rFonts w:ascii="Arial" w:hAnsi="Arial" w:cs="Arial"/>
          <w:color w:val="000000"/>
        </w:rPr>
        <w:t xml:space="preserve">acknowledgement and </w:t>
      </w:r>
      <w:r w:rsidRPr="003E5C18">
        <w:rPr>
          <w:rFonts w:ascii="Arial" w:hAnsi="Arial" w:cs="Arial"/>
          <w:color w:val="000000"/>
        </w:rPr>
        <w:t>reinforcement occurs continuous</w:t>
      </w:r>
      <w:r>
        <w:rPr>
          <w:rFonts w:ascii="Arial" w:hAnsi="Arial" w:cs="Arial"/>
          <w:color w:val="000000"/>
        </w:rPr>
        <w:t>ly throughout the day. When staff</w:t>
      </w:r>
      <w:r w:rsidRPr="003E5C18">
        <w:rPr>
          <w:rFonts w:ascii="Arial" w:hAnsi="Arial" w:cs="Arial"/>
          <w:color w:val="000000"/>
        </w:rPr>
        <w:t xml:space="preserve"> ‘catch’ a student </w:t>
      </w:r>
      <w:r>
        <w:rPr>
          <w:rFonts w:ascii="Arial" w:hAnsi="Arial" w:cs="Arial"/>
          <w:color w:val="000000"/>
        </w:rPr>
        <w:t>demonstrating</w:t>
      </w:r>
      <w:r w:rsidRPr="003E5C18">
        <w:rPr>
          <w:rFonts w:ascii="Arial" w:hAnsi="Arial" w:cs="Arial"/>
          <w:color w:val="000000"/>
        </w:rPr>
        <w:t xml:space="preserve"> school rules</w:t>
      </w:r>
      <w:r>
        <w:rPr>
          <w:rFonts w:ascii="Arial" w:hAnsi="Arial" w:cs="Arial"/>
          <w:color w:val="000000"/>
        </w:rPr>
        <w:t>/skills,</w:t>
      </w:r>
      <w:r w:rsidRPr="003E5C18">
        <w:rPr>
          <w:rFonts w:ascii="Arial" w:hAnsi="Arial" w:cs="Arial"/>
          <w:color w:val="000000"/>
        </w:rPr>
        <w:t xml:space="preserve"> they can choose to give a </w:t>
      </w:r>
      <w:r w:rsidR="00944788">
        <w:rPr>
          <w:rFonts w:ascii="Arial" w:hAnsi="Arial" w:cs="Arial"/>
          <w:color w:val="000000"/>
        </w:rPr>
        <w:t>Gotcha Award (sticker). Gotcha awards/stickers are tallied for each Home Group and weekly points totals</w:t>
      </w:r>
      <w:r w:rsidRPr="003E5C18">
        <w:rPr>
          <w:rFonts w:ascii="Arial" w:hAnsi="Arial" w:cs="Arial"/>
          <w:color w:val="000000"/>
        </w:rPr>
        <w:t xml:space="preserve"> contribute towar</w:t>
      </w:r>
      <w:r w:rsidR="00944788">
        <w:rPr>
          <w:rFonts w:ascii="Arial" w:hAnsi="Arial" w:cs="Arial"/>
          <w:color w:val="000000"/>
        </w:rPr>
        <w:t>ds points for the school Houses (Red, Blue and Yellow)</w:t>
      </w:r>
      <w:r w:rsidRPr="003E5C18">
        <w:rPr>
          <w:rFonts w:ascii="Arial" w:hAnsi="Arial" w:cs="Arial"/>
          <w:color w:val="000000"/>
        </w:rPr>
        <w:t xml:space="preserve">. The points </w:t>
      </w:r>
      <w:r w:rsidR="00944788">
        <w:rPr>
          <w:rFonts w:ascii="Arial" w:hAnsi="Arial" w:cs="Arial"/>
          <w:color w:val="000000"/>
        </w:rPr>
        <w:t>accumulate</w:t>
      </w:r>
      <w:r w:rsidRPr="003E5C18">
        <w:rPr>
          <w:rFonts w:ascii="Arial" w:hAnsi="Arial" w:cs="Arial"/>
          <w:color w:val="000000"/>
        </w:rPr>
        <w:t xml:space="preserve"> and </w:t>
      </w:r>
      <w:r w:rsidR="00944788">
        <w:rPr>
          <w:rFonts w:ascii="Arial" w:hAnsi="Arial" w:cs="Arial"/>
          <w:color w:val="000000"/>
        </w:rPr>
        <w:t xml:space="preserve">are </w:t>
      </w:r>
      <w:r w:rsidRPr="003E5C18">
        <w:rPr>
          <w:rFonts w:ascii="Arial" w:hAnsi="Arial" w:cs="Arial"/>
          <w:color w:val="000000"/>
        </w:rPr>
        <w:t xml:space="preserve">announced </w:t>
      </w:r>
      <w:r>
        <w:rPr>
          <w:rFonts w:ascii="Arial" w:hAnsi="Arial" w:cs="Arial"/>
          <w:color w:val="000000"/>
        </w:rPr>
        <w:t>at Assembly each Friday</w:t>
      </w:r>
      <w:r w:rsidRPr="003E5C18">
        <w:rPr>
          <w:rFonts w:ascii="Arial" w:hAnsi="Arial" w:cs="Arial"/>
          <w:color w:val="000000"/>
        </w:rPr>
        <w:t xml:space="preserve">. </w:t>
      </w:r>
      <w:r w:rsidR="00944788">
        <w:rPr>
          <w:rFonts w:ascii="Arial" w:hAnsi="Arial" w:cs="Arial"/>
          <w:color w:val="000000"/>
        </w:rPr>
        <w:t xml:space="preserve">Gotcha Awards are entered on One School (positive behaviour) by staff for all students. </w:t>
      </w:r>
    </w:p>
    <w:p w14:paraId="35161283" w14:textId="77777777" w:rsidR="00341BA8" w:rsidRDefault="00341BA8" w:rsidP="00341BA8">
      <w:pPr>
        <w:autoSpaceDE w:val="0"/>
        <w:autoSpaceDN w:val="0"/>
        <w:adjustRightInd w:val="0"/>
        <w:spacing w:after="0" w:line="240" w:lineRule="auto"/>
        <w:rPr>
          <w:rFonts w:ascii="Arial" w:hAnsi="Arial" w:cs="Arial"/>
          <w:b/>
          <w:bCs/>
          <w:color w:val="000000"/>
        </w:rPr>
      </w:pPr>
    </w:p>
    <w:p w14:paraId="2AD0EE5A" w14:textId="77777777" w:rsidR="00341BA8" w:rsidRPr="003E5C18" w:rsidRDefault="00341BA8" w:rsidP="00341BA8">
      <w:pPr>
        <w:autoSpaceDE w:val="0"/>
        <w:autoSpaceDN w:val="0"/>
        <w:adjustRightInd w:val="0"/>
        <w:spacing w:after="0" w:line="240" w:lineRule="auto"/>
        <w:rPr>
          <w:rFonts w:ascii="Arial" w:hAnsi="Arial" w:cs="Arial"/>
          <w:color w:val="000000"/>
        </w:rPr>
      </w:pPr>
      <w:r>
        <w:rPr>
          <w:rFonts w:ascii="Arial" w:hAnsi="Arial" w:cs="Arial"/>
          <w:b/>
          <w:bCs/>
          <w:color w:val="000000"/>
        </w:rPr>
        <w:t xml:space="preserve">Student of the Week </w:t>
      </w:r>
      <w:r w:rsidRPr="003E5C18">
        <w:rPr>
          <w:rFonts w:ascii="Arial" w:hAnsi="Arial" w:cs="Arial"/>
          <w:b/>
          <w:bCs/>
          <w:color w:val="000000"/>
        </w:rPr>
        <w:t xml:space="preserve">Certificates </w:t>
      </w:r>
    </w:p>
    <w:p w14:paraId="2C54C677" w14:textId="67F0A4FF" w:rsidR="00341BA8" w:rsidRDefault="00341BA8" w:rsidP="00341BA8">
      <w:pPr>
        <w:autoSpaceDE w:val="0"/>
        <w:autoSpaceDN w:val="0"/>
        <w:adjustRightInd w:val="0"/>
        <w:spacing w:after="0" w:line="240" w:lineRule="auto"/>
        <w:rPr>
          <w:rFonts w:ascii="Arial" w:hAnsi="Arial" w:cs="Arial"/>
          <w:color w:val="000000"/>
        </w:rPr>
      </w:pPr>
      <w:r>
        <w:rPr>
          <w:rFonts w:ascii="Arial" w:hAnsi="Arial" w:cs="Arial"/>
          <w:color w:val="000000"/>
        </w:rPr>
        <w:t>Staff celebrate</w:t>
      </w:r>
      <w:r w:rsidRPr="003E5C18">
        <w:rPr>
          <w:rFonts w:ascii="Arial" w:hAnsi="Arial" w:cs="Arial"/>
          <w:color w:val="000000"/>
        </w:rPr>
        <w:t xml:space="preserve"> students </w:t>
      </w:r>
      <w:r>
        <w:rPr>
          <w:rFonts w:ascii="Arial" w:hAnsi="Arial" w:cs="Arial"/>
          <w:color w:val="000000"/>
        </w:rPr>
        <w:t xml:space="preserve">at assembly, presenting Student of the Week certificates to students who demonstrate </w:t>
      </w:r>
      <w:r w:rsidRPr="003E5C18">
        <w:rPr>
          <w:rFonts w:ascii="Arial" w:hAnsi="Arial" w:cs="Arial"/>
          <w:color w:val="000000"/>
        </w:rPr>
        <w:t>the</w:t>
      </w:r>
      <w:r w:rsidR="0019274D">
        <w:rPr>
          <w:rFonts w:ascii="Arial" w:hAnsi="Arial" w:cs="Arial"/>
          <w:color w:val="000000"/>
        </w:rPr>
        <w:t xml:space="preserve"> expected and appropriate</w:t>
      </w:r>
      <w:r>
        <w:rPr>
          <w:rFonts w:ascii="Arial" w:hAnsi="Arial" w:cs="Arial"/>
          <w:color w:val="000000"/>
        </w:rPr>
        <w:t xml:space="preserve"> </w:t>
      </w:r>
      <w:r w:rsidR="0019274D">
        <w:rPr>
          <w:rFonts w:ascii="Arial" w:hAnsi="Arial" w:cs="Arial"/>
          <w:color w:val="000000"/>
        </w:rPr>
        <w:t xml:space="preserve">learning behaviours and social skills. </w:t>
      </w:r>
      <w:r>
        <w:rPr>
          <w:rFonts w:ascii="Arial" w:hAnsi="Arial" w:cs="Arial"/>
          <w:color w:val="000000"/>
        </w:rPr>
        <w:t xml:space="preserve">Students are also celebrated in our school newsletter. </w:t>
      </w:r>
      <w:r w:rsidRPr="003E5C18">
        <w:rPr>
          <w:rFonts w:ascii="Arial" w:hAnsi="Arial" w:cs="Arial"/>
          <w:color w:val="000000"/>
        </w:rPr>
        <w:t xml:space="preserve"> </w:t>
      </w:r>
    </w:p>
    <w:p w14:paraId="4B4E9FEB" w14:textId="77777777" w:rsidR="00341BA8" w:rsidRDefault="00341BA8" w:rsidP="00341BA8">
      <w:pPr>
        <w:autoSpaceDE w:val="0"/>
        <w:autoSpaceDN w:val="0"/>
        <w:adjustRightInd w:val="0"/>
        <w:spacing w:after="0" w:line="240" w:lineRule="auto"/>
        <w:rPr>
          <w:rFonts w:ascii="Arial" w:hAnsi="Arial" w:cs="Arial"/>
          <w:color w:val="000000"/>
        </w:rPr>
      </w:pPr>
    </w:p>
    <w:p w14:paraId="2259C84C" w14:textId="77777777" w:rsidR="00341BA8" w:rsidRPr="003E5C18" w:rsidRDefault="00341BA8" w:rsidP="00341BA8">
      <w:pPr>
        <w:autoSpaceDE w:val="0"/>
        <w:autoSpaceDN w:val="0"/>
        <w:adjustRightInd w:val="0"/>
        <w:spacing w:after="0" w:line="240" w:lineRule="auto"/>
        <w:rPr>
          <w:rFonts w:ascii="Arial" w:hAnsi="Arial" w:cs="Arial"/>
          <w:color w:val="000000"/>
        </w:rPr>
      </w:pPr>
      <w:r w:rsidRPr="003E5C18">
        <w:rPr>
          <w:rFonts w:ascii="Arial" w:hAnsi="Arial" w:cs="Arial"/>
          <w:b/>
          <w:bCs/>
          <w:color w:val="000000"/>
        </w:rPr>
        <w:t xml:space="preserve">Re-directing low-level and infrequent problem behaviour </w:t>
      </w:r>
    </w:p>
    <w:p w14:paraId="6965E1DA" w14:textId="77777777" w:rsidR="00341BA8" w:rsidRDefault="00341BA8" w:rsidP="00341BA8">
      <w:pPr>
        <w:autoSpaceDE w:val="0"/>
        <w:autoSpaceDN w:val="0"/>
        <w:adjustRightInd w:val="0"/>
        <w:spacing w:after="0" w:line="240" w:lineRule="auto"/>
        <w:rPr>
          <w:rFonts w:ascii="Arial" w:hAnsi="Arial" w:cs="Arial"/>
          <w:color w:val="000000"/>
        </w:rPr>
      </w:pPr>
      <w:r w:rsidRPr="003E5C18">
        <w:rPr>
          <w:rFonts w:ascii="Arial" w:hAnsi="Arial" w:cs="Arial"/>
          <w:color w:val="000000"/>
        </w:rPr>
        <w:t xml:space="preserve">When </w:t>
      </w:r>
      <w:r>
        <w:rPr>
          <w:rFonts w:ascii="Arial" w:hAnsi="Arial" w:cs="Arial"/>
          <w:color w:val="000000"/>
        </w:rPr>
        <w:t xml:space="preserve">a </w:t>
      </w:r>
      <w:r w:rsidRPr="003E5C18">
        <w:rPr>
          <w:rFonts w:ascii="Arial" w:hAnsi="Arial" w:cs="Arial"/>
          <w:color w:val="000000"/>
        </w:rPr>
        <w:t>student exhibits low-level and infrequent problem behaviour, the first response of school staff members is to remind the student of expected school behaviour, then ask them to change their behaviour so that it aligns with our school’s expectations.</w:t>
      </w:r>
      <w:r>
        <w:rPr>
          <w:rFonts w:ascii="Arial" w:hAnsi="Arial" w:cs="Arial"/>
          <w:color w:val="000000"/>
        </w:rPr>
        <w:t xml:space="preserve"> </w:t>
      </w:r>
    </w:p>
    <w:p w14:paraId="049644A9" w14:textId="77777777" w:rsidR="00341BA8" w:rsidRPr="003E5C18" w:rsidRDefault="00341BA8" w:rsidP="00341BA8">
      <w:pPr>
        <w:autoSpaceDE w:val="0"/>
        <w:autoSpaceDN w:val="0"/>
        <w:adjustRightInd w:val="0"/>
        <w:spacing w:after="0" w:line="240" w:lineRule="auto"/>
        <w:rPr>
          <w:rFonts w:ascii="Arial" w:hAnsi="Arial" w:cs="Arial"/>
          <w:color w:val="000000"/>
        </w:rPr>
      </w:pPr>
    </w:p>
    <w:p w14:paraId="13D4C06B" w14:textId="77777777" w:rsidR="00341BA8" w:rsidRPr="008A14F2" w:rsidRDefault="00341BA8" w:rsidP="00341BA8">
      <w:pPr>
        <w:autoSpaceDE w:val="0"/>
        <w:autoSpaceDN w:val="0"/>
        <w:adjustRightInd w:val="0"/>
        <w:spacing w:after="0" w:line="240" w:lineRule="auto"/>
        <w:rPr>
          <w:rFonts w:ascii="Arial" w:hAnsi="Arial" w:cs="Arial"/>
          <w:b/>
          <w:bCs/>
          <w:i/>
          <w:color w:val="000000"/>
        </w:rPr>
      </w:pPr>
      <w:r w:rsidRPr="003E5C18">
        <w:rPr>
          <w:rFonts w:ascii="Arial" w:hAnsi="Arial" w:cs="Arial"/>
          <w:color w:val="000000"/>
        </w:rPr>
        <w:t>Our preferred way of re-directing low-level problem behaviour</w:t>
      </w:r>
      <w:r>
        <w:rPr>
          <w:rFonts w:ascii="Arial" w:hAnsi="Arial" w:cs="Arial"/>
          <w:color w:val="000000"/>
        </w:rPr>
        <w:t>,</w:t>
      </w:r>
      <w:r w:rsidRPr="006E4B79">
        <w:rPr>
          <w:rFonts w:ascii="Arial" w:hAnsi="Arial" w:cs="Arial"/>
          <w:color w:val="000000"/>
        </w:rPr>
        <w:t xml:space="preserve"> </w:t>
      </w:r>
      <w:r>
        <w:rPr>
          <w:rFonts w:ascii="Arial" w:hAnsi="Arial" w:cs="Arial"/>
          <w:color w:val="000000"/>
        </w:rPr>
        <w:t xml:space="preserve">is the ‘closer, quieter’ approach </w:t>
      </w:r>
      <w:r w:rsidRPr="003E5C18">
        <w:rPr>
          <w:rFonts w:ascii="Arial" w:hAnsi="Arial" w:cs="Arial"/>
          <w:color w:val="000000"/>
        </w:rPr>
        <w:t xml:space="preserve">to </w:t>
      </w:r>
      <w:r>
        <w:rPr>
          <w:rFonts w:ascii="Arial" w:hAnsi="Arial" w:cs="Arial"/>
          <w:color w:val="000000"/>
        </w:rPr>
        <w:t xml:space="preserve">support students to make a choice based on the whole school priority skills/rules. </w:t>
      </w:r>
      <w:r w:rsidRPr="003E5C18">
        <w:rPr>
          <w:rFonts w:ascii="Arial" w:hAnsi="Arial" w:cs="Arial"/>
          <w:color w:val="000000"/>
        </w:rPr>
        <w:t>This encourages students to reflect on their own behaviour, evaluate it against expected school behaviour, and plan how their behaviour could be modified to align with the expectations of our school community.</w:t>
      </w:r>
      <w:r>
        <w:rPr>
          <w:rFonts w:ascii="Arial" w:hAnsi="Arial" w:cs="Arial"/>
          <w:color w:val="000000"/>
        </w:rPr>
        <w:t xml:space="preserve"> This also supports whole school use of common language. </w:t>
      </w:r>
    </w:p>
    <w:p w14:paraId="63E6851D" w14:textId="77777777" w:rsidR="00341BA8" w:rsidRPr="00E71F33" w:rsidRDefault="00341BA8" w:rsidP="00341BA8">
      <w:pPr>
        <w:pStyle w:val="ListParagraph"/>
        <w:autoSpaceDE w:val="0"/>
        <w:autoSpaceDN w:val="0"/>
        <w:adjustRightInd w:val="0"/>
        <w:spacing w:after="0" w:line="240" w:lineRule="auto"/>
        <w:rPr>
          <w:rFonts w:ascii="Arial" w:hAnsi="Arial" w:cs="Arial"/>
          <w:color w:val="000000"/>
        </w:rPr>
      </w:pPr>
    </w:p>
    <w:p w14:paraId="1D8D84E0" w14:textId="257BFC22" w:rsidR="00341BA8" w:rsidRPr="008C1ECC" w:rsidRDefault="00D91E94" w:rsidP="00341BA8">
      <w:pPr>
        <w:shd w:val="clear" w:color="auto" w:fill="CCCCCC"/>
        <w:spacing w:after="0" w:line="240" w:lineRule="auto"/>
        <w:rPr>
          <w:rFonts w:ascii="Arial" w:eastAsia="Times New Roman" w:hAnsi="Arial" w:cs="Arial"/>
          <w:b/>
          <w:lang w:eastAsia="en-US"/>
        </w:rPr>
      </w:pPr>
      <w:r>
        <w:rPr>
          <w:rFonts w:ascii="Arial" w:eastAsia="Times New Roman" w:hAnsi="Arial" w:cs="Arial"/>
          <w:b/>
          <w:lang w:eastAsia="en-US"/>
        </w:rPr>
        <w:t xml:space="preserve">Targeted </w:t>
      </w:r>
      <w:r w:rsidR="00341BA8">
        <w:rPr>
          <w:rFonts w:ascii="Arial" w:eastAsia="Times New Roman" w:hAnsi="Arial" w:cs="Arial"/>
          <w:b/>
          <w:lang w:eastAsia="en-US"/>
        </w:rPr>
        <w:t>Support</w:t>
      </w:r>
    </w:p>
    <w:p w14:paraId="592F48F6" w14:textId="77777777" w:rsidR="00341BA8" w:rsidRDefault="00341BA8" w:rsidP="00341BA8">
      <w:pPr>
        <w:autoSpaceDE w:val="0"/>
        <w:autoSpaceDN w:val="0"/>
        <w:adjustRightInd w:val="0"/>
        <w:spacing w:after="0" w:line="240" w:lineRule="auto"/>
        <w:rPr>
          <w:rFonts w:ascii="Arial" w:eastAsia="Times New Roman" w:hAnsi="Arial" w:cs="Arial"/>
          <w:b/>
          <w:i/>
          <w:color w:val="000000"/>
        </w:rPr>
      </w:pPr>
    </w:p>
    <w:p w14:paraId="060ED911" w14:textId="77777777" w:rsidR="00341BA8" w:rsidRPr="00213A2A" w:rsidRDefault="00341BA8" w:rsidP="00341BA8">
      <w:pPr>
        <w:autoSpaceDE w:val="0"/>
        <w:autoSpaceDN w:val="0"/>
        <w:adjustRightInd w:val="0"/>
        <w:spacing w:after="0" w:line="240" w:lineRule="auto"/>
        <w:rPr>
          <w:rFonts w:ascii="Arial" w:eastAsia="Times New Roman" w:hAnsi="Arial" w:cs="Arial"/>
          <w:color w:val="000000"/>
        </w:rPr>
      </w:pPr>
      <w:r w:rsidRPr="00213A2A">
        <w:rPr>
          <w:rFonts w:ascii="Arial" w:eastAsia="Times New Roman" w:hAnsi="Arial" w:cs="Arial"/>
          <w:color w:val="000000"/>
        </w:rPr>
        <w:t>When students are identified through school based behaviour data as needing additional support outside the realms of general classroom management, this is considered to be targeted behaviour support. In many cases, the challenging behaviours of these students many not be immediately regarded as severe, but the frequency of these behaviours may put these students’ learning and social success at risk</w:t>
      </w:r>
      <w:r>
        <w:rPr>
          <w:rFonts w:ascii="Arial" w:eastAsia="Times New Roman" w:hAnsi="Arial" w:cs="Arial"/>
          <w:color w:val="000000"/>
        </w:rPr>
        <w:t>,</w:t>
      </w:r>
      <w:r w:rsidRPr="00213A2A">
        <w:rPr>
          <w:rFonts w:ascii="Arial" w:eastAsia="Times New Roman" w:hAnsi="Arial" w:cs="Arial"/>
          <w:color w:val="000000"/>
        </w:rPr>
        <w:t xml:space="preserve"> if not addressed in a timely</w:t>
      </w:r>
      <w:r>
        <w:rPr>
          <w:rFonts w:ascii="Arial" w:eastAsia="Times New Roman" w:hAnsi="Arial" w:cs="Arial"/>
          <w:color w:val="000000"/>
        </w:rPr>
        <w:t xml:space="preserve"> manner</w:t>
      </w:r>
      <w:r w:rsidRPr="00213A2A">
        <w:rPr>
          <w:rFonts w:ascii="Arial" w:eastAsia="Times New Roman" w:hAnsi="Arial" w:cs="Arial"/>
          <w:color w:val="000000"/>
        </w:rPr>
        <w:t>.</w:t>
      </w:r>
    </w:p>
    <w:p w14:paraId="02AA1089" w14:textId="77777777" w:rsidR="00341BA8" w:rsidRDefault="00341BA8" w:rsidP="00341BA8">
      <w:pPr>
        <w:autoSpaceDE w:val="0"/>
        <w:autoSpaceDN w:val="0"/>
        <w:adjustRightInd w:val="0"/>
        <w:spacing w:after="0" w:line="240" w:lineRule="auto"/>
        <w:rPr>
          <w:rFonts w:ascii="Arial" w:eastAsia="Times New Roman" w:hAnsi="Arial" w:cs="Arial"/>
          <w:color w:val="000000"/>
        </w:rPr>
      </w:pPr>
    </w:p>
    <w:p w14:paraId="51490374" w14:textId="1CC5AA99" w:rsidR="00341BA8" w:rsidRDefault="00341BA8" w:rsidP="00341BA8">
      <w:pPr>
        <w:autoSpaceDE w:val="0"/>
        <w:autoSpaceDN w:val="0"/>
        <w:adjustRightInd w:val="0"/>
        <w:spacing w:after="0" w:line="240" w:lineRule="auto"/>
        <w:rPr>
          <w:rFonts w:ascii="Arial" w:eastAsia="Times New Roman" w:hAnsi="Arial" w:cs="Arial"/>
          <w:color w:val="000000"/>
        </w:rPr>
      </w:pPr>
      <w:r w:rsidRPr="00213A2A">
        <w:rPr>
          <w:rFonts w:ascii="Arial" w:eastAsia="Times New Roman" w:hAnsi="Arial" w:cs="Arial"/>
          <w:color w:val="000000"/>
        </w:rPr>
        <w:t>At this level of intervention, support options may include:</w:t>
      </w:r>
    </w:p>
    <w:p w14:paraId="662E648E" w14:textId="1CD9BB98" w:rsidR="00801CC3" w:rsidRPr="00801CC3" w:rsidRDefault="00801CC3" w:rsidP="00801CC3">
      <w:pPr>
        <w:pStyle w:val="ListParagraph"/>
        <w:numPr>
          <w:ilvl w:val="0"/>
          <w:numId w:val="38"/>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referral to the student support team</w:t>
      </w:r>
    </w:p>
    <w:p w14:paraId="79164F02" w14:textId="77777777" w:rsidR="00341BA8" w:rsidRPr="00213A2A"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s</w:t>
      </w:r>
      <w:r w:rsidRPr="00213A2A">
        <w:rPr>
          <w:rFonts w:ascii="Arial" w:eastAsia="Times New Roman" w:hAnsi="Arial" w:cs="Arial" w:hint="eastAsia"/>
          <w:color w:val="000000"/>
        </w:rPr>
        <w:t>ystematic use of consistent visual supports/ social stories etc to outline expectations</w:t>
      </w:r>
    </w:p>
    <w:p w14:paraId="67E1F6B6" w14:textId="77777777" w:rsidR="00341BA8" w:rsidRPr="00213A2A"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hint="eastAsia"/>
          <w:color w:val="000000"/>
        </w:rPr>
        <w:t>d</w:t>
      </w:r>
      <w:r w:rsidRPr="00213A2A">
        <w:rPr>
          <w:rFonts w:ascii="Arial" w:eastAsia="Times New Roman" w:hAnsi="Arial" w:cs="Arial" w:hint="eastAsia"/>
          <w:color w:val="000000"/>
        </w:rPr>
        <w:t>evelopment of</w:t>
      </w:r>
      <w:r>
        <w:rPr>
          <w:rFonts w:ascii="Arial" w:eastAsia="Times New Roman" w:hAnsi="Arial" w:cs="Arial"/>
          <w:color w:val="000000"/>
        </w:rPr>
        <w:t xml:space="preserve"> an</w:t>
      </w:r>
      <w:r w:rsidRPr="00213A2A">
        <w:rPr>
          <w:rFonts w:ascii="Arial" w:eastAsia="Times New Roman" w:hAnsi="Arial" w:cs="Arial" w:hint="eastAsia"/>
          <w:color w:val="000000"/>
        </w:rPr>
        <w:t xml:space="preserve"> Individual Behaviour </w:t>
      </w:r>
      <w:r>
        <w:rPr>
          <w:rFonts w:ascii="Arial" w:eastAsia="Times New Roman" w:hAnsi="Arial" w:cs="Arial"/>
          <w:color w:val="000000"/>
        </w:rPr>
        <w:t xml:space="preserve">Support </w:t>
      </w:r>
      <w:r w:rsidRPr="00213A2A">
        <w:rPr>
          <w:rFonts w:ascii="Arial" w:eastAsia="Times New Roman" w:hAnsi="Arial" w:cs="Arial" w:hint="eastAsia"/>
          <w:color w:val="000000"/>
        </w:rPr>
        <w:t>Plan which clearly outlines:</w:t>
      </w:r>
    </w:p>
    <w:p w14:paraId="62C28F0A" w14:textId="77777777" w:rsidR="00341BA8" w:rsidRDefault="00341BA8" w:rsidP="00341BA8">
      <w:pPr>
        <w:autoSpaceDE w:val="0"/>
        <w:autoSpaceDN w:val="0"/>
        <w:adjustRightInd w:val="0"/>
        <w:spacing w:after="0" w:line="240" w:lineRule="auto"/>
        <w:ind w:left="720" w:firstLine="720"/>
        <w:rPr>
          <w:rFonts w:ascii="Arial" w:eastAsia="Times New Roman" w:hAnsi="Arial" w:cs="Arial"/>
          <w:color w:val="000000"/>
        </w:rPr>
      </w:pPr>
      <w:r>
        <w:rPr>
          <w:rFonts w:ascii="Arial" w:eastAsia="Times New Roman" w:hAnsi="Arial" w:cs="Arial"/>
          <w:color w:val="000000"/>
        </w:rPr>
        <w:t xml:space="preserve">- </w:t>
      </w:r>
      <w:r w:rsidRPr="00213A2A">
        <w:rPr>
          <w:rFonts w:ascii="Arial" w:eastAsia="Times New Roman" w:hAnsi="Arial" w:cs="Arial"/>
          <w:color w:val="000000"/>
        </w:rPr>
        <w:t>targeted behaviours</w:t>
      </w:r>
    </w:p>
    <w:p w14:paraId="5CF65430" w14:textId="77777777" w:rsidR="00341BA8" w:rsidRPr="00213A2A" w:rsidRDefault="00341BA8" w:rsidP="00341BA8">
      <w:pPr>
        <w:autoSpaceDE w:val="0"/>
        <w:autoSpaceDN w:val="0"/>
        <w:adjustRightInd w:val="0"/>
        <w:spacing w:after="0" w:line="240" w:lineRule="auto"/>
        <w:ind w:left="720" w:firstLine="720"/>
        <w:rPr>
          <w:rFonts w:ascii="Arial" w:eastAsia="Times New Roman" w:hAnsi="Arial" w:cs="Arial"/>
          <w:color w:val="000000"/>
        </w:rPr>
      </w:pPr>
      <w:r>
        <w:rPr>
          <w:rFonts w:ascii="Arial" w:eastAsia="Times New Roman" w:hAnsi="Arial" w:cs="Arial"/>
          <w:color w:val="000000"/>
        </w:rPr>
        <w:t xml:space="preserve">- </w:t>
      </w:r>
      <w:r w:rsidRPr="00213A2A">
        <w:rPr>
          <w:rFonts w:ascii="Arial" w:eastAsia="Times New Roman" w:hAnsi="Arial" w:cs="Arial"/>
          <w:color w:val="000000"/>
        </w:rPr>
        <w:t>plan for acknowledging and reinforcing appropriate behaviours</w:t>
      </w:r>
    </w:p>
    <w:p w14:paraId="7108A24E" w14:textId="77777777" w:rsidR="00341BA8" w:rsidRPr="00213A2A" w:rsidRDefault="00341BA8" w:rsidP="00341BA8">
      <w:pPr>
        <w:autoSpaceDE w:val="0"/>
        <w:autoSpaceDN w:val="0"/>
        <w:adjustRightInd w:val="0"/>
        <w:spacing w:after="0" w:line="240" w:lineRule="auto"/>
        <w:ind w:left="720" w:firstLine="720"/>
        <w:rPr>
          <w:rFonts w:ascii="Arial" w:eastAsia="Times New Roman" w:hAnsi="Arial" w:cs="Arial"/>
          <w:color w:val="000000"/>
        </w:rPr>
      </w:pPr>
      <w:r w:rsidRPr="00213A2A">
        <w:rPr>
          <w:rFonts w:ascii="Arial" w:eastAsia="Times New Roman" w:hAnsi="Arial" w:cs="Arial"/>
          <w:color w:val="000000"/>
        </w:rPr>
        <w:t>- proactive support strategies</w:t>
      </w:r>
    </w:p>
    <w:p w14:paraId="7347879D" w14:textId="77777777" w:rsidR="00341BA8" w:rsidRPr="00213A2A" w:rsidRDefault="00341BA8" w:rsidP="00341BA8">
      <w:pPr>
        <w:autoSpaceDE w:val="0"/>
        <w:autoSpaceDN w:val="0"/>
        <w:adjustRightInd w:val="0"/>
        <w:spacing w:after="0" w:line="240" w:lineRule="auto"/>
        <w:ind w:left="720" w:firstLine="720"/>
        <w:rPr>
          <w:rFonts w:ascii="Arial" w:eastAsia="Times New Roman" w:hAnsi="Arial" w:cs="Arial"/>
          <w:color w:val="000000"/>
        </w:rPr>
      </w:pPr>
      <w:r w:rsidRPr="00213A2A">
        <w:rPr>
          <w:rFonts w:ascii="Arial" w:eastAsia="Times New Roman" w:hAnsi="Arial" w:cs="Arial"/>
          <w:color w:val="000000"/>
        </w:rPr>
        <w:t>- plan for correction of inappropriate behaviours</w:t>
      </w:r>
    </w:p>
    <w:p w14:paraId="6C841390" w14:textId="6CE37D5C" w:rsidR="00341BA8" w:rsidRDefault="00341BA8" w:rsidP="00031332">
      <w:pPr>
        <w:autoSpaceDE w:val="0"/>
        <w:autoSpaceDN w:val="0"/>
        <w:adjustRightInd w:val="0"/>
        <w:spacing w:after="0" w:line="240" w:lineRule="auto"/>
        <w:ind w:left="720" w:firstLine="720"/>
        <w:rPr>
          <w:rFonts w:ascii="Arial" w:eastAsia="Times New Roman" w:hAnsi="Arial" w:cs="Arial"/>
          <w:color w:val="000000"/>
        </w:rPr>
      </w:pPr>
      <w:r w:rsidRPr="00213A2A">
        <w:rPr>
          <w:rFonts w:ascii="Arial" w:eastAsia="Times New Roman" w:hAnsi="Arial" w:cs="Arial"/>
          <w:color w:val="000000"/>
        </w:rPr>
        <w:t>- plan for managing critical incidents (if appropriate)</w:t>
      </w:r>
    </w:p>
    <w:p w14:paraId="21EF6843" w14:textId="77777777" w:rsidR="00341BA8"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discussion with Principal / Deputy Principal</w:t>
      </w:r>
    </w:p>
    <w:p w14:paraId="787F8A02" w14:textId="77777777" w:rsidR="00341BA8" w:rsidRPr="00213A2A"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discussion with Professional Learning Teams</w:t>
      </w:r>
      <w:r w:rsidRPr="00213A2A">
        <w:rPr>
          <w:rFonts w:ascii="Arial" w:eastAsia="Times New Roman" w:hAnsi="Arial" w:cs="Arial" w:hint="eastAsia"/>
          <w:color w:val="000000"/>
        </w:rPr>
        <w:t xml:space="preserve"> (consists of </w:t>
      </w:r>
      <w:r>
        <w:rPr>
          <w:rFonts w:ascii="Arial" w:eastAsia="Times New Roman" w:hAnsi="Arial" w:cs="Arial"/>
          <w:color w:val="000000"/>
        </w:rPr>
        <w:t>teachers in that year level)</w:t>
      </w:r>
    </w:p>
    <w:p w14:paraId="4FDE6D5B" w14:textId="77777777" w:rsidR="00341BA8" w:rsidRPr="00213A2A"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r</w:t>
      </w:r>
      <w:r w:rsidRPr="00213A2A">
        <w:rPr>
          <w:rFonts w:ascii="Arial" w:eastAsia="Times New Roman" w:hAnsi="Arial" w:cs="Arial" w:hint="eastAsia"/>
          <w:color w:val="000000"/>
        </w:rPr>
        <w:t>eferral to Therapists (</w:t>
      </w:r>
      <w:r>
        <w:rPr>
          <w:rFonts w:ascii="Arial" w:eastAsia="Times New Roman" w:hAnsi="Arial" w:cs="Arial"/>
          <w:color w:val="000000"/>
        </w:rPr>
        <w:t>where</w:t>
      </w:r>
      <w:r>
        <w:rPr>
          <w:rFonts w:ascii="Arial" w:eastAsia="Times New Roman" w:hAnsi="Arial" w:cs="Arial" w:hint="eastAsia"/>
          <w:color w:val="000000"/>
        </w:rPr>
        <w:t xml:space="preserve"> </w:t>
      </w:r>
      <w:r w:rsidRPr="00213A2A">
        <w:rPr>
          <w:rFonts w:ascii="Arial" w:eastAsia="Times New Roman" w:hAnsi="Arial" w:cs="Arial" w:hint="eastAsia"/>
          <w:color w:val="000000"/>
        </w:rPr>
        <w:t>communica</w:t>
      </w:r>
      <w:r>
        <w:rPr>
          <w:rFonts w:ascii="Arial" w:eastAsia="Times New Roman" w:hAnsi="Arial" w:cs="Arial" w:hint="eastAsia"/>
          <w:color w:val="000000"/>
        </w:rPr>
        <w:t xml:space="preserve">tion and sensory needs impact </w:t>
      </w:r>
      <w:r w:rsidRPr="00213A2A">
        <w:rPr>
          <w:rFonts w:ascii="Arial" w:eastAsia="Times New Roman" w:hAnsi="Arial" w:cs="Arial" w:hint="eastAsia"/>
          <w:color w:val="000000"/>
        </w:rPr>
        <w:t>behaviour)</w:t>
      </w:r>
    </w:p>
    <w:p w14:paraId="23161500" w14:textId="77777777" w:rsidR="00341BA8" w:rsidRPr="00213A2A"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hint="eastAsia"/>
          <w:color w:val="000000"/>
        </w:rPr>
        <w:t>a</w:t>
      </w:r>
      <w:r w:rsidRPr="00213A2A">
        <w:rPr>
          <w:rFonts w:ascii="Arial" w:eastAsia="Times New Roman" w:hAnsi="Arial" w:cs="Arial" w:hint="eastAsia"/>
          <w:color w:val="000000"/>
        </w:rPr>
        <w:t>ssistance with positive behaviour support strategies</w:t>
      </w:r>
    </w:p>
    <w:p w14:paraId="21306BC8" w14:textId="77777777" w:rsidR="00341BA8" w:rsidRPr="00213A2A"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referral for </w:t>
      </w:r>
      <w:r>
        <w:rPr>
          <w:rFonts w:ascii="Arial" w:eastAsia="Times New Roman" w:hAnsi="Arial" w:cs="Arial" w:hint="eastAsia"/>
          <w:color w:val="000000"/>
        </w:rPr>
        <w:t>c</w:t>
      </w:r>
      <w:r w:rsidRPr="00213A2A">
        <w:rPr>
          <w:rFonts w:ascii="Arial" w:eastAsia="Times New Roman" w:hAnsi="Arial" w:cs="Arial" w:hint="eastAsia"/>
          <w:color w:val="000000"/>
        </w:rPr>
        <w:t>ounselling/ support from G</w:t>
      </w:r>
      <w:r>
        <w:rPr>
          <w:rFonts w:ascii="Arial" w:eastAsia="Times New Roman" w:hAnsi="Arial" w:cs="Arial"/>
          <w:color w:val="000000"/>
        </w:rPr>
        <w:t xml:space="preserve">uidance </w:t>
      </w:r>
      <w:r w:rsidRPr="00213A2A">
        <w:rPr>
          <w:rFonts w:ascii="Arial" w:eastAsia="Times New Roman" w:hAnsi="Arial" w:cs="Arial" w:hint="eastAsia"/>
          <w:color w:val="000000"/>
        </w:rPr>
        <w:t>O</w:t>
      </w:r>
      <w:r>
        <w:rPr>
          <w:rFonts w:ascii="Arial" w:eastAsia="Times New Roman" w:hAnsi="Arial" w:cs="Arial"/>
          <w:color w:val="000000"/>
        </w:rPr>
        <w:t>fficer (GO)</w:t>
      </w:r>
    </w:p>
    <w:p w14:paraId="59A395C5" w14:textId="77777777" w:rsidR="00341BA8" w:rsidRPr="00213A2A"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s</w:t>
      </w:r>
      <w:r w:rsidRPr="00213A2A">
        <w:rPr>
          <w:rFonts w:ascii="Arial" w:eastAsia="Times New Roman" w:hAnsi="Arial" w:cs="Arial" w:hint="eastAsia"/>
          <w:color w:val="000000"/>
        </w:rPr>
        <w:t>upport provided through additional resourcing (e.g. teacher aides) for specific programs/outings etc.</w:t>
      </w:r>
    </w:p>
    <w:p w14:paraId="73B596A8" w14:textId="77777777" w:rsidR="00341BA8" w:rsidRDefault="00341BA8" w:rsidP="00341BA8">
      <w:pPr>
        <w:autoSpaceDE w:val="0"/>
        <w:autoSpaceDN w:val="0"/>
        <w:adjustRightInd w:val="0"/>
        <w:spacing w:after="0" w:line="240" w:lineRule="auto"/>
        <w:rPr>
          <w:rFonts w:ascii="Arial" w:eastAsia="Times New Roman" w:hAnsi="Arial" w:cs="Arial"/>
          <w:color w:val="000000"/>
        </w:rPr>
      </w:pPr>
    </w:p>
    <w:p w14:paraId="6E4DE9B9" w14:textId="2D58F5BB" w:rsidR="00341BA8" w:rsidRDefault="00341BA8" w:rsidP="00341BA8">
      <w:pPr>
        <w:autoSpaceDE w:val="0"/>
        <w:autoSpaceDN w:val="0"/>
        <w:adjustRightInd w:val="0"/>
        <w:spacing w:after="0" w:line="240" w:lineRule="auto"/>
        <w:rPr>
          <w:rFonts w:ascii="Arial" w:eastAsia="Times New Roman" w:hAnsi="Arial" w:cs="Arial"/>
          <w:color w:val="000000"/>
        </w:rPr>
      </w:pPr>
      <w:r w:rsidRPr="00213A2A">
        <w:rPr>
          <w:rFonts w:ascii="Arial" w:eastAsia="Times New Roman" w:hAnsi="Arial" w:cs="Arial"/>
          <w:color w:val="000000"/>
        </w:rPr>
        <w:t xml:space="preserve">Individual Behaviour </w:t>
      </w:r>
      <w:r>
        <w:rPr>
          <w:rFonts w:ascii="Arial" w:eastAsia="Times New Roman" w:hAnsi="Arial" w:cs="Arial"/>
          <w:color w:val="000000"/>
        </w:rPr>
        <w:t xml:space="preserve">Support </w:t>
      </w:r>
      <w:r w:rsidRPr="00213A2A">
        <w:rPr>
          <w:rFonts w:ascii="Arial" w:eastAsia="Times New Roman" w:hAnsi="Arial" w:cs="Arial"/>
          <w:color w:val="000000"/>
        </w:rPr>
        <w:t xml:space="preserve">Plans </w:t>
      </w:r>
      <w:r w:rsidR="00031332">
        <w:rPr>
          <w:rFonts w:ascii="Arial" w:eastAsia="Times New Roman" w:hAnsi="Arial" w:cs="Arial"/>
          <w:color w:val="000000"/>
        </w:rPr>
        <w:t>are</w:t>
      </w:r>
      <w:r w:rsidRPr="00213A2A">
        <w:rPr>
          <w:rFonts w:ascii="Arial" w:eastAsia="Times New Roman" w:hAnsi="Arial" w:cs="Arial"/>
          <w:color w:val="000000"/>
        </w:rPr>
        <w:t xml:space="preserve"> developed by the </w:t>
      </w:r>
      <w:r>
        <w:rPr>
          <w:rFonts w:ascii="Arial" w:eastAsia="Times New Roman" w:hAnsi="Arial" w:cs="Arial"/>
          <w:color w:val="000000"/>
        </w:rPr>
        <w:t>home group</w:t>
      </w:r>
      <w:r w:rsidRPr="00213A2A">
        <w:rPr>
          <w:rFonts w:ascii="Arial" w:eastAsia="Times New Roman" w:hAnsi="Arial" w:cs="Arial"/>
          <w:color w:val="000000"/>
        </w:rPr>
        <w:t xml:space="preserve"> teacher (usu</w:t>
      </w:r>
      <w:r>
        <w:rPr>
          <w:rFonts w:ascii="Arial" w:eastAsia="Times New Roman" w:hAnsi="Arial" w:cs="Arial"/>
          <w:color w:val="000000"/>
        </w:rPr>
        <w:t>ally in conjunction with the student’s support team</w:t>
      </w:r>
      <w:r w:rsidRPr="00213A2A">
        <w:rPr>
          <w:rFonts w:ascii="Arial" w:eastAsia="Times New Roman" w:hAnsi="Arial" w:cs="Arial"/>
          <w:color w:val="000000"/>
        </w:rPr>
        <w:t>)</w:t>
      </w:r>
      <w:r>
        <w:rPr>
          <w:rFonts w:ascii="Arial" w:eastAsia="Times New Roman" w:hAnsi="Arial" w:cs="Arial"/>
          <w:color w:val="000000"/>
        </w:rPr>
        <w:t>,</w:t>
      </w:r>
      <w:r w:rsidRPr="00213A2A">
        <w:rPr>
          <w:rFonts w:ascii="Arial" w:eastAsia="Times New Roman" w:hAnsi="Arial" w:cs="Arial"/>
          <w:color w:val="000000"/>
        </w:rPr>
        <w:t xml:space="preserve"> with input from a range of stakeholders including parents, and other support people as necessary. Plans </w:t>
      </w:r>
      <w:r w:rsidR="00031332">
        <w:rPr>
          <w:rFonts w:ascii="Arial" w:eastAsia="Times New Roman" w:hAnsi="Arial" w:cs="Arial"/>
          <w:color w:val="000000"/>
        </w:rPr>
        <w:t>are</w:t>
      </w:r>
      <w:r w:rsidRPr="00213A2A">
        <w:rPr>
          <w:rFonts w:ascii="Arial" w:eastAsia="Times New Roman" w:hAnsi="Arial" w:cs="Arial"/>
          <w:color w:val="000000"/>
        </w:rPr>
        <w:t xml:space="preserve"> evaluated and reviewed on a regular basis (each term and/or if changed circumstances arise).</w:t>
      </w:r>
      <w:r w:rsidR="00031332">
        <w:rPr>
          <w:rFonts w:ascii="Arial" w:eastAsia="Times New Roman" w:hAnsi="Arial" w:cs="Arial"/>
          <w:color w:val="000000"/>
        </w:rPr>
        <w:t xml:space="preserve"> </w:t>
      </w:r>
      <w:r w:rsidRPr="00213A2A">
        <w:rPr>
          <w:rFonts w:ascii="Arial" w:eastAsia="Times New Roman" w:hAnsi="Arial" w:cs="Arial"/>
          <w:color w:val="000000"/>
        </w:rPr>
        <w:t xml:space="preserve">Plans accompanied by appropriate risk assessments </w:t>
      </w:r>
      <w:r w:rsidR="00031332">
        <w:rPr>
          <w:rFonts w:ascii="Arial" w:eastAsia="Times New Roman" w:hAnsi="Arial" w:cs="Arial"/>
          <w:color w:val="000000"/>
        </w:rPr>
        <w:t>are</w:t>
      </w:r>
      <w:r>
        <w:rPr>
          <w:rFonts w:ascii="Arial" w:eastAsia="Times New Roman" w:hAnsi="Arial" w:cs="Arial"/>
          <w:color w:val="000000"/>
        </w:rPr>
        <w:t xml:space="preserve"> submitted for review and signing by the Deputy Principal/Principal</w:t>
      </w:r>
      <w:r w:rsidRPr="00213A2A">
        <w:rPr>
          <w:rFonts w:ascii="Arial" w:eastAsia="Times New Roman" w:hAnsi="Arial" w:cs="Arial"/>
          <w:color w:val="000000"/>
        </w:rPr>
        <w:t>. It is the</w:t>
      </w:r>
      <w:r>
        <w:rPr>
          <w:rFonts w:ascii="Arial" w:eastAsia="Times New Roman" w:hAnsi="Arial" w:cs="Arial"/>
          <w:color w:val="000000"/>
        </w:rPr>
        <w:t xml:space="preserve"> responsibility of the home group</w:t>
      </w:r>
      <w:r w:rsidRPr="00213A2A">
        <w:rPr>
          <w:rFonts w:ascii="Arial" w:eastAsia="Times New Roman" w:hAnsi="Arial" w:cs="Arial"/>
          <w:color w:val="000000"/>
        </w:rPr>
        <w:t xml:space="preserve"> teacher to ensure that </w:t>
      </w:r>
      <w:r>
        <w:rPr>
          <w:rFonts w:ascii="Arial" w:eastAsia="Times New Roman" w:hAnsi="Arial" w:cs="Arial"/>
          <w:color w:val="000000"/>
        </w:rPr>
        <w:t>everyone who works with the student has a copy of the plan (including relief staff).</w:t>
      </w:r>
    </w:p>
    <w:p w14:paraId="3E0C423D" w14:textId="77777777" w:rsidR="00341BA8" w:rsidRDefault="00341BA8" w:rsidP="00341BA8">
      <w:pPr>
        <w:autoSpaceDE w:val="0"/>
        <w:autoSpaceDN w:val="0"/>
        <w:adjustRightInd w:val="0"/>
        <w:spacing w:after="0" w:line="240" w:lineRule="auto"/>
        <w:rPr>
          <w:rFonts w:ascii="Arial" w:eastAsia="Times New Roman" w:hAnsi="Arial" w:cs="Arial"/>
          <w:b/>
          <w:color w:val="000000"/>
        </w:rPr>
      </w:pPr>
    </w:p>
    <w:p w14:paraId="7755E484" w14:textId="25151658" w:rsidR="00341BA8" w:rsidRPr="008C1ECC" w:rsidRDefault="00D91E94" w:rsidP="00341BA8">
      <w:pPr>
        <w:shd w:val="clear" w:color="auto" w:fill="CCCCCC"/>
        <w:spacing w:after="0" w:line="240" w:lineRule="auto"/>
        <w:rPr>
          <w:rFonts w:ascii="Arial" w:eastAsia="Times New Roman" w:hAnsi="Arial" w:cs="Arial"/>
          <w:b/>
          <w:lang w:eastAsia="en-US"/>
        </w:rPr>
      </w:pPr>
      <w:r>
        <w:rPr>
          <w:rFonts w:ascii="Arial" w:eastAsia="Times New Roman" w:hAnsi="Arial" w:cs="Arial"/>
          <w:b/>
          <w:lang w:eastAsia="en-US"/>
        </w:rPr>
        <w:lastRenderedPageBreak/>
        <w:t xml:space="preserve">Intensive </w:t>
      </w:r>
      <w:r w:rsidR="00341BA8">
        <w:rPr>
          <w:rFonts w:ascii="Arial" w:eastAsia="Times New Roman" w:hAnsi="Arial" w:cs="Arial"/>
          <w:b/>
          <w:lang w:eastAsia="en-US"/>
        </w:rPr>
        <w:t>Support</w:t>
      </w:r>
    </w:p>
    <w:p w14:paraId="352C8B4C" w14:textId="77777777" w:rsidR="00341BA8" w:rsidRDefault="00341BA8" w:rsidP="00341BA8">
      <w:pPr>
        <w:autoSpaceDE w:val="0"/>
        <w:autoSpaceDN w:val="0"/>
        <w:adjustRightInd w:val="0"/>
        <w:spacing w:after="0" w:line="240" w:lineRule="auto"/>
        <w:rPr>
          <w:rFonts w:ascii="Arial" w:eastAsia="Times New Roman" w:hAnsi="Arial" w:cs="Arial"/>
          <w:color w:val="000000"/>
        </w:rPr>
      </w:pPr>
    </w:p>
    <w:p w14:paraId="08E8B974" w14:textId="02C14911" w:rsidR="00341BA8" w:rsidRDefault="00341BA8" w:rsidP="00341BA8">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Cairns State</w:t>
      </w:r>
      <w:r w:rsidRPr="00213A2A">
        <w:rPr>
          <w:rFonts w:ascii="Arial" w:eastAsia="Times New Roman" w:hAnsi="Arial" w:cs="Arial"/>
          <w:color w:val="000000"/>
        </w:rPr>
        <w:t xml:space="preserve"> Special School is committed to educating all students, including those with the highest behavioural support needs. We recognise that students with highly complex and challenging behaviours need comprehensive systems of support. </w:t>
      </w:r>
      <w:r w:rsidR="006A3E05">
        <w:rPr>
          <w:rFonts w:ascii="Arial" w:eastAsia="Times New Roman" w:hAnsi="Arial" w:cs="Arial"/>
          <w:color w:val="000000"/>
        </w:rPr>
        <w:t xml:space="preserve">A school based Positive Learning and Wellbeing Teacher will be involved to assist staff with identifying functions of behaviour and appropriate support strategies. </w:t>
      </w:r>
      <w:r w:rsidRPr="00213A2A">
        <w:rPr>
          <w:rFonts w:ascii="Arial" w:eastAsia="Times New Roman" w:hAnsi="Arial" w:cs="Arial"/>
          <w:color w:val="000000"/>
        </w:rPr>
        <w:t>Intensive Behaviour Support can require both Short Term Management and Crisis Management</w:t>
      </w:r>
      <w:r>
        <w:rPr>
          <w:rFonts w:ascii="Arial" w:eastAsia="Times New Roman" w:hAnsi="Arial" w:cs="Arial"/>
          <w:color w:val="000000"/>
        </w:rPr>
        <w:t>,</w:t>
      </w:r>
      <w:r w:rsidRPr="00213A2A">
        <w:rPr>
          <w:rFonts w:ascii="Arial" w:eastAsia="Times New Roman" w:hAnsi="Arial" w:cs="Arial"/>
          <w:color w:val="000000"/>
        </w:rPr>
        <w:t xml:space="preserve"> both of which fall within the scope of ‘Positive Handling’. Additionally, long term management of cases involving intensive behaviour support</w:t>
      </w:r>
      <w:r>
        <w:rPr>
          <w:rFonts w:ascii="Arial" w:eastAsia="Times New Roman" w:hAnsi="Arial" w:cs="Arial"/>
          <w:color w:val="000000"/>
        </w:rPr>
        <w:t>,</w:t>
      </w:r>
      <w:r w:rsidRPr="00213A2A">
        <w:rPr>
          <w:rFonts w:ascii="Arial" w:eastAsia="Times New Roman" w:hAnsi="Arial" w:cs="Arial"/>
          <w:color w:val="000000"/>
        </w:rPr>
        <w:t xml:space="preserve"> will involve explicit teaching of replacement and alternative behaviours.</w:t>
      </w:r>
    </w:p>
    <w:p w14:paraId="631F5E9F" w14:textId="77777777" w:rsidR="00341BA8" w:rsidRPr="00213A2A" w:rsidRDefault="00341BA8" w:rsidP="00341BA8">
      <w:pPr>
        <w:autoSpaceDE w:val="0"/>
        <w:autoSpaceDN w:val="0"/>
        <w:adjustRightInd w:val="0"/>
        <w:spacing w:after="0" w:line="240" w:lineRule="auto"/>
        <w:rPr>
          <w:rFonts w:ascii="Arial" w:eastAsia="Times New Roman" w:hAnsi="Arial" w:cs="Arial"/>
          <w:color w:val="000000"/>
        </w:rPr>
      </w:pPr>
    </w:p>
    <w:p w14:paraId="457DDE8A" w14:textId="3855DF08" w:rsidR="00341BA8" w:rsidRPr="00213A2A" w:rsidRDefault="00341BA8" w:rsidP="00341BA8">
      <w:pPr>
        <w:autoSpaceDE w:val="0"/>
        <w:autoSpaceDN w:val="0"/>
        <w:adjustRightInd w:val="0"/>
        <w:spacing w:after="0" w:line="240" w:lineRule="auto"/>
        <w:rPr>
          <w:rFonts w:ascii="Arial" w:eastAsia="Times New Roman" w:hAnsi="Arial" w:cs="Arial"/>
          <w:color w:val="000000"/>
        </w:rPr>
      </w:pPr>
      <w:r w:rsidRPr="00213A2A">
        <w:rPr>
          <w:rFonts w:ascii="Arial" w:eastAsia="Times New Roman" w:hAnsi="Arial" w:cs="Arial"/>
          <w:color w:val="000000"/>
        </w:rPr>
        <w:t>If a</w:t>
      </w:r>
      <w:r w:rsidR="00EA4445">
        <w:rPr>
          <w:rFonts w:ascii="Arial" w:eastAsia="Times New Roman" w:hAnsi="Arial" w:cs="Arial"/>
          <w:color w:val="000000"/>
        </w:rPr>
        <w:t>n Individual</w:t>
      </w:r>
      <w:r w:rsidRPr="00213A2A">
        <w:rPr>
          <w:rFonts w:ascii="Arial" w:eastAsia="Times New Roman" w:hAnsi="Arial" w:cs="Arial"/>
          <w:color w:val="000000"/>
        </w:rPr>
        <w:t xml:space="preserve"> Behaviour </w:t>
      </w:r>
      <w:r w:rsidR="00EA4445">
        <w:rPr>
          <w:rFonts w:ascii="Arial" w:eastAsia="Times New Roman" w:hAnsi="Arial" w:cs="Arial"/>
          <w:color w:val="000000"/>
        </w:rPr>
        <w:t>Support P</w:t>
      </w:r>
      <w:r w:rsidRPr="00213A2A">
        <w:rPr>
          <w:rFonts w:ascii="Arial" w:eastAsia="Times New Roman" w:hAnsi="Arial" w:cs="Arial"/>
          <w:color w:val="000000"/>
        </w:rPr>
        <w:t>lan is implemented and documented as stated in these guidelines</w:t>
      </w:r>
      <w:r w:rsidR="00EA4445">
        <w:rPr>
          <w:rFonts w:ascii="Arial" w:eastAsia="Times New Roman" w:hAnsi="Arial" w:cs="Arial"/>
          <w:color w:val="000000"/>
        </w:rPr>
        <w:t>,</w:t>
      </w:r>
      <w:r w:rsidRPr="00213A2A">
        <w:rPr>
          <w:rFonts w:ascii="Arial" w:eastAsia="Times New Roman" w:hAnsi="Arial" w:cs="Arial"/>
          <w:color w:val="000000"/>
        </w:rPr>
        <w:t xml:space="preserve"> but fails to improve behaviour in an agreed period of time the following actions may be considered:</w:t>
      </w:r>
    </w:p>
    <w:p w14:paraId="08CF39BD" w14:textId="77777777" w:rsidR="00341BA8" w:rsidRPr="00213A2A" w:rsidRDefault="00341BA8" w:rsidP="003A0982">
      <w:pPr>
        <w:pStyle w:val="ListParagraph"/>
        <w:numPr>
          <w:ilvl w:val="0"/>
          <w:numId w:val="31"/>
        </w:numPr>
        <w:autoSpaceDE w:val="0"/>
        <w:autoSpaceDN w:val="0"/>
        <w:adjustRightInd w:val="0"/>
        <w:spacing w:after="0" w:line="240" w:lineRule="auto"/>
        <w:rPr>
          <w:rFonts w:ascii="Arial" w:eastAsia="Times New Roman" w:hAnsi="Arial" w:cs="Arial"/>
          <w:color w:val="000000"/>
        </w:rPr>
      </w:pPr>
      <w:r w:rsidRPr="00213A2A">
        <w:rPr>
          <w:rFonts w:ascii="Arial" w:eastAsia="Times New Roman" w:hAnsi="Arial" w:cs="Arial"/>
          <w:color w:val="000000"/>
        </w:rPr>
        <w:t>Further referrals with the aim of intensive support and management. Parents will be informed and referrals to external support agencies/ liaison with medical personnel may be undertaken as appropriate</w:t>
      </w:r>
    </w:p>
    <w:p w14:paraId="10E6C6D4" w14:textId="77777777" w:rsidR="00341BA8" w:rsidRPr="00213A2A" w:rsidRDefault="00341BA8" w:rsidP="003A0982">
      <w:pPr>
        <w:pStyle w:val="ListParagraph"/>
        <w:numPr>
          <w:ilvl w:val="0"/>
          <w:numId w:val="31"/>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S</w:t>
      </w:r>
      <w:r w:rsidRPr="00213A2A">
        <w:rPr>
          <w:rFonts w:ascii="Arial" w:eastAsia="Times New Roman" w:hAnsi="Arial" w:cs="Arial"/>
          <w:color w:val="000000"/>
        </w:rPr>
        <w:t>takeholder meetings involving external support</w:t>
      </w:r>
      <w:r>
        <w:rPr>
          <w:rFonts w:ascii="Arial" w:eastAsia="Times New Roman" w:hAnsi="Arial" w:cs="Arial"/>
          <w:color w:val="000000"/>
        </w:rPr>
        <w:t>s and</w:t>
      </w:r>
      <w:r w:rsidRPr="00213A2A">
        <w:rPr>
          <w:rFonts w:ascii="Arial" w:eastAsia="Times New Roman" w:hAnsi="Arial" w:cs="Arial"/>
          <w:color w:val="000000"/>
        </w:rPr>
        <w:t xml:space="preserve"> agencies (e.g. CYMHS, EVOLVE etc)</w:t>
      </w:r>
    </w:p>
    <w:p w14:paraId="00666B37" w14:textId="77777777" w:rsidR="00341BA8" w:rsidRPr="00213A2A" w:rsidRDefault="00341BA8" w:rsidP="003A0982">
      <w:pPr>
        <w:pStyle w:val="ListParagraph"/>
        <w:numPr>
          <w:ilvl w:val="0"/>
          <w:numId w:val="31"/>
        </w:numPr>
        <w:autoSpaceDE w:val="0"/>
        <w:autoSpaceDN w:val="0"/>
        <w:adjustRightInd w:val="0"/>
        <w:spacing w:after="0" w:line="240" w:lineRule="auto"/>
        <w:rPr>
          <w:rFonts w:ascii="Arial" w:eastAsia="Times New Roman" w:hAnsi="Arial" w:cs="Arial"/>
          <w:color w:val="000000"/>
        </w:rPr>
      </w:pPr>
      <w:r w:rsidRPr="00213A2A">
        <w:rPr>
          <w:rFonts w:ascii="Arial" w:eastAsia="Times New Roman" w:hAnsi="Arial" w:cs="Arial"/>
          <w:color w:val="000000"/>
        </w:rPr>
        <w:t>The plan for support may include involvement in timetabled alternative learning and support programs, intensive training in social skilling and self-management programs, intensive therapeutic support etc.</w:t>
      </w:r>
    </w:p>
    <w:p w14:paraId="742BD94B" w14:textId="77777777" w:rsidR="00341BA8" w:rsidRPr="00213A2A" w:rsidRDefault="00341BA8" w:rsidP="003A0982">
      <w:pPr>
        <w:pStyle w:val="ListParagraph"/>
        <w:numPr>
          <w:ilvl w:val="0"/>
          <w:numId w:val="31"/>
        </w:numPr>
        <w:autoSpaceDE w:val="0"/>
        <w:autoSpaceDN w:val="0"/>
        <w:adjustRightInd w:val="0"/>
        <w:spacing w:after="0" w:line="240" w:lineRule="auto"/>
        <w:rPr>
          <w:rFonts w:ascii="Arial" w:eastAsia="Times New Roman" w:hAnsi="Arial" w:cs="Arial"/>
        </w:rPr>
      </w:pPr>
      <w:r w:rsidRPr="00213A2A">
        <w:rPr>
          <w:rFonts w:ascii="Arial" w:eastAsia="Times New Roman" w:hAnsi="Arial" w:cs="Arial"/>
          <w:color w:val="000000"/>
        </w:rPr>
        <w:t xml:space="preserve">In some extreme cases, documented modifications to student’s enrolment and attendance may be considered to enable the student to continue to experience success and positive outcomes during a targeted time in the school environment. An essential element of this plan is the provision of alternative educational activities for the student to participate in during times when education is provided in an off-campus model. It is the responsibility of the </w:t>
      </w:r>
      <w:r>
        <w:rPr>
          <w:rFonts w:ascii="Arial" w:eastAsia="Times New Roman" w:hAnsi="Arial" w:cs="Arial"/>
          <w:color w:val="000000"/>
        </w:rPr>
        <w:t xml:space="preserve">home group </w:t>
      </w:r>
      <w:r w:rsidRPr="00213A2A">
        <w:rPr>
          <w:rFonts w:ascii="Arial" w:eastAsia="Times New Roman" w:hAnsi="Arial" w:cs="Arial"/>
          <w:color w:val="000000"/>
        </w:rPr>
        <w:t>teacher to provide access to alternative learning experiences and to negotiate with parents/ caregivers how this will be delivered and monitored. Modified Enrolment Plans should be reviewed and modified on a regular basis and must be approved by the principal and with the agreement of parents/carers.</w:t>
      </w:r>
    </w:p>
    <w:p w14:paraId="513C1AEB" w14:textId="77777777" w:rsidR="00341BA8" w:rsidRDefault="00341BA8" w:rsidP="00341BA8">
      <w:pPr>
        <w:autoSpaceDE w:val="0"/>
        <w:autoSpaceDN w:val="0"/>
        <w:adjustRightInd w:val="0"/>
        <w:spacing w:after="0" w:line="240" w:lineRule="auto"/>
        <w:rPr>
          <w:rFonts w:ascii="Arial" w:eastAsia="Times New Roman" w:hAnsi="Arial" w:cs="Arial"/>
        </w:rPr>
      </w:pPr>
    </w:p>
    <w:p w14:paraId="09E1773A" w14:textId="77777777" w:rsidR="00341BA8" w:rsidRPr="00213A2A" w:rsidRDefault="00341BA8" w:rsidP="00341BA8">
      <w:pPr>
        <w:autoSpaceDE w:val="0"/>
        <w:autoSpaceDN w:val="0"/>
        <w:adjustRightInd w:val="0"/>
        <w:spacing w:after="0" w:line="240" w:lineRule="auto"/>
        <w:rPr>
          <w:rFonts w:ascii="Arial" w:eastAsia="Times New Roman" w:hAnsi="Arial" w:cs="Arial"/>
        </w:rPr>
      </w:pPr>
      <w:r w:rsidRPr="00213A2A">
        <w:rPr>
          <w:rFonts w:ascii="Arial" w:eastAsia="Times New Roman" w:hAnsi="Arial" w:cs="Arial"/>
        </w:rPr>
        <w:t>Throughout all phases of support, positive handling will involve risk reduction strategies which include verbal, non-verbal and, where absolutely necessary and as a last resort, physical interventions. As actions taken must always be in the best interests of the students, the focus is on de-escalation by ensuring an environment of security and acceptance, followed by opportunities for recovery and repair.</w:t>
      </w:r>
    </w:p>
    <w:p w14:paraId="29A794FC" w14:textId="77777777" w:rsidR="00341BA8" w:rsidRPr="00213A2A" w:rsidRDefault="00341BA8" w:rsidP="00341BA8">
      <w:pPr>
        <w:autoSpaceDE w:val="0"/>
        <w:autoSpaceDN w:val="0"/>
        <w:adjustRightInd w:val="0"/>
        <w:spacing w:after="0" w:line="240" w:lineRule="auto"/>
        <w:rPr>
          <w:rFonts w:ascii="Arial" w:eastAsia="Times New Roman" w:hAnsi="Arial" w:cs="Arial"/>
        </w:rPr>
      </w:pPr>
    </w:p>
    <w:p w14:paraId="1D0B41C5" w14:textId="77777777" w:rsidR="00341BA8" w:rsidRPr="00213A2A" w:rsidRDefault="00341BA8" w:rsidP="00341BA8">
      <w:pPr>
        <w:autoSpaceDE w:val="0"/>
        <w:autoSpaceDN w:val="0"/>
        <w:adjustRightInd w:val="0"/>
        <w:spacing w:after="0" w:line="240" w:lineRule="auto"/>
        <w:rPr>
          <w:rFonts w:ascii="Arial" w:eastAsia="Times New Roman" w:hAnsi="Arial" w:cs="Arial"/>
        </w:rPr>
      </w:pPr>
      <w:r w:rsidRPr="00213A2A">
        <w:rPr>
          <w:rFonts w:ascii="Arial" w:eastAsia="Times New Roman" w:hAnsi="Arial" w:cs="Arial"/>
        </w:rPr>
        <w:t>It is essential that adequate data and information is provided to support intervention approaches. Data sources include:</w:t>
      </w:r>
    </w:p>
    <w:p w14:paraId="53E6DB36" w14:textId="77777777" w:rsidR="00341BA8" w:rsidRPr="00AD05EB"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rPr>
      </w:pPr>
      <w:proofErr w:type="spellStart"/>
      <w:r w:rsidRPr="00AD05EB">
        <w:rPr>
          <w:rFonts w:ascii="Arial" w:eastAsia="Times New Roman" w:hAnsi="Arial" w:cs="Arial" w:hint="eastAsia"/>
        </w:rPr>
        <w:t>OneSchool</w:t>
      </w:r>
      <w:proofErr w:type="spellEnd"/>
      <w:r w:rsidRPr="00AD05EB">
        <w:rPr>
          <w:rFonts w:ascii="Arial" w:eastAsia="Times New Roman" w:hAnsi="Arial" w:cs="Arial" w:hint="eastAsia"/>
        </w:rPr>
        <w:t xml:space="preserve"> reports</w:t>
      </w:r>
    </w:p>
    <w:p w14:paraId="5A748CBE" w14:textId="77777777" w:rsidR="00341BA8" w:rsidRPr="00AD05EB"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rPr>
      </w:pPr>
      <w:r w:rsidRPr="00AD05EB">
        <w:rPr>
          <w:rFonts w:ascii="Arial" w:eastAsia="Times New Roman" w:hAnsi="Arial" w:cs="Arial" w:hint="eastAsia"/>
        </w:rPr>
        <w:t>Classroom behaviour data sheets</w:t>
      </w:r>
    </w:p>
    <w:p w14:paraId="444844F7" w14:textId="77777777" w:rsidR="00341BA8" w:rsidRPr="00AD05EB"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rPr>
      </w:pPr>
      <w:r w:rsidRPr="00AD05EB">
        <w:rPr>
          <w:rFonts w:ascii="Arial" w:eastAsia="Times New Roman" w:hAnsi="Arial" w:cs="Arial" w:hint="eastAsia"/>
        </w:rPr>
        <w:t>Formal observations by Profiler /DP/ other support personnel</w:t>
      </w:r>
    </w:p>
    <w:p w14:paraId="238A9FCF" w14:textId="77777777" w:rsidR="00341BA8" w:rsidRPr="00AD05EB" w:rsidRDefault="00341BA8" w:rsidP="003A0982">
      <w:pPr>
        <w:pStyle w:val="ListParagraph"/>
        <w:numPr>
          <w:ilvl w:val="0"/>
          <w:numId w:val="30"/>
        </w:numPr>
        <w:autoSpaceDE w:val="0"/>
        <w:autoSpaceDN w:val="0"/>
        <w:adjustRightInd w:val="0"/>
        <w:spacing w:after="0" w:line="240" w:lineRule="auto"/>
        <w:rPr>
          <w:rFonts w:ascii="Arial" w:eastAsia="Times New Roman" w:hAnsi="Arial" w:cs="Arial"/>
        </w:rPr>
      </w:pPr>
      <w:proofErr w:type="spellStart"/>
      <w:r w:rsidRPr="00AD05EB">
        <w:rPr>
          <w:rFonts w:ascii="Arial" w:eastAsia="Times New Roman" w:hAnsi="Arial" w:cs="Arial" w:hint="eastAsia"/>
        </w:rPr>
        <w:t>MyHR</w:t>
      </w:r>
      <w:proofErr w:type="spellEnd"/>
      <w:r w:rsidRPr="00AD05EB">
        <w:rPr>
          <w:rFonts w:ascii="Arial" w:eastAsia="Times New Roman" w:hAnsi="Arial" w:cs="Arial" w:hint="eastAsia"/>
        </w:rPr>
        <w:t xml:space="preserve"> reports</w:t>
      </w:r>
    </w:p>
    <w:p w14:paraId="18218724" w14:textId="77777777" w:rsidR="00341BA8" w:rsidRDefault="00341BA8" w:rsidP="00341BA8">
      <w:pPr>
        <w:autoSpaceDE w:val="0"/>
        <w:autoSpaceDN w:val="0"/>
        <w:adjustRightInd w:val="0"/>
        <w:spacing w:after="0" w:line="240" w:lineRule="auto"/>
        <w:rPr>
          <w:rFonts w:ascii="Arial" w:eastAsia="Times New Roman" w:hAnsi="Arial" w:cs="Arial"/>
        </w:rPr>
      </w:pPr>
    </w:p>
    <w:p w14:paraId="594A39BB" w14:textId="4E06858D" w:rsidR="00341BA8" w:rsidRPr="004A5FE7" w:rsidRDefault="00341BA8" w:rsidP="00341BA8">
      <w:pPr>
        <w:autoSpaceDE w:val="0"/>
        <w:autoSpaceDN w:val="0"/>
        <w:adjustRightInd w:val="0"/>
        <w:spacing w:after="0" w:line="240" w:lineRule="auto"/>
        <w:rPr>
          <w:rFonts w:ascii="Arial" w:eastAsia="Times New Roman" w:hAnsi="Arial" w:cs="Arial"/>
        </w:rPr>
      </w:pPr>
      <w:r w:rsidRPr="00213A2A">
        <w:rPr>
          <w:rFonts w:ascii="Arial" w:eastAsia="Times New Roman" w:hAnsi="Arial" w:cs="Arial"/>
        </w:rPr>
        <w:t xml:space="preserve">The first responsibility for data recording is with the </w:t>
      </w:r>
      <w:r>
        <w:rPr>
          <w:rFonts w:ascii="Arial" w:eastAsia="Times New Roman" w:hAnsi="Arial" w:cs="Arial"/>
        </w:rPr>
        <w:t>home group</w:t>
      </w:r>
      <w:r w:rsidRPr="00213A2A">
        <w:rPr>
          <w:rFonts w:ascii="Arial" w:eastAsia="Times New Roman" w:hAnsi="Arial" w:cs="Arial"/>
        </w:rPr>
        <w:t xml:space="preserve"> teacher to ensure a comprehensive and detailed approach to info</w:t>
      </w:r>
      <w:r>
        <w:rPr>
          <w:rFonts w:ascii="Arial" w:eastAsia="Times New Roman" w:hAnsi="Arial" w:cs="Arial"/>
        </w:rPr>
        <w:t>rming behavioural intervention.</w:t>
      </w:r>
    </w:p>
    <w:p w14:paraId="124D9F6F" w14:textId="6C976502" w:rsidR="005B4B12" w:rsidRPr="005B4B12" w:rsidRDefault="005B4B12" w:rsidP="005B4B12">
      <w:pPr>
        <w:rPr>
          <w:rFonts w:ascii="Arial" w:eastAsia="Meiryo" w:hAnsi="Arial" w:cs="Arial"/>
        </w:rPr>
      </w:pPr>
    </w:p>
    <w:p w14:paraId="21BCF47F" w14:textId="77777777" w:rsidR="005B4B12" w:rsidRPr="005B4B12" w:rsidRDefault="005B4B12" w:rsidP="005B4B12">
      <w:pPr>
        <w:rPr>
          <w:rFonts w:ascii="Arial" w:eastAsia="Meiryo" w:hAnsi="Arial" w:cs="Arial"/>
        </w:rPr>
      </w:pPr>
    </w:p>
    <w:p w14:paraId="3551772E" w14:textId="77777777" w:rsidR="005B4B12" w:rsidRPr="005B4B12" w:rsidRDefault="005B4B12" w:rsidP="005B4B12">
      <w:pPr>
        <w:rPr>
          <w:rFonts w:ascii="Arial" w:eastAsia="Meiryo" w:hAnsi="Arial" w:cs="Arial"/>
        </w:rPr>
      </w:pPr>
    </w:p>
    <w:p w14:paraId="2BA3B8C4" w14:textId="77777777" w:rsidR="005B4B12" w:rsidRPr="005B4B12" w:rsidRDefault="005B4B12" w:rsidP="005B4B12">
      <w:pPr>
        <w:rPr>
          <w:rFonts w:ascii="Arial" w:eastAsia="Meiryo" w:hAnsi="Arial" w:cs="Arial"/>
        </w:rPr>
      </w:pPr>
    </w:p>
    <w:p w14:paraId="0FE10622" w14:textId="2501CAE7" w:rsidR="005B4B12" w:rsidRPr="00341BA8" w:rsidRDefault="005B4B12" w:rsidP="00341BA8">
      <w:pPr>
        <w:tabs>
          <w:tab w:val="left" w:pos="7990"/>
        </w:tabs>
        <w:spacing w:after="0" w:line="240" w:lineRule="auto"/>
        <w:rPr>
          <w:rFonts w:ascii="Arial" w:eastAsia="Meiryo" w:hAnsi="Arial" w:cs="Arial"/>
        </w:rPr>
        <w:sectPr w:rsidR="005B4B12" w:rsidRPr="00341BA8" w:rsidSect="00B00AB6">
          <w:pgSz w:w="11906" w:h="16838"/>
          <w:pgMar w:top="993" w:right="709" w:bottom="709" w:left="1440" w:header="709" w:footer="340" w:gutter="0"/>
          <w:cols w:space="709"/>
          <w:docGrid w:linePitch="360"/>
        </w:sectPr>
      </w:pPr>
    </w:p>
    <w:p w14:paraId="7795B66A" w14:textId="666B4CCC" w:rsidR="00852062" w:rsidRPr="00341BA8" w:rsidRDefault="00852062">
      <w:pPr>
        <w:spacing w:after="0" w:line="240" w:lineRule="auto"/>
        <w:rPr>
          <w:rFonts w:ascii="Arial" w:eastAsia="Meiryo" w:hAnsi="Arial" w:cs="Arial"/>
        </w:rPr>
      </w:pPr>
    </w:p>
    <w:tbl>
      <w:tblPr>
        <w:tblW w:w="8865" w:type="dxa"/>
        <w:tblInd w:w="80" w:type="dxa"/>
        <w:shd w:val="clear" w:color="auto" w:fill="2B5CAA"/>
        <w:tblLayout w:type="fixed"/>
        <w:tblLook w:val="0000" w:firstRow="0" w:lastRow="0" w:firstColumn="0" w:lastColumn="0" w:noHBand="0" w:noVBand="0"/>
      </w:tblPr>
      <w:tblGrid>
        <w:gridCol w:w="8865"/>
      </w:tblGrid>
      <w:tr w:rsidR="00852062" w:rsidRPr="00674B95" w14:paraId="7795B66C" w14:textId="77777777" w:rsidTr="00852062">
        <w:tc>
          <w:tcPr>
            <w:tcW w:w="5000" w:type="pct"/>
            <w:shd w:val="clear" w:color="auto" w:fill="295CAB"/>
          </w:tcPr>
          <w:p w14:paraId="7795B66B" w14:textId="77777777" w:rsidR="00852062" w:rsidRPr="005144CD" w:rsidRDefault="00852062" w:rsidP="00852062">
            <w:pPr>
              <w:spacing w:before="140" w:after="120"/>
              <w:jc w:val="center"/>
              <w:rPr>
                <w:rFonts w:ascii="Arial" w:eastAsia="Meiryo" w:hAnsi="Arial" w:cs="Arial"/>
                <w:color w:val="FFFFFF" w:themeColor="background1"/>
                <w:sz w:val="32"/>
                <w:szCs w:val="36"/>
              </w:rPr>
            </w:pPr>
            <w:r>
              <w:rPr>
                <w:rFonts w:ascii="Arial" w:eastAsia="Meiryo" w:hAnsi="Arial" w:cs="Arial"/>
                <w:color w:val="FFFFFF" w:themeColor="background1"/>
                <w:sz w:val="32"/>
                <w:szCs w:val="36"/>
              </w:rPr>
              <w:t>Legislative Delegations</w:t>
            </w:r>
          </w:p>
        </w:tc>
      </w:tr>
      <w:tr w:rsidR="00852062" w:rsidRPr="00674B95" w14:paraId="7795B66E" w14:textId="77777777" w:rsidTr="00852062">
        <w:tc>
          <w:tcPr>
            <w:tcW w:w="5000" w:type="pct"/>
            <w:shd w:val="clear" w:color="auto" w:fill="DDDDDD"/>
          </w:tcPr>
          <w:p w14:paraId="7795B66D" w14:textId="77777777" w:rsidR="00852062" w:rsidRPr="005144CD" w:rsidRDefault="00852062" w:rsidP="00852062">
            <w:pPr>
              <w:spacing w:before="140" w:after="120"/>
              <w:jc w:val="center"/>
              <w:rPr>
                <w:rFonts w:ascii="Arial" w:eastAsia="Meiryo" w:hAnsi="Arial" w:cs="Arial"/>
                <w:color w:val="FFFFFF" w:themeColor="background1"/>
                <w:sz w:val="12"/>
                <w:szCs w:val="12"/>
              </w:rPr>
            </w:pPr>
          </w:p>
        </w:tc>
      </w:tr>
    </w:tbl>
    <w:p w14:paraId="7795B66F" w14:textId="77777777" w:rsidR="00852062" w:rsidRPr="00B12C07" w:rsidRDefault="00852062" w:rsidP="00852062">
      <w:pPr>
        <w:shd w:val="clear" w:color="auto" w:fill="F2F2F2" w:themeFill="background1" w:themeFillShade="F2"/>
        <w:spacing w:before="120" w:after="120" w:line="240" w:lineRule="auto"/>
        <w:jc w:val="center"/>
        <w:rPr>
          <w:rFonts w:ascii="Arial" w:eastAsia="Meiryo" w:hAnsi="Arial" w:cs="Arial"/>
          <w:b/>
          <w:color w:val="000000"/>
          <w:sz w:val="28"/>
          <w:szCs w:val="28"/>
        </w:rPr>
      </w:pPr>
      <w:r>
        <w:rPr>
          <w:rFonts w:ascii="Arial" w:eastAsia="Meiryo" w:hAnsi="Arial" w:cs="Arial"/>
          <w:b/>
          <w:sz w:val="28"/>
          <w:szCs w:val="28"/>
        </w:rPr>
        <w:t>Legislation</w:t>
      </w:r>
    </w:p>
    <w:p w14:paraId="7795B670" w14:textId="77777777" w:rsidR="00852062" w:rsidRPr="00667079" w:rsidRDefault="00852062" w:rsidP="00852062">
      <w:pPr>
        <w:spacing w:after="0" w:line="240" w:lineRule="auto"/>
        <w:ind w:left="720" w:right="946"/>
        <w:jc w:val="both"/>
        <w:rPr>
          <w:rFonts w:ascii="Arial" w:eastAsia="Meiryo" w:hAnsi="Arial" w:cs="Arial"/>
        </w:rPr>
      </w:pPr>
      <w:r w:rsidRPr="00667079">
        <w:rPr>
          <w:rFonts w:ascii="Arial" w:eastAsia="Meiryo" w:hAnsi="Arial" w:cs="Arial"/>
        </w:rPr>
        <w:t>In this section of the Exemplar State College Student Code of Conduct are links to legislation</w:t>
      </w:r>
      <w:r>
        <w:rPr>
          <w:rFonts w:ascii="Arial" w:eastAsia="Meiryo" w:hAnsi="Arial" w:cs="Arial"/>
        </w:rPr>
        <w:t xml:space="preserve"> which influences form and content of Queensland state school discipline procedures</w:t>
      </w:r>
      <w:r w:rsidRPr="00667079">
        <w:rPr>
          <w:rFonts w:ascii="Arial" w:eastAsia="Meiryo" w:hAnsi="Arial" w:cs="Arial"/>
        </w:rPr>
        <w:t xml:space="preserve">.  </w:t>
      </w:r>
    </w:p>
    <w:p w14:paraId="7795B671" w14:textId="77777777" w:rsidR="00852062" w:rsidRPr="00667079" w:rsidRDefault="00852062" w:rsidP="00852062">
      <w:pPr>
        <w:spacing w:after="0" w:line="240" w:lineRule="auto"/>
        <w:ind w:left="720" w:right="946"/>
        <w:jc w:val="both"/>
        <w:rPr>
          <w:rFonts w:ascii="Arial" w:eastAsia="Meiryo" w:hAnsi="Arial" w:cs="Arial"/>
        </w:rPr>
      </w:pPr>
      <w:r w:rsidRPr="00667079">
        <w:rPr>
          <w:rFonts w:ascii="Arial" w:eastAsia="Meiryo" w:hAnsi="Arial" w:cs="Arial"/>
        </w:rPr>
        <w:tab/>
      </w:r>
    </w:p>
    <w:p w14:paraId="7795B672"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30" w:history="1">
        <w:r w:rsidR="00852062" w:rsidRPr="00667079">
          <w:rPr>
            <w:rStyle w:val="Hyperlink"/>
            <w:rFonts w:ascii="Arial" w:eastAsia="Meiryo" w:hAnsi="Arial" w:cs="Arial"/>
          </w:rPr>
          <w:t>Anti-Discrimination Act 1991 (Qld)</w:t>
        </w:r>
      </w:hyperlink>
    </w:p>
    <w:p w14:paraId="7795B673"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31" w:history="1">
        <w:r w:rsidR="00852062" w:rsidRPr="00667079">
          <w:rPr>
            <w:rStyle w:val="Hyperlink"/>
            <w:rFonts w:ascii="Arial" w:eastAsia="Meiryo" w:hAnsi="Arial" w:cs="Arial"/>
          </w:rPr>
          <w:t>Child Protection Act 1999 (Qld)</w:t>
        </w:r>
      </w:hyperlink>
    </w:p>
    <w:p w14:paraId="7795B674"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32" w:history="1">
        <w:r w:rsidR="00852062" w:rsidRPr="00667079">
          <w:rPr>
            <w:rStyle w:val="Hyperlink"/>
            <w:rFonts w:ascii="Arial" w:eastAsia="Meiryo" w:hAnsi="Arial" w:cs="Arial"/>
          </w:rPr>
          <w:t>Commonwealth Disability Discrimination Act 1992</w:t>
        </w:r>
      </w:hyperlink>
    </w:p>
    <w:p w14:paraId="7795B675"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33" w:history="1">
        <w:r w:rsidR="00852062" w:rsidRPr="00667079">
          <w:rPr>
            <w:rStyle w:val="Hyperlink"/>
            <w:rFonts w:ascii="Arial" w:eastAsia="Meiryo" w:hAnsi="Arial" w:cs="Arial"/>
          </w:rPr>
          <w:t>Commonwealth Disability Standards for Education 2005</w:t>
        </w:r>
      </w:hyperlink>
    </w:p>
    <w:p w14:paraId="7795B676"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34" w:history="1">
        <w:r w:rsidR="00852062" w:rsidRPr="00667079">
          <w:rPr>
            <w:rStyle w:val="Hyperlink"/>
            <w:rFonts w:ascii="Arial" w:eastAsia="Meiryo" w:hAnsi="Arial" w:cs="Arial"/>
          </w:rPr>
          <w:t>Criminal Code Act 1899 (Qld)</w:t>
        </w:r>
      </w:hyperlink>
    </w:p>
    <w:p w14:paraId="7795B677"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35" w:history="1">
        <w:r w:rsidR="00852062" w:rsidRPr="00667079">
          <w:rPr>
            <w:rStyle w:val="Hyperlink"/>
            <w:rFonts w:ascii="Arial" w:eastAsia="Meiryo" w:hAnsi="Arial" w:cs="Arial"/>
          </w:rPr>
          <w:t>Education (General Provisions) Act 2006</w:t>
        </w:r>
      </w:hyperlink>
    </w:p>
    <w:p w14:paraId="7795B678" w14:textId="77777777" w:rsidR="00852062" w:rsidRPr="00B067D2" w:rsidRDefault="00266E7F" w:rsidP="00852062">
      <w:pPr>
        <w:pStyle w:val="ListParagraph"/>
        <w:numPr>
          <w:ilvl w:val="0"/>
          <w:numId w:val="1"/>
        </w:numPr>
        <w:spacing w:after="0" w:line="240" w:lineRule="auto"/>
        <w:ind w:right="946"/>
        <w:jc w:val="both"/>
        <w:rPr>
          <w:rStyle w:val="Hyperlink"/>
          <w:rFonts w:ascii="Arial" w:eastAsia="Meiryo" w:hAnsi="Arial" w:cs="Arial"/>
          <w:color w:val="00B050"/>
          <w:u w:val="none"/>
        </w:rPr>
      </w:pPr>
      <w:hyperlink r:id="rId36" w:history="1">
        <w:r w:rsidR="00852062" w:rsidRPr="00667079">
          <w:rPr>
            <w:rStyle w:val="Hyperlink"/>
            <w:rFonts w:ascii="Arial" w:eastAsia="Meiryo" w:hAnsi="Arial" w:cs="Arial"/>
          </w:rPr>
          <w:t>Education (General Provisions) Regulation 2017</w:t>
        </w:r>
      </w:hyperlink>
    </w:p>
    <w:p w14:paraId="7795B679" w14:textId="77777777" w:rsidR="00B067D2" w:rsidRPr="00B067D2" w:rsidRDefault="00266E7F" w:rsidP="00B067D2">
      <w:pPr>
        <w:pStyle w:val="ListParagraph"/>
        <w:numPr>
          <w:ilvl w:val="0"/>
          <w:numId w:val="1"/>
        </w:numPr>
        <w:spacing w:after="0" w:line="240" w:lineRule="auto"/>
        <w:ind w:right="946"/>
        <w:jc w:val="both"/>
        <w:rPr>
          <w:rFonts w:ascii="Arial" w:eastAsia="Meiryo" w:hAnsi="Arial" w:cs="Arial"/>
          <w:color w:val="00B050"/>
        </w:rPr>
      </w:pPr>
      <w:hyperlink r:id="rId37" w:history="1">
        <w:r w:rsidR="00B067D2" w:rsidRPr="00B067D2">
          <w:rPr>
            <w:rStyle w:val="Hyperlink"/>
            <w:rFonts w:ascii="Arial" w:eastAsia="Meiryo" w:hAnsi="Arial" w:cs="Arial"/>
          </w:rPr>
          <w:t>Human Rights Act 2019 (Qld)</w:t>
        </w:r>
      </w:hyperlink>
    </w:p>
    <w:p w14:paraId="7795B67A"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38" w:history="1">
        <w:r w:rsidR="00852062" w:rsidRPr="00667079">
          <w:rPr>
            <w:rStyle w:val="Hyperlink"/>
            <w:rFonts w:ascii="Arial" w:eastAsia="Meiryo" w:hAnsi="Arial" w:cs="Arial"/>
          </w:rPr>
          <w:t>Information Privacy Act 2009 (Qld)</w:t>
        </w:r>
      </w:hyperlink>
    </w:p>
    <w:p w14:paraId="7795B67B"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39" w:history="1">
        <w:r w:rsidR="00852062" w:rsidRPr="00667079">
          <w:rPr>
            <w:rStyle w:val="Hyperlink"/>
            <w:rFonts w:ascii="Arial" w:eastAsia="Meiryo" w:hAnsi="Arial" w:cs="Arial"/>
          </w:rPr>
          <w:t>Judicial Review Act 1991 (Qld)</w:t>
        </w:r>
      </w:hyperlink>
    </w:p>
    <w:p w14:paraId="7795B67C"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40" w:history="1">
        <w:r w:rsidR="00852062" w:rsidRPr="00667079">
          <w:rPr>
            <w:rStyle w:val="Hyperlink"/>
            <w:rFonts w:ascii="Arial" w:eastAsia="Meiryo" w:hAnsi="Arial" w:cs="Arial"/>
          </w:rPr>
          <w:t>Right to Information Act 2009 (Qld)</w:t>
        </w:r>
      </w:hyperlink>
    </w:p>
    <w:p w14:paraId="7795B67D"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41" w:history="1">
        <w:r w:rsidR="00852062" w:rsidRPr="00667079">
          <w:rPr>
            <w:rStyle w:val="Hyperlink"/>
            <w:rFonts w:ascii="Arial" w:eastAsia="Meiryo" w:hAnsi="Arial" w:cs="Arial"/>
          </w:rPr>
          <w:t>Police Powers and Responsibilities Act 2000 (Qld)</w:t>
        </w:r>
      </w:hyperlink>
    </w:p>
    <w:p w14:paraId="7795B67E" w14:textId="77777777" w:rsidR="00852062" w:rsidRPr="00667079" w:rsidRDefault="00266E7F" w:rsidP="00852062">
      <w:pPr>
        <w:pStyle w:val="ListParagraph"/>
        <w:numPr>
          <w:ilvl w:val="0"/>
          <w:numId w:val="1"/>
        </w:numPr>
        <w:spacing w:after="0" w:line="240" w:lineRule="auto"/>
        <w:ind w:right="946"/>
        <w:jc w:val="both"/>
        <w:rPr>
          <w:rFonts w:ascii="Arial" w:eastAsia="Meiryo" w:hAnsi="Arial" w:cs="Arial"/>
          <w:color w:val="00B050"/>
        </w:rPr>
      </w:pPr>
      <w:hyperlink r:id="rId42" w:history="1">
        <w:r w:rsidR="00852062" w:rsidRPr="00667079">
          <w:rPr>
            <w:rStyle w:val="Hyperlink"/>
            <w:rFonts w:ascii="Arial" w:eastAsia="Meiryo" w:hAnsi="Arial" w:cs="Arial"/>
          </w:rPr>
          <w:t>Workplace Health and Safety Act 2011 (Qld)</w:t>
        </w:r>
      </w:hyperlink>
    </w:p>
    <w:p w14:paraId="7795B67F" w14:textId="77777777" w:rsidR="00852062" w:rsidRPr="00650C02" w:rsidRDefault="00266E7F" w:rsidP="00852062">
      <w:pPr>
        <w:pStyle w:val="ListParagraph"/>
        <w:numPr>
          <w:ilvl w:val="0"/>
          <w:numId w:val="1"/>
        </w:numPr>
        <w:spacing w:after="0" w:line="240" w:lineRule="auto"/>
        <w:ind w:right="946"/>
        <w:jc w:val="both"/>
        <w:rPr>
          <w:rStyle w:val="Hyperlink"/>
          <w:rFonts w:ascii="Arial" w:eastAsia="Meiryo" w:hAnsi="Arial" w:cs="Arial"/>
          <w:color w:val="00B050"/>
          <w:u w:val="none"/>
        </w:rPr>
      </w:pPr>
      <w:hyperlink r:id="rId43" w:history="1">
        <w:r w:rsidR="00852062" w:rsidRPr="00667079">
          <w:rPr>
            <w:rStyle w:val="Hyperlink"/>
            <w:rFonts w:ascii="Arial" w:eastAsia="Meiryo" w:hAnsi="Arial" w:cs="Arial"/>
          </w:rPr>
          <w:t>Workplace Health and Safety Regulation 2011 (</w:t>
        </w:r>
        <w:proofErr w:type="spellStart"/>
        <w:r w:rsidR="00852062" w:rsidRPr="00667079">
          <w:rPr>
            <w:rStyle w:val="Hyperlink"/>
            <w:rFonts w:ascii="Arial" w:eastAsia="Meiryo" w:hAnsi="Arial" w:cs="Arial"/>
          </w:rPr>
          <w:t>Cwth</w:t>
        </w:r>
        <w:proofErr w:type="spellEnd"/>
        <w:r w:rsidR="00852062" w:rsidRPr="00667079">
          <w:rPr>
            <w:rStyle w:val="Hyperlink"/>
            <w:rFonts w:ascii="Arial" w:eastAsia="Meiryo" w:hAnsi="Arial" w:cs="Arial"/>
          </w:rPr>
          <w:t>)</w:t>
        </w:r>
      </w:hyperlink>
    </w:p>
    <w:p w14:paraId="7795B680" w14:textId="77777777" w:rsidR="00650C02" w:rsidRPr="00667079" w:rsidRDefault="00650C02" w:rsidP="00650C02">
      <w:pPr>
        <w:pStyle w:val="ListParagraph"/>
        <w:spacing w:after="0" w:line="240" w:lineRule="auto"/>
        <w:ind w:left="1440" w:right="946"/>
        <w:jc w:val="both"/>
        <w:rPr>
          <w:rFonts w:ascii="Arial" w:eastAsia="Meiryo" w:hAnsi="Arial" w:cs="Arial"/>
          <w:color w:val="00B050"/>
        </w:rPr>
      </w:pPr>
    </w:p>
    <w:p w14:paraId="7795B681" w14:textId="77777777" w:rsidR="00852062" w:rsidRDefault="00852062" w:rsidP="00852062">
      <w:pPr>
        <w:spacing w:after="0" w:line="240" w:lineRule="auto"/>
        <w:ind w:left="720" w:right="946"/>
        <w:jc w:val="both"/>
        <w:rPr>
          <w:rFonts w:ascii="Arial" w:eastAsia="Meiryo" w:hAnsi="Arial" w:cs="Arial"/>
          <w:color w:val="FF0000"/>
          <w:sz w:val="16"/>
          <w:szCs w:val="20"/>
        </w:rPr>
      </w:pPr>
    </w:p>
    <w:p w14:paraId="7795B682" w14:textId="77777777" w:rsidR="00852062" w:rsidRPr="00B749B5" w:rsidRDefault="00852062" w:rsidP="00852062">
      <w:pPr>
        <w:keepNext/>
        <w:shd w:val="clear" w:color="auto" w:fill="F2F2F2" w:themeFill="background1" w:themeFillShade="F2"/>
        <w:spacing w:after="0" w:line="240" w:lineRule="auto"/>
        <w:jc w:val="center"/>
        <w:rPr>
          <w:rFonts w:ascii="Arial" w:eastAsia="Meiryo" w:hAnsi="Arial" w:cs="Arial"/>
          <w:b/>
          <w:sz w:val="28"/>
          <w:szCs w:val="28"/>
        </w:rPr>
      </w:pPr>
      <w:r>
        <w:rPr>
          <w:rFonts w:ascii="Arial" w:eastAsia="Meiryo" w:hAnsi="Arial" w:cs="Arial"/>
          <w:b/>
          <w:sz w:val="28"/>
          <w:szCs w:val="28"/>
        </w:rPr>
        <w:t>Delegations</w:t>
      </w:r>
    </w:p>
    <w:p w14:paraId="7795B683" w14:textId="77777777" w:rsidR="00852062" w:rsidRPr="00667079" w:rsidRDefault="00852062" w:rsidP="00852062">
      <w:pPr>
        <w:spacing w:after="0" w:line="240" w:lineRule="auto"/>
        <w:ind w:left="720" w:right="946"/>
        <w:jc w:val="both"/>
        <w:rPr>
          <w:rFonts w:ascii="Arial" w:eastAsia="Meiryo" w:hAnsi="Arial" w:cs="Arial"/>
          <w:color w:val="FF0000"/>
        </w:rPr>
      </w:pPr>
    </w:p>
    <w:p w14:paraId="7795B684" w14:textId="77777777" w:rsidR="00852062" w:rsidRPr="00667079" w:rsidRDefault="00852062" w:rsidP="00852062">
      <w:pPr>
        <w:spacing w:after="0" w:line="240" w:lineRule="auto"/>
        <w:ind w:left="720" w:right="946"/>
        <w:jc w:val="both"/>
        <w:rPr>
          <w:rFonts w:ascii="Arial" w:eastAsia="Meiryo" w:hAnsi="Arial" w:cs="Arial"/>
        </w:rPr>
      </w:pPr>
      <w:r w:rsidRPr="00667079">
        <w:rPr>
          <w:rFonts w:ascii="Arial" w:eastAsia="Meiryo" w:hAnsi="Arial" w:cs="Arial"/>
        </w:rPr>
        <w:t xml:space="preserve">Under the Education (General Provisions) Act 2006, state school principals are responsible for “controlling and regulating student discipline in the school”.  </w:t>
      </w:r>
    </w:p>
    <w:p w14:paraId="7795B685" w14:textId="77777777" w:rsidR="00852062" w:rsidRPr="00667079" w:rsidRDefault="00852062" w:rsidP="00852062">
      <w:pPr>
        <w:spacing w:after="0" w:line="240" w:lineRule="auto"/>
        <w:ind w:left="720" w:right="946"/>
        <w:jc w:val="both"/>
        <w:rPr>
          <w:rFonts w:ascii="Arial" w:eastAsia="Meiryo" w:hAnsi="Arial" w:cs="Arial"/>
        </w:rPr>
      </w:pPr>
    </w:p>
    <w:p w14:paraId="7795B686" w14:textId="77777777" w:rsidR="00852062" w:rsidRPr="00667079" w:rsidRDefault="00852062" w:rsidP="00852062">
      <w:pPr>
        <w:spacing w:after="0" w:line="240" w:lineRule="auto"/>
        <w:ind w:left="720" w:right="946"/>
        <w:jc w:val="both"/>
        <w:rPr>
          <w:rFonts w:ascii="Arial" w:eastAsia="Meiryo" w:hAnsi="Arial" w:cs="Arial"/>
        </w:rPr>
      </w:pPr>
      <w:r w:rsidRPr="00667079">
        <w:rPr>
          <w:rFonts w:ascii="Arial" w:eastAsia="Meiryo" w:hAnsi="Arial" w:cs="Arial"/>
        </w:rPr>
        <w:t xml:space="preserve">Principals are afforded a number of </w:t>
      </w:r>
      <w:r w:rsidRPr="00667079">
        <w:rPr>
          <w:rFonts w:ascii="Arial" w:eastAsia="Meiryo" w:hAnsi="Arial" w:cs="Arial"/>
          <w:b/>
        </w:rPr>
        <w:t>non-delegable powers</w:t>
      </w:r>
      <w:r w:rsidRPr="00667079">
        <w:rPr>
          <w:rFonts w:ascii="Arial" w:eastAsia="Meiryo" w:hAnsi="Arial" w:cs="Arial"/>
        </w:rPr>
        <w:t xml:space="preserve"> to assist them to meet this obligation, including the authority to suspend, exclude or cancel the enrolment of a student at the school.  These decision-making responsibilities cannot be delegated to other staff in the school, such as deputy principals.  </w:t>
      </w:r>
    </w:p>
    <w:p w14:paraId="7795B687" w14:textId="77777777" w:rsidR="00852062" w:rsidRDefault="00852062" w:rsidP="00852062">
      <w:pPr>
        <w:spacing w:after="0" w:line="240" w:lineRule="auto"/>
        <w:ind w:left="720" w:right="946"/>
        <w:jc w:val="both"/>
        <w:rPr>
          <w:rFonts w:ascii="Arial" w:eastAsia="Meiryo" w:hAnsi="Arial" w:cs="Arial"/>
        </w:rPr>
      </w:pPr>
    </w:p>
    <w:p w14:paraId="7795B688" w14:textId="77777777" w:rsidR="00852062" w:rsidRPr="00667079" w:rsidRDefault="00852062" w:rsidP="00852062">
      <w:pPr>
        <w:spacing w:after="0" w:line="240" w:lineRule="auto"/>
        <w:ind w:left="720" w:right="946"/>
        <w:jc w:val="both"/>
        <w:rPr>
          <w:rFonts w:ascii="Arial" w:eastAsia="Meiryo" w:hAnsi="Arial" w:cs="Arial"/>
        </w:rPr>
      </w:pPr>
      <w:r w:rsidRPr="00667079">
        <w:rPr>
          <w:rFonts w:ascii="Arial" w:eastAsia="Meiryo" w:hAnsi="Arial" w:cs="Arial"/>
        </w:rPr>
        <w:t>The</w:t>
      </w:r>
      <w:r w:rsidR="00421500">
        <w:rPr>
          <w:rFonts w:ascii="Arial" w:eastAsia="Meiryo" w:hAnsi="Arial" w:cs="Arial"/>
        </w:rPr>
        <w:t xml:space="preserve"> details of these </w:t>
      </w:r>
      <w:r w:rsidR="00CE141B">
        <w:rPr>
          <w:rFonts w:ascii="Arial" w:eastAsia="Meiryo" w:hAnsi="Arial" w:cs="Arial"/>
        </w:rPr>
        <w:t xml:space="preserve">responsibilities </w:t>
      </w:r>
      <w:r w:rsidRPr="00667079">
        <w:rPr>
          <w:rFonts w:ascii="Arial" w:eastAsia="Meiryo" w:hAnsi="Arial" w:cs="Arial"/>
        </w:rPr>
        <w:t xml:space="preserve">are </w:t>
      </w:r>
      <w:r w:rsidR="00421500">
        <w:rPr>
          <w:rFonts w:ascii="Arial" w:eastAsia="Meiryo" w:hAnsi="Arial" w:cs="Arial"/>
        </w:rPr>
        <w:t xml:space="preserve">outlined </w:t>
      </w:r>
      <w:r w:rsidRPr="00667079">
        <w:rPr>
          <w:rFonts w:ascii="Arial" w:eastAsia="Meiryo" w:hAnsi="Arial" w:cs="Arial"/>
        </w:rPr>
        <w:t>in the legislative instruments of delegation and instruments of authorisation provided below:</w:t>
      </w:r>
    </w:p>
    <w:p w14:paraId="7795B689" w14:textId="77777777" w:rsidR="00852062" w:rsidRPr="00667079" w:rsidRDefault="00266E7F" w:rsidP="003A0982">
      <w:pPr>
        <w:pStyle w:val="ListParagraph"/>
        <w:numPr>
          <w:ilvl w:val="0"/>
          <w:numId w:val="6"/>
        </w:numPr>
        <w:spacing w:after="0" w:line="240" w:lineRule="auto"/>
        <w:ind w:right="946"/>
        <w:rPr>
          <w:rFonts w:ascii="Arial" w:eastAsia="Meiryo" w:hAnsi="Arial" w:cs="Arial"/>
          <w:color w:val="00B050"/>
        </w:rPr>
      </w:pPr>
      <w:hyperlink r:id="rId44" w:history="1">
        <w:r w:rsidR="00852062" w:rsidRPr="00667079">
          <w:rPr>
            <w:rStyle w:val="Hyperlink"/>
            <w:rFonts w:ascii="Arial" w:eastAsia="Meiryo" w:hAnsi="Arial" w:cs="Arial"/>
          </w:rPr>
          <w:t>Education (General Provisions) Act 2006 Director-General’s delegations</w:t>
        </w:r>
      </w:hyperlink>
    </w:p>
    <w:p w14:paraId="7795B68A" w14:textId="77777777" w:rsidR="00852062" w:rsidRPr="00667079" w:rsidRDefault="00266E7F" w:rsidP="003A0982">
      <w:pPr>
        <w:pStyle w:val="ListParagraph"/>
        <w:numPr>
          <w:ilvl w:val="0"/>
          <w:numId w:val="6"/>
        </w:numPr>
        <w:spacing w:after="0" w:line="240" w:lineRule="auto"/>
        <w:ind w:right="946"/>
        <w:rPr>
          <w:rFonts w:ascii="Arial" w:eastAsia="Meiryo" w:hAnsi="Arial" w:cs="Arial"/>
          <w:color w:val="00B050"/>
        </w:rPr>
      </w:pPr>
      <w:hyperlink r:id="rId45" w:history="1">
        <w:r w:rsidR="00852062" w:rsidRPr="00667079">
          <w:rPr>
            <w:rStyle w:val="Hyperlink"/>
            <w:rFonts w:ascii="Arial" w:eastAsia="Meiryo" w:hAnsi="Arial" w:cs="Arial"/>
          </w:rPr>
          <w:t>Education (General Provisions) Act 2006 Minister’s delegations</w:t>
        </w:r>
      </w:hyperlink>
    </w:p>
    <w:p w14:paraId="7795B68B" w14:textId="77777777" w:rsidR="00852062" w:rsidRPr="00667079" w:rsidRDefault="00266E7F" w:rsidP="003A0982">
      <w:pPr>
        <w:pStyle w:val="ListParagraph"/>
        <w:numPr>
          <w:ilvl w:val="0"/>
          <w:numId w:val="6"/>
        </w:numPr>
        <w:spacing w:after="0" w:line="240" w:lineRule="auto"/>
        <w:ind w:right="946"/>
        <w:rPr>
          <w:rFonts w:ascii="Arial" w:eastAsia="Meiryo" w:hAnsi="Arial" w:cs="Arial"/>
          <w:color w:val="00B050"/>
        </w:rPr>
      </w:pPr>
      <w:hyperlink r:id="rId46" w:history="1">
        <w:r w:rsidR="00852062" w:rsidRPr="00667079">
          <w:rPr>
            <w:rStyle w:val="Hyperlink"/>
            <w:rFonts w:ascii="Arial" w:eastAsia="Meiryo" w:hAnsi="Arial" w:cs="Arial"/>
          </w:rPr>
          <w:t>Education (General Provisions) Act 2006 Director-General’s authorisations</w:t>
        </w:r>
      </w:hyperlink>
    </w:p>
    <w:p w14:paraId="7795B68C" w14:textId="77777777" w:rsidR="00852062" w:rsidRPr="00667079" w:rsidRDefault="00266E7F" w:rsidP="003A0982">
      <w:pPr>
        <w:pStyle w:val="ListParagraph"/>
        <w:numPr>
          <w:ilvl w:val="0"/>
          <w:numId w:val="6"/>
        </w:numPr>
        <w:spacing w:after="0" w:line="240" w:lineRule="auto"/>
        <w:ind w:right="946"/>
        <w:rPr>
          <w:rFonts w:ascii="Arial" w:eastAsia="Meiryo" w:hAnsi="Arial" w:cs="Arial"/>
          <w:color w:val="00B050"/>
        </w:rPr>
      </w:pPr>
      <w:hyperlink r:id="rId47" w:history="1">
        <w:r w:rsidR="00852062" w:rsidRPr="00667079">
          <w:rPr>
            <w:rStyle w:val="Hyperlink"/>
            <w:rFonts w:ascii="Arial" w:eastAsia="Meiryo" w:hAnsi="Arial" w:cs="Arial"/>
          </w:rPr>
          <w:t>Education (General Provisions) Regulation 2006 Minister’s delegations</w:t>
        </w:r>
      </w:hyperlink>
    </w:p>
    <w:p w14:paraId="7795B68D" w14:textId="77777777" w:rsidR="00852062" w:rsidRPr="00667079" w:rsidRDefault="00266E7F" w:rsidP="003A0982">
      <w:pPr>
        <w:pStyle w:val="ListParagraph"/>
        <w:numPr>
          <w:ilvl w:val="0"/>
          <w:numId w:val="6"/>
        </w:numPr>
        <w:spacing w:after="0" w:line="240" w:lineRule="auto"/>
        <w:ind w:right="946"/>
        <w:rPr>
          <w:rFonts w:ascii="Arial" w:eastAsia="Meiryo" w:hAnsi="Arial" w:cs="Arial"/>
          <w:color w:val="00B050"/>
        </w:rPr>
      </w:pPr>
      <w:hyperlink r:id="rId48" w:history="1">
        <w:r w:rsidR="00852062" w:rsidRPr="00667079">
          <w:rPr>
            <w:rStyle w:val="Hyperlink"/>
            <w:rFonts w:ascii="Arial" w:eastAsia="Meiryo" w:hAnsi="Arial" w:cs="Arial"/>
          </w:rPr>
          <w:t>Education (General Provisions) Regulation 2017 Director-General’s delegations</w:t>
        </w:r>
      </w:hyperlink>
    </w:p>
    <w:p w14:paraId="7795B68E" w14:textId="77777777" w:rsidR="00852062" w:rsidRPr="00667079" w:rsidRDefault="00852062" w:rsidP="00852062">
      <w:pPr>
        <w:spacing w:after="0" w:line="240" w:lineRule="auto"/>
        <w:ind w:left="720" w:right="946"/>
        <w:jc w:val="both"/>
        <w:rPr>
          <w:rFonts w:ascii="Arial" w:eastAsia="Meiryo" w:hAnsi="Arial" w:cs="Arial"/>
        </w:rPr>
      </w:pPr>
    </w:p>
    <w:p w14:paraId="7795B68F" w14:textId="77777777" w:rsidR="0003481B" w:rsidRPr="00CE141B" w:rsidRDefault="00BC7FB3" w:rsidP="00A66112">
      <w:pPr>
        <w:spacing w:after="0" w:line="240" w:lineRule="auto"/>
        <w:rPr>
          <w:rFonts w:ascii="Arial" w:eastAsia="Meiryo" w:hAnsi="Arial" w:cs="Arial"/>
        </w:rPr>
      </w:pPr>
      <w:r>
        <w:rPr>
          <w:rFonts w:ascii="Arial" w:eastAsia="Meiryo" w:hAnsi="Arial" w:cs="Arial"/>
        </w:rPr>
        <w:br w:type="page"/>
      </w:r>
    </w:p>
    <w:tbl>
      <w:tblPr>
        <w:tblW w:w="4911" w:type="pct"/>
        <w:tblInd w:w="80" w:type="dxa"/>
        <w:shd w:val="clear" w:color="auto" w:fill="2B5CAA"/>
        <w:tblLayout w:type="fixed"/>
        <w:tblLook w:val="0000" w:firstRow="0" w:lastRow="0" w:firstColumn="0" w:lastColumn="0" w:noHBand="0" w:noVBand="0"/>
      </w:tblPr>
      <w:tblGrid>
        <w:gridCol w:w="9583"/>
      </w:tblGrid>
      <w:tr w:rsidR="00852062" w:rsidRPr="00674B95" w14:paraId="7795B691" w14:textId="77777777" w:rsidTr="00852062">
        <w:tc>
          <w:tcPr>
            <w:tcW w:w="5000" w:type="pct"/>
            <w:shd w:val="clear" w:color="auto" w:fill="295CAB"/>
          </w:tcPr>
          <w:p w14:paraId="7795B690" w14:textId="77777777" w:rsidR="00852062" w:rsidRPr="005144CD" w:rsidRDefault="00852062" w:rsidP="00852062">
            <w:pPr>
              <w:spacing w:before="140" w:after="120"/>
              <w:jc w:val="center"/>
              <w:rPr>
                <w:rFonts w:ascii="Arial" w:eastAsia="Meiryo" w:hAnsi="Arial" w:cs="Arial"/>
                <w:color w:val="FFFFFF" w:themeColor="background1"/>
                <w:sz w:val="32"/>
                <w:szCs w:val="36"/>
              </w:rPr>
            </w:pPr>
            <w:r>
              <w:rPr>
                <w:rFonts w:ascii="Arial" w:eastAsia="Meiryo" w:hAnsi="Arial" w:cs="Arial"/>
                <w:sz w:val="16"/>
                <w:szCs w:val="20"/>
              </w:rPr>
              <w:lastRenderedPageBreak/>
              <w:fldChar w:fldCharType="begin"/>
            </w:r>
            <w:r>
              <w:rPr>
                <w:rFonts w:ascii="Arial" w:eastAsia="Meiryo" w:hAnsi="Arial" w:cs="Arial"/>
                <w:sz w:val="16"/>
                <w:szCs w:val="20"/>
              </w:rPr>
              <w:instrText xml:space="preserve"> MERGEFIELD "Staff_Retent_2016" </w:instrText>
            </w:r>
            <w:r>
              <w:rPr>
                <w:rFonts w:ascii="Arial" w:eastAsia="Meiryo" w:hAnsi="Arial" w:cs="Arial"/>
                <w:sz w:val="16"/>
                <w:szCs w:val="20"/>
              </w:rPr>
              <w:fldChar w:fldCharType="end"/>
            </w:r>
            <w:r>
              <w:rPr>
                <w:rFonts w:ascii="Arial" w:eastAsia="Meiryo" w:hAnsi="Arial" w:cs="Arial"/>
                <w:color w:val="FFFFFF" w:themeColor="background1"/>
                <w:sz w:val="32"/>
                <w:szCs w:val="36"/>
              </w:rPr>
              <w:t xml:space="preserve">Disciplinary Consequences </w:t>
            </w:r>
          </w:p>
        </w:tc>
      </w:tr>
      <w:tr w:rsidR="00852062" w:rsidRPr="00674B95" w14:paraId="7795B693" w14:textId="77777777" w:rsidTr="00852062">
        <w:trPr>
          <w:trHeight w:val="371"/>
        </w:trPr>
        <w:tc>
          <w:tcPr>
            <w:tcW w:w="5000" w:type="pct"/>
            <w:shd w:val="clear" w:color="auto" w:fill="DDDDDD"/>
          </w:tcPr>
          <w:p w14:paraId="7795B692" w14:textId="77777777" w:rsidR="00852062" w:rsidRPr="00B749B5" w:rsidRDefault="00852062" w:rsidP="00852062">
            <w:pPr>
              <w:spacing w:before="140" w:after="120" w:line="240" w:lineRule="auto"/>
              <w:jc w:val="center"/>
              <w:rPr>
                <w:rFonts w:ascii="Arial" w:eastAsia="Meiryo" w:hAnsi="Arial" w:cs="Arial"/>
                <w:color w:val="FFFFFF" w:themeColor="background1"/>
                <w:sz w:val="12"/>
                <w:szCs w:val="12"/>
              </w:rPr>
            </w:pPr>
          </w:p>
        </w:tc>
      </w:tr>
    </w:tbl>
    <w:p w14:paraId="7795B694" w14:textId="77777777" w:rsidR="00852062" w:rsidRDefault="00852062" w:rsidP="00852062">
      <w:pPr>
        <w:spacing w:after="0" w:line="240" w:lineRule="auto"/>
        <w:rPr>
          <w:rFonts w:ascii="Arial" w:eastAsia="Meiryo" w:hAnsi="Arial" w:cs="Arial"/>
          <w:b/>
          <w:sz w:val="20"/>
          <w:szCs w:val="20"/>
        </w:rPr>
      </w:pPr>
    </w:p>
    <w:p w14:paraId="7795B695" w14:textId="4BEB3C5D" w:rsidR="00852062" w:rsidRDefault="00852062" w:rsidP="00852062">
      <w:pPr>
        <w:spacing w:after="0" w:line="240" w:lineRule="auto"/>
        <w:ind w:left="720" w:right="946"/>
        <w:jc w:val="both"/>
        <w:rPr>
          <w:rFonts w:ascii="Arial" w:eastAsia="Meiryo" w:hAnsi="Arial" w:cs="Arial"/>
        </w:rPr>
      </w:pPr>
      <w:r>
        <w:rPr>
          <w:rFonts w:ascii="Arial" w:eastAsia="Meiryo" w:hAnsi="Arial" w:cs="Arial"/>
        </w:rPr>
        <w:t xml:space="preserve">The disciplinary consequences model used at </w:t>
      </w:r>
      <w:r w:rsidR="00341BA8">
        <w:rPr>
          <w:rFonts w:ascii="Arial" w:eastAsia="Meiryo" w:hAnsi="Arial" w:cs="Arial"/>
        </w:rPr>
        <w:t>Cairns State Special School</w:t>
      </w:r>
      <w:r>
        <w:rPr>
          <w:rFonts w:ascii="Arial" w:eastAsia="Meiryo" w:hAnsi="Arial" w:cs="Arial"/>
        </w:rPr>
        <w:t xml:space="preserve"> follows the same differentiated approach used in the proactive teaching and support of student behaviour</w:t>
      </w:r>
      <w:r w:rsidR="0062223D">
        <w:rPr>
          <w:rFonts w:ascii="Arial" w:eastAsia="Meiryo" w:hAnsi="Arial" w:cs="Arial"/>
        </w:rPr>
        <w:t>al expectations</w:t>
      </w:r>
      <w:r>
        <w:rPr>
          <w:rFonts w:ascii="Arial" w:eastAsia="Meiryo" w:hAnsi="Arial" w:cs="Arial"/>
        </w:rPr>
        <w:t xml:space="preserve">.  </w:t>
      </w:r>
    </w:p>
    <w:p w14:paraId="7795B696" w14:textId="77777777" w:rsidR="00852062" w:rsidRDefault="00852062" w:rsidP="00852062">
      <w:pPr>
        <w:spacing w:after="0" w:line="240" w:lineRule="auto"/>
        <w:ind w:left="720" w:right="946"/>
        <w:jc w:val="both"/>
        <w:rPr>
          <w:rFonts w:ascii="Arial" w:eastAsia="Meiryo" w:hAnsi="Arial" w:cs="Arial"/>
        </w:rPr>
      </w:pPr>
    </w:p>
    <w:p w14:paraId="7795B697" w14:textId="77777777" w:rsidR="0062223D" w:rsidRDefault="00852062" w:rsidP="00852062">
      <w:pPr>
        <w:spacing w:after="0" w:line="240" w:lineRule="auto"/>
        <w:ind w:left="720" w:right="946"/>
        <w:jc w:val="both"/>
        <w:rPr>
          <w:rFonts w:ascii="Arial" w:eastAsia="Meiryo" w:hAnsi="Arial" w:cs="Arial"/>
        </w:rPr>
      </w:pPr>
      <w:r>
        <w:rPr>
          <w:rFonts w:ascii="Arial" w:eastAsia="Meiryo" w:hAnsi="Arial" w:cs="Arial"/>
        </w:rPr>
        <w:t xml:space="preserve">The majority of students will be confident and capable of meeting established expectations </w:t>
      </w:r>
      <w:r w:rsidR="0062223D">
        <w:rPr>
          <w:rFonts w:ascii="Arial" w:eastAsia="Meiryo" w:hAnsi="Arial" w:cs="Arial"/>
        </w:rPr>
        <w:t>that are</w:t>
      </w:r>
      <w:r>
        <w:rPr>
          <w:rFonts w:ascii="Arial" w:eastAsia="Meiryo" w:hAnsi="Arial" w:cs="Arial"/>
        </w:rPr>
        <w:t xml:space="preserve"> clear, ex</w:t>
      </w:r>
      <w:r w:rsidR="0062223D">
        <w:rPr>
          <w:rFonts w:ascii="Arial" w:eastAsia="Meiryo" w:hAnsi="Arial" w:cs="Arial"/>
        </w:rPr>
        <w:t xml:space="preserve">plicitly taught and practised. In-class corrective feedback, sanctions and rule reminders may be used by teachers to respond to low-level or minor problem behaviours. </w:t>
      </w:r>
    </w:p>
    <w:p w14:paraId="7795B698" w14:textId="77777777" w:rsidR="0062223D" w:rsidRDefault="0062223D" w:rsidP="00852062">
      <w:pPr>
        <w:spacing w:after="0" w:line="240" w:lineRule="auto"/>
        <w:ind w:left="720" w:right="946"/>
        <w:jc w:val="both"/>
        <w:rPr>
          <w:rFonts w:ascii="Arial" w:eastAsia="Meiryo" w:hAnsi="Arial" w:cs="Arial"/>
        </w:rPr>
      </w:pPr>
    </w:p>
    <w:p w14:paraId="7795B699" w14:textId="77777777" w:rsidR="00852062" w:rsidRDefault="0062223D" w:rsidP="00852062">
      <w:pPr>
        <w:spacing w:after="0" w:line="240" w:lineRule="auto"/>
        <w:ind w:left="720" w:right="946"/>
        <w:jc w:val="both"/>
        <w:rPr>
          <w:rFonts w:ascii="Arial" w:eastAsia="Meiryo" w:hAnsi="Arial" w:cs="Arial"/>
        </w:rPr>
      </w:pPr>
      <w:r>
        <w:rPr>
          <w:rFonts w:ascii="Arial" w:eastAsia="Meiryo" w:hAnsi="Arial" w:cs="Arial"/>
        </w:rPr>
        <w:t xml:space="preserve">Some students will need additional support, time and opportunities to practise expected behaviours.  Approximately 15% of the student population may experience difficulty with meeting the stated expectations, and even with </w:t>
      </w:r>
      <w:r w:rsidR="00036D87">
        <w:rPr>
          <w:rFonts w:ascii="Arial" w:eastAsia="Meiryo" w:hAnsi="Arial" w:cs="Arial"/>
        </w:rPr>
        <w:t xml:space="preserve">focussed teaching, </w:t>
      </w:r>
      <w:r>
        <w:rPr>
          <w:rFonts w:ascii="Arial" w:eastAsia="Meiryo" w:hAnsi="Arial" w:cs="Arial"/>
        </w:rPr>
        <w:t>in-class corrective feedback, sanctions and rule reminders continue to display low-level problem behaviour.  A continued pattern of low-level behaviour can interfere with teaching and learning for the whole class, and a decision may be needed by the class teacher to refer the student to the school administration team immediately</w:t>
      </w:r>
      <w:r w:rsidR="00036D87">
        <w:rPr>
          <w:rFonts w:ascii="Arial" w:eastAsia="Meiryo" w:hAnsi="Arial" w:cs="Arial"/>
        </w:rPr>
        <w:t xml:space="preserve"> for determination of a disciplinary consequence</w:t>
      </w:r>
      <w:r>
        <w:rPr>
          <w:rFonts w:ascii="Arial" w:eastAsia="Meiryo" w:hAnsi="Arial" w:cs="Arial"/>
        </w:rPr>
        <w:t xml:space="preserve">. </w:t>
      </w:r>
    </w:p>
    <w:p w14:paraId="7795B69A" w14:textId="77777777" w:rsidR="00852062" w:rsidRDefault="00852062" w:rsidP="00852062">
      <w:pPr>
        <w:spacing w:after="0" w:line="240" w:lineRule="auto"/>
        <w:ind w:left="720" w:right="946"/>
        <w:jc w:val="both"/>
        <w:rPr>
          <w:rFonts w:ascii="Arial" w:eastAsia="Meiryo" w:hAnsi="Arial" w:cs="Arial"/>
        </w:rPr>
      </w:pPr>
    </w:p>
    <w:p w14:paraId="7795B69B" w14:textId="77777777" w:rsidR="00852062" w:rsidRDefault="0062223D" w:rsidP="00852062">
      <w:pPr>
        <w:spacing w:after="0" w:line="240" w:lineRule="auto"/>
        <w:ind w:left="720" w:right="946"/>
        <w:jc w:val="both"/>
        <w:rPr>
          <w:rFonts w:ascii="Arial" w:eastAsia="Meiryo" w:hAnsi="Arial" w:cs="Arial"/>
        </w:rPr>
      </w:pPr>
      <w:r>
        <w:rPr>
          <w:rFonts w:ascii="Arial" w:eastAsia="Meiryo" w:hAnsi="Arial" w:cs="Arial"/>
        </w:rPr>
        <w:t xml:space="preserve">For a small number of students, approximately 2-5%, </w:t>
      </w:r>
      <w:r w:rsidR="00036D87">
        <w:rPr>
          <w:rFonts w:ascii="Arial" w:eastAsia="Meiryo" w:hAnsi="Arial" w:cs="Arial"/>
        </w:rPr>
        <w:t>a high level of differentiated support or intensive teaching is required to enable them to meet the b</w:t>
      </w:r>
      <w:r w:rsidR="00AF1700">
        <w:rPr>
          <w:rFonts w:ascii="Arial" w:eastAsia="Meiryo" w:hAnsi="Arial" w:cs="Arial"/>
        </w:rPr>
        <w:t>ehavioural expectations.  This may</w:t>
      </w:r>
      <w:r w:rsidR="00036D87">
        <w:rPr>
          <w:rFonts w:ascii="Arial" w:eastAsia="Meiryo" w:hAnsi="Arial" w:cs="Arial"/>
        </w:rPr>
        <w:t xml:space="preserve"> be needed throughout the school year on a continuous basis.  </w:t>
      </w:r>
      <w:r w:rsidR="00AF1700">
        <w:rPr>
          <w:rFonts w:ascii="Arial" w:eastAsia="Meiryo" w:hAnsi="Arial" w:cs="Arial"/>
        </w:rPr>
        <w:t xml:space="preserve">The determination of the need will be made by the principal in consultation with staff and other relevant stakeholders. </w:t>
      </w:r>
      <w:r w:rsidR="00036D87">
        <w:rPr>
          <w:rFonts w:ascii="Arial" w:eastAsia="Meiryo" w:hAnsi="Arial" w:cs="Arial"/>
        </w:rPr>
        <w:t>On occasion the behaviour of a student may be so serious, such as causing harm to other students</w:t>
      </w:r>
      <w:r w:rsidR="00462366">
        <w:rPr>
          <w:rFonts w:ascii="Arial" w:eastAsia="Meiryo" w:hAnsi="Arial" w:cs="Arial"/>
        </w:rPr>
        <w:t xml:space="preserve"> or </w:t>
      </w:r>
      <w:r w:rsidR="00404EB8">
        <w:rPr>
          <w:rFonts w:ascii="Arial" w:eastAsia="Meiryo" w:hAnsi="Arial" w:cs="Arial"/>
        </w:rPr>
        <w:t xml:space="preserve">to </w:t>
      </w:r>
      <w:r w:rsidR="00462366">
        <w:rPr>
          <w:rFonts w:ascii="Arial" w:eastAsia="Meiryo" w:hAnsi="Arial" w:cs="Arial"/>
        </w:rPr>
        <w:t>staff</w:t>
      </w:r>
      <w:r w:rsidR="00036D87">
        <w:rPr>
          <w:rFonts w:ascii="Arial" w:eastAsia="Meiryo" w:hAnsi="Arial" w:cs="Arial"/>
        </w:rPr>
        <w:t>, that the principal may determine that an out of school suspension or exclusion is necessary as a consequence for the student’s behaviour.  Usually this course of action is only taken when the behaviour is either so serious as to warrant immediate removal of the student for the safety of others, and no other alternative discipline strategy is considered sufficient to deal with the problem behaviour.</w:t>
      </w:r>
    </w:p>
    <w:p w14:paraId="7795B69C" w14:textId="77777777" w:rsidR="00036D87" w:rsidRDefault="00036D87" w:rsidP="00852062">
      <w:pPr>
        <w:spacing w:after="0" w:line="240" w:lineRule="auto"/>
        <w:ind w:left="720" w:right="946"/>
        <w:jc w:val="both"/>
        <w:rPr>
          <w:rFonts w:ascii="Arial" w:eastAsia="Meiryo" w:hAnsi="Arial" w:cs="Arial"/>
        </w:rPr>
      </w:pPr>
    </w:p>
    <w:p w14:paraId="7795B69D" w14:textId="77777777" w:rsidR="00036D87" w:rsidRDefault="00036D87" w:rsidP="00852062">
      <w:pPr>
        <w:spacing w:after="0" w:line="240" w:lineRule="auto"/>
        <w:ind w:left="720" w:right="946"/>
        <w:jc w:val="both"/>
        <w:rPr>
          <w:rFonts w:ascii="Arial" w:eastAsia="Meiryo" w:hAnsi="Arial" w:cs="Arial"/>
        </w:rPr>
      </w:pPr>
      <w:r>
        <w:rPr>
          <w:rFonts w:ascii="Arial" w:eastAsia="Meiryo" w:hAnsi="Arial" w:cs="Arial"/>
        </w:rPr>
        <w:t>The differentiated responses to problem behaviour can be organised into three ti</w:t>
      </w:r>
      <w:r w:rsidR="005F160D">
        <w:rPr>
          <w:rFonts w:ascii="Arial" w:eastAsia="Meiryo" w:hAnsi="Arial" w:cs="Arial"/>
        </w:rPr>
        <w:t>ers, with increasing intensity of support and</w:t>
      </w:r>
      <w:r>
        <w:rPr>
          <w:rFonts w:ascii="Arial" w:eastAsia="Meiryo" w:hAnsi="Arial" w:cs="Arial"/>
        </w:rPr>
        <w:t xml:space="preserve"> consequences to address behaviour that endangers others or causes major, ongoing interference with class or school operations.</w:t>
      </w:r>
    </w:p>
    <w:p w14:paraId="7795B69E" w14:textId="77777777" w:rsidR="00036D87" w:rsidRDefault="00036D87" w:rsidP="00852062">
      <w:pPr>
        <w:spacing w:after="0" w:line="240" w:lineRule="auto"/>
        <w:ind w:left="720" w:right="946"/>
        <w:jc w:val="both"/>
        <w:rPr>
          <w:rFonts w:ascii="Arial" w:eastAsia="Meiryo" w:hAnsi="Arial" w:cs="Arial"/>
        </w:rPr>
      </w:pPr>
    </w:p>
    <w:p w14:paraId="7795B69F" w14:textId="1D806BAB" w:rsidR="00036D87" w:rsidRPr="00DE6261" w:rsidRDefault="00036D87" w:rsidP="00DE6261">
      <w:pPr>
        <w:keepNext/>
        <w:shd w:val="clear" w:color="auto" w:fill="F2F2F2" w:themeFill="background1" w:themeFillShade="F2"/>
        <w:spacing w:after="0" w:line="240" w:lineRule="auto"/>
        <w:jc w:val="center"/>
        <w:rPr>
          <w:rFonts w:ascii="Arial" w:eastAsia="Meiryo" w:hAnsi="Arial" w:cs="Arial"/>
          <w:b/>
          <w:sz w:val="28"/>
          <w:szCs w:val="28"/>
        </w:rPr>
      </w:pPr>
      <w:r w:rsidRPr="00DE6261">
        <w:rPr>
          <w:rFonts w:ascii="Arial" w:eastAsia="Meiryo" w:hAnsi="Arial" w:cs="Arial"/>
          <w:b/>
          <w:sz w:val="28"/>
          <w:szCs w:val="28"/>
        </w:rPr>
        <w:t>Differentiated</w:t>
      </w:r>
      <w:r w:rsidR="004C7D5B">
        <w:rPr>
          <w:rFonts w:ascii="Arial" w:eastAsia="Meiryo" w:hAnsi="Arial" w:cs="Arial"/>
          <w:b/>
          <w:sz w:val="28"/>
          <w:szCs w:val="28"/>
        </w:rPr>
        <w:t xml:space="preserve"> Tier 1</w:t>
      </w:r>
    </w:p>
    <w:p w14:paraId="7795B6A0" w14:textId="77777777" w:rsidR="00036D87" w:rsidRDefault="00036D87" w:rsidP="00852062">
      <w:pPr>
        <w:spacing w:after="0" w:line="240" w:lineRule="auto"/>
        <w:ind w:left="720" w:right="946"/>
        <w:jc w:val="both"/>
        <w:rPr>
          <w:rFonts w:ascii="Arial" w:eastAsia="Meiryo" w:hAnsi="Arial" w:cs="Arial"/>
        </w:rPr>
      </w:pPr>
    </w:p>
    <w:p w14:paraId="7795B6A1" w14:textId="77777777" w:rsidR="00036D87" w:rsidRDefault="00443D92" w:rsidP="00852062">
      <w:pPr>
        <w:spacing w:after="0" w:line="240" w:lineRule="auto"/>
        <w:ind w:left="720" w:right="946"/>
        <w:jc w:val="both"/>
        <w:rPr>
          <w:rFonts w:ascii="Arial" w:eastAsia="Meiryo" w:hAnsi="Arial" w:cs="Arial"/>
        </w:rPr>
      </w:pPr>
      <w:r>
        <w:rPr>
          <w:rFonts w:ascii="Arial" w:eastAsia="Meiryo" w:hAnsi="Arial" w:cs="Arial"/>
        </w:rPr>
        <w:t>Class teacher provides in-class or in-school disciplinary responses to low-level or minor problem behaviour.  This may include:</w:t>
      </w:r>
    </w:p>
    <w:p w14:paraId="7795B6A2" w14:textId="77777777" w:rsidR="00DF7A6D" w:rsidRDefault="00DF7A6D"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Pre-correction (e.g. “Remember, walk quietly to your seat”)</w:t>
      </w:r>
    </w:p>
    <w:p w14:paraId="7795B6A3" w14:textId="77777777" w:rsidR="00EC79D4" w:rsidRDefault="00EC79D4"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Non-verbal and visual cues (e.g. posters, hand gestures)</w:t>
      </w:r>
    </w:p>
    <w:p w14:paraId="7795B6A4" w14:textId="77777777" w:rsidR="009560A7" w:rsidRDefault="00A57B1A"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 xml:space="preserve">Whole class practising of routines </w:t>
      </w:r>
    </w:p>
    <w:p w14:paraId="7795B6A5" w14:textId="77777777" w:rsidR="00A57B1A" w:rsidRDefault="009560A7"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Ratio of 5 positive to 1 negative commentary or feedback to class</w:t>
      </w:r>
      <w:r w:rsidR="00A57B1A">
        <w:rPr>
          <w:rFonts w:ascii="Arial" w:eastAsia="Meiryo" w:hAnsi="Arial" w:cs="Arial"/>
        </w:rPr>
        <w:t xml:space="preserve"> </w:t>
      </w:r>
    </w:p>
    <w:p w14:paraId="7795B6A6" w14:textId="77777777" w:rsidR="00DF7A6D" w:rsidRDefault="00DF7A6D"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 xml:space="preserve">Corrective feedback (e.g. “Hand up </w:t>
      </w:r>
      <w:r w:rsidR="0048013C">
        <w:rPr>
          <w:rFonts w:ascii="Arial" w:eastAsia="Meiryo" w:hAnsi="Arial" w:cs="Arial"/>
        </w:rPr>
        <w:t>when</w:t>
      </w:r>
      <w:r>
        <w:rPr>
          <w:rFonts w:ascii="Arial" w:eastAsia="Meiryo" w:hAnsi="Arial" w:cs="Arial"/>
        </w:rPr>
        <w:t xml:space="preserve"> you want to ask a question”)</w:t>
      </w:r>
    </w:p>
    <w:p w14:paraId="7795B6A7" w14:textId="77777777" w:rsidR="00DF7A6D" w:rsidRDefault="00DF7A6D"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Rule reminders (e.g. “</w:t>
      </w:r>
      <w:r w:rsidR="0048013C">
        <w:rPr>
          <w:rFonts w:ascii="Arial" w:eastAsia="Meiryo" w:hAnsi="Arial" w:cs="Arial"/>
        </w:rPr>
        <w:t>When the bell goes, stay seated until I dismiss you”)</w:t>
      </w:r>
    </w:p>
    <w:p w14:paraId="7795B6A8" w14:textId="77777777" w:rsidR="00DF7A6D" w:rsidRDefault="00DF7A6D"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 xml:space="preserve">Explicit behavioural instructions (e.g. </w:t>
      </w:r>
      <w:r w:rsidR="0048013C">
        <w:rPr>
          <w:rFonts w:ascii="Arial" w:eastAsia="Meiryo" w:hAnsi="Arial" w:cs="Arial"/>
        </w:rPr>
        <w:t>“P</w:t>
      </w:r>
      <w:r>
        <w:rPr>
          <w:rFonts w:ascii="Arial" w:eastAsia="Meiryo" w:hAnsi="Arial" w:cs="Arial"/>
        </w:rPr>
        <w:t>ick up your pencil</w:t>
      </w:r>
      <w:r w:rsidR="0048013C">
        <w:rPr>
          <w:rFonts w:ascii="Arial" w:eastAsia="Meiryo" w:hAnsi="Arial" w:cs="Arial"/>
        </w:rPr>
        <w:t>”</w:t>
      </w:r>
      <w:r>
        <w:rPr>
          <w:rFonts w:ascii="Arial" w:eastAsia="Meiryo" w:hAnsi="Arial" w:cs="Arial"/>
        </w:rPr>
        <w:t>)</w:t>
      </w:r>
    </w:p>
    <w:p w14:paraId="7795B6A9" w14:textId="77777777" w:rsidR="00443D92" w:rsidRDefault="00443D92"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Proximity control</w:t>
      </w:r>
      <w:r w:rsidR="00DF7A6D">
        <w:rPr>
          <w:rFonts w:ascii="Arial" w:eastAsia="Meiryo" w:hAnsi="Arial" w:cs="Arial"/>
        </w:rPr>
        <w:t xml:space="preserve"> </w:t>
      </w:r>
    </w:p>
    <w:p w14:paraId="7795B6AA" w14:textId="77777777" w:rsidR="00C707C7" w:rsidRDefault="00C707C7"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Tactical ignoring of inappropriate behaviour</w:t>
      </w:r>
      <w:r w:rsidR="0048013C">
        <w:rPr>
          <w:rFonts w:ascii="Arial" w:eastAsia="Meiryo" w:hAnsi="Arial" w:cs="Arial"/>
        </w:rPr>
        <w:t xml:space="preserve"> (not student)</w:t>
      </w:r>
    </w:p>
    <w:p w14:paraId="7795B6AB" w14:textId="77777777" w:rsidR="00C707C7" w:rsidRDefault="00C707C7"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Revised seating plan and relocation</w:t>
      </w:r>
      <w:r w:rsidR="0048013C">
        <w:rPr>
          <w:rFonts w:ascii="Arial" w:eastAsia="Meiryo" w:hAnsi="Arial" w:cs="Arial"/>
        </w:rPr>
        <w:t xml:space="preserve"> of student/s</w:t>
      </w:r>
    </w:p>
    <w:p w14:paraId="7795B6AC" w14:textId="77777777" w:rsidR="00C707C7" w:rsidRDefault="00DF7A6D"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lastRenderedPageBreak/>
        <w:t>Individual p</w:t>
      </w:r>
      <w:r w:rsidR="00C707C7">
        <w:rPr>
          <w:rFonts w:ascii="Arial" w:eastAsia="Meiryo" w:hAnsi="Arial" w:cs="Arial"/>
        </w:rPr>
        <w:t>ositive reinforcement for appropriate behaviour</w:t>
      </w:r>
    </w:p>
    <w:p w14:paraId="7795B6AD" w14:textId="77777777" w:rsidR="00C707C7" w:rsidRDefault="00C707C7" w:rsidP="003A0982">
      <w:pPr>
        <w:pStyle w:val="ListParagraph"/>
        <w:numPr>
          <w:ilvl w:val="0"/>
          <w:numId w:val="20"/>
        </w:numPr>
        <w:spacing w:after="0" w:line="240" w:lineRule="auto"/>
        <w:ind w:right="946"/>
        <w:jc w:val="both"/>
        <w:rPr>
          <w:rFonts w:ascii="Arial" w:eastAsia="Meiryo" w:hAnsi="Arial" w:cs="Arial"/>
        </w:rPr>
      </w:pPr>
      <w:proofErr w:type="spellStart"/>
      <w:r>
        <w:rPr>
          <w:rFonts w:ascii="Arial" w:eastAsia="Meiryo" w:hAnsi="Arial" w:cs="Arial"/>
        </w:rPr>
        <w:t>Classwide</w:t>
      </w:r>
      <w:proofErr w:type="spellEnd"/>
      <w:r>
        <w:rPr>
          <w:rFonts w:ascii="Arial" w:eastAsia="Meiryo" w:hAnsi="Arial" w:cs="Arial"/>
        </w:rPr>
        <w:t xml:space="preserve"> incentives</w:t>
      </w:r>
    </w:p>
    <w:p w14:paraId="7795B6AE" w14:textId="77777777" w:rsidR="00284E8E" w:rsidRDefault="00284E8E"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Reminders of incentives or class goals</w:t>
      </w:r>
    </w:p>
    <w:p w14:paraId="7795B6AF" w14:textId="77777777" w:rsidR="00C707C7" w:rsidRDefault="00C707C7"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Redirection</w:t>
      </w:r>
    </w:p>
    <w:p w14:paraId="7795B6B0" w14:textId="77777777" w:rsidR="00443D92" w:rsidRDefault="00C707C7"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Low voice and tone</w:t>
      </w:r>
      <w:r w:rsidR="00DF7A6D">
        <w:rPr>
          <w:rFonts w:ascii="Arial" w:eastAsia="Meiryo" w:hAnsi="Arial" w:cs="Arial"/>
        </w:rPr>
        <w:t xml:space="preserve"> for individual instructions</w:t>
      </w:r>
    </w:p>
    <w:p w14:paraId="7795B6B1" w14:textId="3DC2D4D8" w:rsidR="0048013C" w:rsidRDefault="0048013C"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Give ‘take-up’ time for student/s to process instruction/s</w:t>
      </w:r>
    </w:p>
    <w:p w14:paraId="7795B6B2" w14:textId="77777777" w:rsidR="0048013C" w:rsidRDefault="0048013C"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 xml:space="preserve">Reduce verbal language </w:t>
      </w:r>
    </w:p>
    <w:p w14:paraId="7795B6B3" w14:textId="77777777" w:rsidR="0048013C" w:rsidRDefault="0048013C"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Break down tasks into smaller chunks</w:t>
      </w:r>
    </w:p>
    <w:p w14:paraId="7795B6B4" w14:textId="77777777" w:rsidR="0048013C" w:rsidRDefault="0048013C"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 xml:space="preserve">Provide </w:t>
      </w:r>
      <w:r w:rsidR="00DE6261">
        <w:rPr>
          <w:rFonts w:ascii="Arial" w:eastAsia="Meiryo" w:hAnsi="Arial" w:cs="Arial"/>
        </w:rPr>
        <w:t xml:space="preserve">positive </w:t>
      </w:r>
      <w:r>
        <w:rPr>
          <w:rFonts w:ascii="Arial" w:eastAsia="Meiryo" w:hAnsi="Arial" w:cs="Arial"/>
        </w:rPr>
        <w:t xml:space="preserve">choice of task order (e.g. “Which </w:t>
      </w:r>
      <w:r w:rsidR="00490EBE">
        <w:rPr>
          <w:rFonts w:ascii="Arial" w:eastAsia="Meiryo" w:hAnsi="Arial" w:cs="Arial"/>
        </w:rPr>
        <w:t>one</w:t>
      </w:r>
      <w:r>
        <w:rPr>
          <w:rFonts w:ascii="Arial" w:eastAsia="Meiryo" w:hAnsi="Arial" w:cs="Arial"/>
        </w:rPr>
        <w:t xml:space="preserve"> do you want to start with?”)</w:t>
      </w:r>
    </w:p>
    <w:p w14:paraId="7795B6B5" w14:textId="77777777" w:rsidR="0048013C" w:rsidRDefault="0048013C"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Prompt student to take a break</w:t>
      </w:r>
      <w:r w:rsidR="00A57B1A">
        <w:rPr>
          <w:rFonts w:ascii="Arial" w:eastAsia="Meiryo" w:hAnsi="Arial" w:cs="Arial"/>
        </w:rPr>
        <w:t xml:space="preserve"> or time away in class</w:t>
      </w:r>
    </w:p>
    <w:p w14:paraId="7795B6B6" w14:textId="77777777" w:rsidR="00A57B1A" w:rsidRDefault="00A57B1A"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Model appropriate language, problem solving and verbalise thinking process (e.g. “I’m not sure what is the next step, who can help me?”)</w:t>
      </w:r>
    </w:p>
    <w:p w14:paraId="7795B6B7" w14:textId="77777777" w:rsidR="0048013C" w:rsidRDefault="0048013C"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Provide demonstration of expected behaviour</w:t>
      </w:r>
    </w:p>
    <w:p w14:paraId="7795B6B8" w14:textId="77777777" w:rsidR="00A57B1A" w:rsidRPr="00A57B1A" w:rsidRDefault="0048013C"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Peer consequence</w:t>
      </w:r>
      <w:r w:rsidR="00A57B1A">
        <w:rPr>
          <w:rFonts w:ascii="Arial" w:eastAsia="Meiryo" w:hAnsi="Arial" w:cs="Arial"/>
        </w:rPr>
        <w:t xml:space="preserve"> (e.g. corrective feedback to influential peer demonstrating same problem behaviour)</w:t>
      </w:r>
    </w:p>
    <w:p w14:paraId="7795B6B9" w14:textId="77777777" w:rsidR="00A57B1A" w:rsidRDefault="00A57B1A"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Private discussion with student about expected behaviour</w:t>
      </w:r>
    </w:p>
    <w:p w14:paraId="7795B6BA" w14:textId="77777777" w:rsidR="00A57B1A" w:rsidRDefault="00A57B1A"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Reprimand for inappropriate behaviour</w:t>
      </w:r>
    </w:p>
    <w:p w14:paraId="7795B6BB" w14:textId="77777777" w:rsidR="00A57B1A" w:rsidRDefault="00A57B1A" w:rsidP="003A0982">
      <w:pPr>
        <w:pStyle w:val="ListParagraph"/>
        <w:numPr>
          <w:ilvl w:val="0"/>
          <w:numId w:val="20"/>
        </w:numPr>
        <w:spacing w:after="0" w:line="240" w:lineRule="auto"/>
        <w:ind w:right="946"/>
        <w:jc w:val="both"/>
        <w:rPr>
          <w:rFonts w:ascii="Arial" w:eastAsia="Meiryo" w:hAnsi="Arial" w:cs="Arial"/>
        </w:rPr>
      </w:pPr>
      <w:r>
        <w:rPr>
          <w:rFonts w:ascii="Arial" w:eastAsia="Meiryo" w:hAnsi="Arial" w:cs="Arial"/>
        </w:rPr>
        <w:t>Warning of more serious consequences (e.g. removal from classroom)</w:t>
      </w:r>
    </w:p>
    <w:p w14:paraId="7795B6BC" w14:textId="635A28E4" w:rsidR="00404EB8" w:rsidRPr="0048013C" w:rsidRDefault="00404EB8" w:rsidP="00EA4445">
      <w:pPr>
        <w:pStyle w:val="ListParagraph"/>
        <w:spacing w:after="0" w:line="240" w:lineRule="auto"/>
        <w:ind w:left="1440" w:right="946"/>
        <w:jc w:val="both"/>
        <w:rPr>
          <w:rFonts w:ascii="Arial" w:eastAsia="Meiryo" w:hAnsi="Arial" w:cs="Arial"/>
        </w:rPr>
      </w:pPr>
    </w:p>
    <w:p w14:paraId="7795B6BD" w14:textId="77777777" w:rsidR="00036D87" w:rsidRDefault="00036D87" w:rsidP="00852062">
      <w:pPr>
        <w:spacing w:after="0" w:line="240" w:lineRule="auto"/>
        <w:ind w:left="720" w:right="946"/>
        <w:jc w:val="both"/>
        <w:rPr>
          <w:rFonts w:ascii="Arial" w:eastAsia="Meiryo" w:hAnsi="Arial" w:cs="Arial"/>
        </w:rPr>
      </w:pPr>
    </w:p>
    <w:p w14:paraId="7795B6BE" w14:textId="0891EA4C" w:rsidR="00036D87" w:rsidRPr="00DE6261" w:rsidRDefault="00036D87" w:rsidP="00DE6261">
      <w:pPr>
        <w:keepNext/>
        <w:shd w:val="clear" w:color="auto" w:fill="F2F2F2" w:themeFill="background1" w:themeFillShade="F2"/>
        <w:spacing w:after="0" w:line="240" w:lineRule="auto"/>
        <w:jc w:val="center"/>
        <w:rPr>
          <w:rFonts w:ascii="Arial" w:eastAsia="Meiryo" w:hAnsi="Arial" w:cs="Arial"/>
          <w:b/>
          <w:sz w:val="28"/>
          <w:szCs w:val="28"/>
        </w:rPr>
      </w:pPr>
      <w:r w:rsidRPr="00DE6261">
        <w:rPr>
          <w:rFonts w:ascii="Arial" w:eastAsia="Meiryo" w:hAnsi="Arial" w:cs="Arial"/>
          <w:b/>
          <w:sz w:val="28"/>
          <w:szCs w:val="28"/>
        </w:rPr>
        <w:t>Focussed</w:t>
      </w:r>
      <w:r w:rsidR="000D7B80">
        <w:rPr>
          <w:rFonts w:ascii="Arial" w:eastAsia="Meiryo" w:hAnsi="Arial" w:cs="Arial"/>
          <w:b/>
          <w:sz w:val="28"/>
          <w:szCs w:val="28"/>
        </w:rPr>
        <w:t xml:space="preserve"> Tier 2</w:t>
      </w:r>
    </w:p>
    <w:p w14:paraId="7795B6BF" w14:textId="77777777" w:rsidR="005F160D" w:rsidRDefault="005F160D" w:rsidP="00852062">
      <w:pPr>
        <w:spacing w:after="0" w:line="240" w:lineRule="auto"/>
        <w:ind w:left="720" w:right="946"/>
        <w:jc w:val="both"/>
        <w:rPr>
          <w:rFonts w:ascii="Arial" w:eastAsia="Meiryo" w:hAnsi="Arial" w:cs="Arial"/>
          <w:b/>
        </w:rPr>
      </w:pPr>
    </w:p>
    <w:p w14:paraId="7795B6C0" w14:textId="77777777" w:rsidR="005F160D" w:rsidRDefault="005F160D" w:rsidP="005F160D">
      <w:pPr>
        <w:spacing w:after="0" w:line="240" w:lineRule="auto"/>
        <w:ind w:left="720" w:right="946"/>
        <w:jc w:val="both"/>
        <w:rPr>
          <w:rFonts w:ascii="Arial" w:eastAsia="Meiryo" w:hAnsi="Arial" w:cs="Arial"/>
        </w:rPr>
      </w:pPr>
      <w:r>
        <w:rPr>
          <w:rFonts w:ascii="Arial" w:eastAsia="Meiryo" w:hAnsi="Arial" w:cs="Arial"/>
        </w:rPr>
        <w:t>Class teacher is supported by other school-based staff to address in-class problem behaviour.  This may include:</w:t>
      </w:r>
    </w:p>
    <w:p w14:paraId="7795B6C2" w14:textId="77777777" w:rsidR="00A57B1A" w:rsidRDefault="00284E8E" w:rsidP="003A0982">
      <w:pPr>
        <w:pStyle w:val="ListParagraph"/>
        <w:numPr>
          <w:ilvl w:val="0"/>
          <w:numId w:val="21"/>
        </w:numPr>
        <w:spacing w:after="0" w:line="240" w:lineRule="auto"/>
        <w:ind w:right="946"/>
        <w:jc w:val="both"/>
        <w:rPr>
          <w:rFonts w:ascii="Arial" w:eastAsia="Meiryo" w:hAnsi="Arial" w:cs="Arial"/>
        </w:rPr>
      </w:pPr>
      <w:r>
        <w:rPr>
          <w:rFonts w:ascii="Arial" w:eastAsia="Meiryo" w:hAnsi="Arial" w:cs="Arial"/>
        </w:rPr>
        <w:t>Individual student behaviour support strategies (e.g. Student behaviour plan)</w:t>
      </w:r>
    </w:p>
    <w:p w14:paraId="7795B6C3" w14:textId="77777777" w:rsidR="00284E8E" w:rsidRDefault="00284E8E" w:rsidP="003A0982">
      <w:pPr>
        <w:pStyle w:val="ListParagraph"/>
        <w:numPr>
          <w:ilvl w:val="0"/>
          <w:numId w:val="21"/>
        </w:numPr>
        <w:spacing w:after="0" w:line="240" w:lineRule="auto"/>
        <w:ind w:right="946"/>
        <w:jc w:val="both"/>
        <w:rPr>
          <w:rFonts w:ascii="Arial" w:eastAsia="Meiryo" w:hAnsi="Arial" w:cs="Arial"/>
        </w:rPr>
      </w:pPr>
      <w:r>
        <w:rPr>
          <w:rFonts w:ascii="Arial" w:eastAsia="Meiryo" w:hAnsi="Arial" w:cs="Arial"/>
        </w:rPr>
        <w:t xml:space="preserve">Targeted skills teaching </w:t>
      </w:r>
      <w:r w:rsidR="009560A7">
        <w:rPr>
          <w:rFonts w:ascii="Arial" w:eastAsia="Meiryo" w:hAnsi="Arial" w:cs="Arial"/>
        </w:rPr>
        <w:t>in small group</w:t>
      </w:r>
    </w:p>
    <w:p w14:paraId="7795B6C4" w14:textId="77777777" w:rsidR="009560A7" w:rsidRDefault="00EC79D4" w:rsidP="003A0982">
      <w:pPr>
        <w:pStyle w:val="ListParagraph"/>
        <w:numPr>
          <w:ilvl w:val="0"/>
          <w:numId w:val="21"/>
        </w:numPr>
        <w:spacing w:after="0" w:line="240" w:lineRule="auto"/>
        <w:ind w:right="946"/>
        <w:jc w:val="both"/>
        <w:rPr>
          <w:rFonts w:ascii="Arial" w:eastAsia="Meiryo" w:hAnsi="Arial" w:cs="Arial"/>
        </w:rPr>
      </w:pPr>
      <w:r>
        <w:rPr>
          <w:rFonts w:ascii="Arial" w:eastAsia="Meiryo" w:hAnsi="Arial" w:cs="Arial"/>
        </w:rPr>
        <w:t>Token economy</w:t>
      </w:r>
    </w:p>
    <w:p w14:paraId="7795B6C6" w14:textId="77777777" w:rsidR="00EC79D4" w:rsidRDefault="00EC79D4" w:rsidP="003A0982">
      <w:pPr>
        <w:pStyle w:val="ListParagraph"/>
        <w:numPr>
          <w:ilvl w:val="0"/>
          <w:numId w:val="21"/>
        </w:numPr>
        <w:spacing w:after="0" w:line="240" w:lineRule="auto"/>
        <w:ind w:right="946"/>
        <w:jc w:val="both"/>
        <w:rPr>
          <w:rFonts w:ascii="Arial" w:eastAsia="Meiryo" w:hAnsi="Arial" w:cs="Arial"/>
        </w:rPr>
      </w:pPr>
      <w:r>
        <w:rPr>
          <w:rFonts w:ascii="Arial" w:eastAsia="Meiryo" w:hAnsi="Arial" w:cs="Arial"/>
        </w:rPr>
        <w:t>Behavioural contract</w:t>
      </w:r>
    </w:p>
    <w:p w14:paraId="7795B6C7" w14:textId="77777777" w:rsidR="005F160D" w:rsidRDefault="005F160D" w:rsidP="003A0982">
      <w:pPr>
        <w:pStyle w:val="ListParagraph"/>
        <w:numPr>
          <w:ilvl w:val="0"/>
          <w:numId w:val="21"/>
        </w:numPr>
        <w:spacing w:after="0" w:line="240" w:lineRule="auto"/>
        <w:ind w:right="946"/>
        <w:jc w:val="both"/>
        <w:rPr>
          <w:rFonts w:ascii="Arial" w:eastAsia="Meiryo" w:hAnsi="Arial" w:cs="Arial"/>
        </w:rPr>
      </w:pPr>
      <w:r>
        <w:rPr>
          <w:rFonts w:ascii="Arial" w:eastAsia="Meiryo" w:hAnsi="Arial" w:cs="Arial"/>
        </w:rPr>
        <w:t>Counselling and guidance support</w:t>
      </w:r>
    </w:p>
    <w:p w14:paraId="7795B6C8" w14:textId="77777777" w:rsidR="00EC79D4" w:rsidRDefault="00EC79D4" w:rsidP="003A0982">
      <w:pPr>
        <w:pStyle w:val="ListParagraph"/>
        <w:numPr>
          <w:ilvl w:val="0"/>
          <w:numId w:val="21"/>
        </w:numPr>
        <w:spacing w:after="0" w:line="240" w:lineRule="auto"/>
        <w:ind w:right="946"/>
        <w:jc w:val="both"/>
        <w:rPr>
          <w:rFonts w:ascii="Arial" w:eastAsia="Meiryo" w:hAnsi="Arial" w:cs="Arial"/>
        </w:rPr>
      </w:pPr>
      <w:r>
        <w:rPr>
          <w:rFonts w:ascii="Arial" w:eastAsia="Meiryo" w:hAnsi="Arial" w:cs="Arial"/>
        </w:rPr>
        <w:t>Self-monitoring plan</w:t>
      </w:r>
    </w:p>
    <w:p w14:paraId="7795B6C9" w14:textId="77777777" w:rsidR="007A7BD1" w:rsidRDefault="005F160D" w:rsidP="003A0982">
      <w:pPr>
        <w:pStyle w:val="ListParagraph"/>
        <w:numPr>
          <w:ilvl w:val="0"/>
          <w:numId w:val="21"/>
        </w:numPr>
        <w:spacing w:after="0" w:line="240" w:lineRule="auto"/>
        <w:ind w:right="946"/>
        <w:jc w:val="both"/>
        <w:rPr>
          <w:rFonts w:ascii="Arial" w:eastAsia="Meiryo" w:hAnsi="Arial" w:cs="Arial"/>
        </w:rPr>
      </w:pPr>
      <w:r>
        <w:rPr>
          <w:rFonts w:ascii="Arial" w:eastAsia="Meiryo" w:hAnsi="Arial" w:cs="Arial"/>
        </w:rPr>
        <w:t>Check in Check Out strategy</w:t>
      </w:r>
    </w:p>
    <w:p w14:paraId="7795B6CA" w14:textId="77777777" w:rsidR="007A7BD1" w:rsidRDefault="007A7BD1" w:rsidP="003A0982">
      <w:pPr>
        <w:pStyle w:val="ListParagraph"/>
        <w:numPr>
          <w:ilvl w:val="0"/>
          <w:numId w:val="21"/>
        </w:numPr>
        <w:spacing w:after="0" w:line="240" w:lineRule="auto"/>
        <w:ind w:right="946"/>
        <w:jc w:val="both"/>
        <w:rPr>
          <w:rFonts w:ascii="Arial" w:eastAsia="Meiryo" w:hAnsi="Arial" w:cs="Arial"/>
        </w:rPr>
      </w:pPr>
      <w:r>
        <w:rPr>
          <w:rFonts w:ascii="Arial" w:eastAsia="Meiryo" w:hAnsi="Arial" w:cs="Arial"/>
        </w:rPr>
        <w:t>Teacher coaching and debriefing</w:t>
      </w:r>
    </w:p>
    <w:p w14:paraId="7795B6CB" w14:textId="77777777" w:rsidR="00443D92" w:rsidRDefault="00EC79D4" w:rsidP="003A0982">
      <w:pPr>
        <w:pStyle w:val="ListParagraph"/>
        <w:numPr>
          <w:ilvl w:val="0"/>
          <w:numId w:val="21"/>
        </w:numPr>
        <w:spacing w:after="0" w:line="240" w:lineRule="auto"/>
        <w:ind w:right="946"/>
        <w:jc w:val="both"/>
        <w:rPr>
          <w:rFonts w:ascii="Arial" w:eastAsia="Meiryo" w:hAnsi="Arial" w:cs="Arial"/>
        </w:rPr>
      </w:pPr>
      <w:r>
        <w:rPr>
          <w:rFonts w:ascii="Arial" w:eastAsia="Meiryo" w:hAnsi="Arial" w:cs="Arial"/>
        </w:rPr>
        <w:t>Referral</w:t>
      </w:r>
      <w:r w:rsidR="007A7BD1">
        <w:rPr>
          <w:rFonts w:ascii="Arial" w:eastAsia="Meiryo" w:hAnsi="Arial" w:cs="Arial"/>
        </w:rPr>
        <w:t xml:space="preserve"> to Student Support Network for team based problem solving</w:t>
      </w:r>
    </w:p>
    <w:p w14:paraId="7795B6CC" w14:textId="77777777" w:rsidR="005F160D" w:rsidRPr="00443D92" w:rsidRDefault="005F160D" w:rsidP="003A0982">
      <w:pPr>
        <w:pStyle w:val="ListParagraph"/>
        <w:numPr>
          <w:ilvl w:val="0"/>
          <w:numId w:val="21"/>
        </w:numPr>
        <w:spacing w:after="0" w:line="240" w:lineRule="auto"/>
        <w:ind w:right="946"/>
        <w:jc w:val="both"/>
        <w:rPr>
          <w:rFonts w:ascii="Arial" w:eastAsia="Meiryo" w:hAnsi="Arial" w:cs="Arial"/>
        </w:rPr>
      </w:pPr>
      <w:r>
        <w:rPr>
          <w:rFonts w:ascii="Arial" w:eastAsia="Meiryo" w:hAnsi="Arial" w:cs="Arial"/>
        </w:rPr>
        <w:t xml:space="preserve">Stakeholder meeting with parents and external agencies </w:t>
      </w:r>
    </w:p>
    <w:p w14:paraId="7795B6CD" w14:textId="77777777" w:rsidR="00036D87" w:rsidRDefault="00036D87" w:rsidP="00852062">
      <w:pPr>
        <w:spacing w:after="0" w:line="240" w:lineRule="auto"/>
        <w:ind w:left="720" w:right="946"/>
        <w:jc w:val="both"/>
        <w:rPr>
          <w:rFonts w:ascii="Arial" w:eastAsia="Meiryo" w:hAnsi="Arial" w:cs="Arial"/>
        </w:rPr>
      </w:pPr>
    </w:p>
    <w:p w14:paraId="7795B6CE" w14:textId="6C3E25F7" w:rsidR="00036D87" w:rsidRPr="00DE6261" w:rsidRDefault="00036D87" w:rsidP="00DE6261">
      <w:pPr>
        <w:keepNext/>
        <w:shd w:val="clear" w:color="auto" w:fill="F2F2F2" w:themeFill="background1" w:themeFillShade="F2"/>
        <w:spacing w:after="0" w:line="240" w:lineRule="auto"/>
        <w:jc w:val="center"/>
        <w:rPr>
          <w:rFonts w:ascii="Arial" w:eastAsia="Meiryo" w:hAnsi="Arial" w:cs="Arial"/>
          <w:b/>
          <w:sz w:val="28"/>
          <w:szCs w:val="28"/>
        </w:rPr>
      </w:pPr>
      <w:r w:rsidRPr="00DE6261">
        <w:rPr>
          <w:rFonts w:ascii="Arial" w:eastAsia="Meiryo" w:hAnsi="Arial" w:cs="Arial"/>
          <w:b/>
          <w:sz w:val="28"/>
          <w:szCs w:val="28"/>
        </w:rPr>
        <w:t>Intensive</w:t>
      </w:r>
      <w:r w:rsidR="000D7B80">
        <w:rPr>
          <w:rFonts w:ascii="Arial" w:eastAsia="Meiryo" w:hAnsi="Arial" w:cs="Arial"/>
          <w:b/>
          <w:sz w:val="28"/>
          <w:szCs w:val="28"/>
        </w:rPr>
        <w:t xml:space="preserve"> Tier 3</w:t>
      </w:r>
    </w:p>
    <w:p w14:paraId="7795B6CF" w14:textId="77777777" w:rsidR="005F160D" w:rsidRDefault="005F160D" w:rsidP="00852062">
      <w:pPr>
        <w:spacing w:after="0" w:line="240" w:lineRule="auto"/>
        <w:ind w:left="720" w:right="946"/>
        <w:jc w:val="both"/>
        <w:rPr>
          <w:rFonts w:ascii="Arial" w:eastAsia="Meiryo" w:hAnsi="Arial" w:cs="Arial"/>
          <w:b/>
        </w:rPr>
      </w:pPr>
    </w:p>
    <w:p w14:paraId="7795B6D0" w14:textId="77777777" w:rsidR="005F160D" w:rsidRDefault="005F160D" w:rsidP="005F160D">
      <w:pPr>
        <w:spacing w:after="0" w:line="240" w:lineRule="auto"/>
        <w:ind w:left="720" w:right="946"/>
        <w:jc w:val="both"/>
        <w:rPr>
          <w:rFonts w:ascii="Arial" w:eastAsia="Meiryo" w:hAnsi="Arial" w:cs="Arial"/>
        </w:rPr>
      </w:pPr>
      <w:r>
        <w:rPr>
          <w:rFonts w:ascii="Arial" w:eastAsia="Meiryo" w:hAnsi="Arial" w:cs="Arial"/>
        </w:rPr>
        <w:t>School leadership team work in consultation with Student Support Network to address persistent or ongoing serious problem behaviour.  This may include:</w:t>
      </w:r>
    </w:p>
    <w:p w14:paraId="7795B6D1" w14:textId="77777777" w:rsidR="00EF311B" w:rsidRDefault="00EF311B" w:rsidP="003A0982">
      <w:pPr>
        <w:pStyle w:val="ListParagraph"/>
        <w:numPr>
          <w:ilvl w:val="0"/>
          <w:numId w:val="19"/>
        </w:numPr>
        <w:spacing w:after="0" w:line="240" w:lineRule="auto"/>
        <w:ind w:right="946"/>
        <w:jc w:val="both"/>
        <w:rPr>
          <w:rFonts w:ascii="Arial" w:eastAsia="Meiryo" w:hAnsi="Arial" w:cs="Arial"/>
        </w:rPr>
      </w:pPr>
      <w:r>
        <w:rPr>
          <w:rFonts w:ascii="Arial" w:eastAsia="Meiryo" w:hAnsi="Arial" w:cs="Arial"/>
        </w:rPr>
        <w:t>Functional Behaviour Assessment based individual support plan</w:t>
      </w:r>
    </w:p>
    <w:p w14:paraId="7795B6D2" w14:textId="77777777" w:rsidR="00AF1700" w:rsidRDefault="00AF1700" w:rsidP="003A0982">
      <w:pPr>
        <w:pStyle w:val="ListParagraph"/>
        <w:numPr>
          <w:ilvl w:val="0"/>
          <w:numId w:val="19"/>
        </w:numPr>
        <w:spacing w:after="0" w:line="240" w:lineRule="auto"/>
        <w:ind w:right="946"/>
        <w:jc w:val="both"/>
        <w:rPr>
          <w:rFonts w:ascii="Arial" w:eastAsia="Meiryo" w:hAnsi="Arial" w:cs="Arial"/>
        </w:rPr>
      </w:pPr>
      <w:r>
        <w:rPr>
          <w:rFonts w:ascii="Arial" w:eastAsia="Meiryo" w:hAnsi="Arial" w:cs="Arial"/>
        </w:rPr>
        <w:t>Complex case management and review</w:t>
      </w:r>
    </w:p>
    <w:p w14:paraId="7795B6D3" w14:textId="77777777" w:rsidR="00AF1700" w:rsidRDefault="00AF1700" w:rsidP="003A0982">
      <w:pPr>
        <w:pStyle w:val="ListParagraph"/>
        <w:numPr>
          <w:ilvl w:val="0"/>
          <w:numId w:val="19"/>
        </w:numPr>
        <w:spacing w:after="0" w:line="240" w:lineRule="auto"/>
        <w:ind w:right="946"/>
        <w:jc w:val="both"/>
        <w:rPr>
          <w:rFonts w:ascii="Arial" w:eastAsia="Meiryo" w:hAnsi="Arial" w:cs="Arial"/>
        </w:rPr>
      </w:pPr>
      <w:r>
        <w:rPr>
          <w:rFonts w:ascii="Arial" w:eastAsia="Meiryo" w:hAnsi="Arial" w:cs="Arial"/>
        </w:rPr>
        <w:t>Stakeholder meeting with parents and external agencies including regional specialists</w:t>
      </w:r>
    </w:p>
    <w:p w14:paraId="7795B6D4" w14:textId="77777777" w:rsidR="00EC79D4" w:rsidRPr="005F160D" w:rsidRDefault="00EC79D4" w:rsidP="003A0982">
      <w:pPr>
        <w:pStyle w:val="ListParagraph"/>
        <w:numPr>
          <w:ilvl w:val="0"/>
          <w:numId w:val="19"/>
        </w:numPr>
        <w:spacing w:after="0" w:line="240" w:lineRule="auto"/>
        <w:ind w:right="946"/>
        <w:jc w:val="both"/>
        <w:rPr>
          <w:rFonts w:ascii="Arial" w:eastAsia="Meiryo" w:hAnsi="Arial" w:cs="Arial"/>
        </w:rPr>
      </w:pPr>
      <w:r>
        <w:rPr>
          <w:rFonts w:ascii="Arial" w:eastAsia="Meiryo" w:hAnsi="Arial" w:cs="Arial"/>
        </w:rPr>
        <w:t xml:space="preserve">Temporary </w:t>
      </w:r>
      <w:r w:rsidRPr="005F160D">
        <w:rPr>
          <w:rFonts w:ascii="Arial" w:eastAsia="Meiryo" w:hAnsi="Arial" w:cs="Arial"/>
        </w:rPr>
        <w:t>removal of student property (e.g. mobile phone)</w:t>
      </w:r>
    </w:p>
    <w:p w14:paraId="7795B6D5" w14:textId="77777777" w:rsidR="00036D87" w:rsidRPr="005F160D" w:rsidRDefault="00036D87" w:rsidP="003A0982">
      <w:pPr>
        <w:pStyle w:val="ListParagraph"/>
        <w:numPr>
          <w:ilvl w:val="0"/>
          <w:numId w:val="19"/>
        </w:numPr>
        <w:spacing w:after="0" w:line="240" w:lineRule="auto"/>
        <w:ind w:right="946"/>
        <w:jc w:val="both"/>
        <w:rPr>
          <w:rFonts w:ascii="Arial" w:eastAsia="Meiryo" w:hAnsi="Arial" w:cs="Arial"/>
        </w:rPr>
      </w:pPr>
      <w:r w:rsidRPr="005F160D">
        <w:rPr>
          <w:rFonts w:ascii="Arial" w:eastAsia="Meiryo" w:hAnsi="Arial" w:cs="Arial"/>
        </w:rPr>
        <w:t xml:space="preserve">Short term suspension </w:t>
      </w:r>
      <w:r w:rsidR="005F160D">
        <w:rPr>
          <w:rFonts w:ascii="Arial" w:eastAsia="Meiryo" w:hAnsi="Arial" w:cs="Arial"/>
        </w:rPr>
        <w:t>(</w:t>
      </w:r>
      <w:r w:rsidRPr="005F160D">
        <w:rPr>
          <w:rFonts w:ascii="Arial" w:eastAsia="Meiryo" w:hAnsi="Arial" w:cs="Arial"/>
        </w:rPr>
        <w:t>up to 10 school days</w:t>
      </w:r>
      <w:r w:rsidR="005F160D">
        <w:rPr>
          <w:rFonts w:ascii="Arial" w:eastAsia="Meiryo" w:hAnsi="Arial" w:cs="Arial"/>
        </w:rPr>
        <w:t>)</w:t>
      </w:r>
    </w:p>
    <w:p w14:paraId="7795B6D6" w14:textId="77777777" w:rsidR="00036D87" w:rsidRPr="005F160D" w:rsidRDefault="00036D87" w:rsidP="003A0982">
      <w:pPr>
        <w:pStyle w:val="ListParagraph"/>
        <w:numPr>
          <w:ilvl w:val="0"/>
          <w:numId w:val="19"/>
        </w:numPr>
        <w:spacing w:after="0" w:line="240" w:lineRule="auto"/>
        <w:ind w:right="946"/>
        <w:jc w:val="both"/>
        <w:rPr>
          <w:rFonts w:ascii="Arial" w:eastAsia="Meiryo" w:hAnsi="Arial" w:cs="Arial"/>
        </w:rPr>
      </w:pPr>
      <w:r w:rsidRPr="005F160D">
        <w:rPr>
          <w:rFonts w:ascii="Arial" w:eastAsia="Meiryo" w:hAnsi="Arial" w:cs="Arial"/>
        </w:rPr>
        <w:t xml:space="preserve">Long term suspension </w:t>
      </w:r>
      <w:r w:rsidR="005F160D">
        <w:rPr>
          <w:rFonts w:ascii="Arial" w:eastAsia="Meiryo" w:hAnsi="Arial" w:cs="Arial"/>
        </w:rPr>
        <w:t>(</w:t>
      </w:r>
      <w:r w:rsidRPr="005F160D">
        <w:rPr>
          <w:rFonts w:ascii="Arial" w:eastAsia="Meiryo" w:hAnsi="Arial" w:cs="Arial"/>
        </w:rPr>
        <w:t>up to 20 school days</w:t>
      </w:r>
      <w:r w:rsidR="005F160D">
        <w:rPr>
          <w:rFonts w:ascii="Arial" w:eastAsia="Meiryo" w:hAnsi="Arial" w:cs="Arial"/>
        </w:rPr>
        <w:t>)</w:t>
      </w:r>
    </w:p>
    <w:p w14:paraId="7795B6D7" w14:textId="77777777" w:rsidR="005F160D" w:rsidRDefault="00852062" w:rsidP="003A0982">
      <w:pPr>
        <w:pStyle w:val="ListParagraph"/>
        <w:numPr>
          <w:ilvl w:val="0"/>
          <w:numId w:val="19"/>
        </w:numPr>
        <w:spacing w:after="0" w:line="240" w:lineRule="auto"/>
        <w:ind w:right="946"/>
        <w:jc w:val="both"/>
        <w:rPr>
          <w:rFonts w:ascii="Arial" w:eastAsia="Meiryo" w:hAnsi="Arial" w:cs="Arial"/>
        </w:rPr>
      </w:pPr>
      <w:r w:rsidRPr="005F160D">
        <w:rPr>
          <w:rFonts w:ascii="Arial" w:eastAsia="Meiryo" w:hAnsi="Arial" w:cs="Arial"/>
        </w:rPr>
        <w:t>Charge related suspension</w:t>
      </w:r>
      <w:r w:rsidR="00036D87" w:rsidRPr="005F160D">
        <w:rPr>
          <w:rFonts w:ascii="Arial" w:eastAsia="Meiryo" w:hAnsi="Arial" w:cs="Arial"/>
        </w:rPr>
        <w:t xml:space="preserve"> </w:t>
      </w:r>
      <w:r w:rsidR="005F160D">
        <w:rPr>
          <w:rFonts w:ascii="Arial" w:eastAsia="Meiryo" w:hAnsi="Arial" w:cs="Arial"/>
        </w:rPr>
        <w:t>(</w:t>
      </w:r>
      <w:r w:rsidR="00036D87" w:rsidRPr="005F160D">
        <w:rPr>
          <w:rFonts w:ascii="Arial" w:eastAsia="Meiryo" w:hAnsi="Arial" w:cs="Arial"/>
        </w:rPr>
        <w:t>student has been charged with a serious criminal offence is suspended from school until the charge has been dealt with by the relevant justice authorities</w:t>
      </w:r>
      <w:r w:rsidR="005F160D">
        <w:rPr>
          <w:rFonts w:ascii="Arial" w:eastAsia="Meiryo" w:hAnsi="Arial" w:cs="Arial"/>
        </w:rPr>
        <w:t>)</w:t>
      </w:r>
    </w:p>
    <w:p w14:paraId="7795B6D8" w14:textId="77777777" w:rsidR="005F160D" w:rsidRDefault="00036D87" w:rsidP="003A0982">
      <w:pPr>
        <w:pStyle w:val="ListParagraph"/>
        <w:numPr>
          <w:ilvl w:val="0"/>
          <w:numId w:val="19"/>
        </w:numPr>
        <w:spacing w:after="0" w:line="240" w:lineRule="auto"/>
        <w:ind w:right="946"/>
        <w:jc w:val="both"/>
        <w:rPr>
          <w:rFonts w:ascii="Arial" w:eastAsia="Meiryo" w:hAnsi="Arial" w:cs="Arial"/>
        </w:rPr>
      </w:pPr>
      <w:r w:rsidRPr="005F160D">
        <w:rPr>
          <w:rFonts w:ascii="Arial" w:eastAsia="Meiryo" w:hAnsi="Arial" w:cs="Arial"/>
        </w:rPr>
        <w:lastRenderedPageBreak/>
        <w:t xml:space="preserve">Suspension pending exclusion </w:t>
      </w:r>
      <w:r w:rsidR="005F160D">
        <w:rPr>
          <w:rFonts w:ascii="Arial" w:eastAsia="Meiryo" w:hAnsi="Arial" w:cs="Arial"/>
        </w:rPr>
        <w:t>(</w:t>
      </w:r>
      <w:r w:rsidRPr="005F160D">
        <w:rPr>
          <w:rFonts w:ascii="Arial" w:eastAsia="Meiryo" w:hAnsi="Arial" w:cs="Arial"/>
        </w:rPr>
        <w:t>student is suspended from school pending a decision by the Director-General or delegate (principal) about their exclusion from school</w:t>
      </w:r>
      <w:r w:rsidR="005F160D">
        <w:rPr>
          <w:rFonts w:ascii="Arial" w:eastAsia="Meiryo" w:hAnsi="Arial" w:cs="Arial"/>
        </w:rPr>
        <w:t>)</w:t>
      </w:r>
    </w:p>
    <w:p w14:paraId="7795B6D9" w14:textId="77777777" w:rsidR="00EF311B" w:rsidRDefault="00036D87" w:rsidP="003A0982">
      <w:pPr>
        <w:pStyle w:val="ListParagraph"/>
        <w:numPr>
          <w:ilvl w:val="0"/>
          <w:numId w:val="19"/>
        </w:numPr>
        <w:spacing w:after="0" w:line="240" w:lineRule="auto"/>
        <w:ind w:right="946"/>
        <w:jc w:val="both"/>
        <w:rPr>
          <w:rFonts w:ascii="Arial" w:eastAsia="Meiryo" w:hAnsi="Arial" w:cs="Arial"/>
        </w:rPr>
      </w:pPr>
      <w:r w:rsidRPr="005F160D">
        <w:rPr>
          <w:rFonts w:ascii="Arial" w:eastAsia="Meiryo" w:hAnsi="Arial" w:cs="Arial"/>
        </w:rPr>
        <w:t xml:space="preserve">Exclusion </w:t>
      </w:r>
      <w:r w:rsidR="005F160D">
        <w:rPr>
          <w:rFonts w:ascii="Arial" w:eastAsia="Meiryo" w:hAnsi="Arial" w:cs="Arial"/>
        </w:rPr>
        <w:t>(</w:t>
      </w:r>
      <w:r w:rsidRPr="005F160D">
        <w:rPr>
          <w:rFonts w:ascii="Arial" w:eastAsia="Meiryo" w:hAnsi="Arial" w:cs="Arial"/>
        </w:rPr>
        <w:t>student is excluded from a particular state school site, a group of state schools or all state schools in Queensland for a defined period of time or permanently</w:t>
      </w:r>
      <w:r w:rsidR="005F160D">
        <w:rPr>
          <w:rFonts w:ascii="Arial" w:eastAsia="Meiryo" w:hAnsi="Arial" w:cs="Arial"/>
        </w:rPr>
        <w:t>)</w:t>
      </w:r>
    </w:p>
    <w:p w14:paraId="7795B6DA" w14:textId="77777777" w:rsidR="00650C02" w:rsidRDefault="00650C02" w:rsidP="003A0982">
      <w:pPr>
        <w:pStyle w:val="ListParagraph"/>
        <w:numPr>
          <w:ilvl w:val="0"/>
          <w:numId w:val="19"/>
        </w:numPr>
        <w:spacing w:after="0" w:line="240" w:lineRule="auto"/>
        <w:ind w:right="946"/>
        <w:jc w:val="both"/>
        <w:rPr>
          <w:rFonts w:ascii="Arial" w:eastAsia="Meiryo" w:hAnsi="Arial" w:cs="Arial"/>
        </w:rPr>
      </w:pPr>
      <w:r>
        <w:rPr>
          <w:rFonts w:ascii="Arial" w:eastAsia="Meiryo" w:hAnsi="Arial" w:cs="Arial"/>
        </w:rPr>
        <w:t>Cancellation of enrolment for students older than compulsory school age who refuse to participate in the educational program provided at the school.</w:t>
      </w:r>
    </w:p>
    <w:p w14:paraId="7795B6DB" w14:textId="77777777" w:rsidR="004D63D9" w:rsidRDefault="004D63D9" w:rsidP="004D63D9">
      <w:pPr>
        <w:spacing w:after="0" w:line="240" w:lineRule="auto"/>
        <w:ind w:right="946"/>
        <w:jc w:val="both"/>
        <w:rPr>
          <w:rFonts w:ascii="Arial" w:eastAsia="Meiryo" w:hAnsi="Arial" w:cs="Arial"/>
        </w:rPr>
      </w:pPr>
    </w:p>
    <w:p w14:paraId="7795B6DC" w14:textId="77777777" w:rsidR="00650C02" w:rsidRPr="00DE6261" w:rsidRDefault="00DE6261" w:rsidP="00DE6261">
      <w:pPr>
        <w:keepNext/>
        <w:shd w:val="clear" w:color="auto" w:fill="F2F2F2" w:themeFill="background1" w:themeFillShade="F2"/>
        <w:spacing w:after="0" w:line="240" w:lineRule="auto"/>
        <w:jc w:val="center"/>
        <w:rPr>
          <w:rFonts w:ascii="Arial" w:eastAsia="Meiryo" w:hAnsi="Arial" w:cs="Arial"/>
          <w:b/>
          <w:sz w:val="28"/>
          <w:szCs w:val="28"/>
        </w:rPr>
      </w:pPr>
      <w:r w:rsidRPr="00DE6261">
        <w:rPr>
          <w:rFonts w:ascii="Arial" w:eastAsia="Meiryo" w:hAnsi="Arial" w:cs="Arial"/>
          <w:b/>
          <w:sz w:val="28"/>
          <w:szCs w:val="28"/>
        </w:rPr>
        <w:t>School Disciplinary Absences</w:t>
      </w:r>
    </w:p>
    <w:p w14:paraId="7795B6DD" w14:textId="77777777" w:rsidR="00DE6261" w:rsidRDefault="00DE6261" w:rsidP="004D63D9">
      <w:pPr>
        <w:spacing w:after="0" w:line="240" w:lineRule="auto"/>
        <w:ind w:right="946"/>
        <w:jc w:val="both"/>
        <w:rPr>
          <w:rFonts w:ascii="Arial" w:eastAsia="Meiryo" w:hAnsi="Arial" w:cs="Arial"/>
        </w:rPr>
      </w:pPr>
    </w:p>
    <w:p w14:paraId="7795B6DE" w14:textId="77777777" w:rsidR="00DE6261" w:rsidRDefault="00DE6261" w:rsidP="00DE6261">
      <w:pPr>
        <w:spacing w:after="0" w:line="240" w:lineRule="auto"/>
        <w:ind w:left="720" w:right="946"/>
        <w:jc w:val="both"/>
        <w:rPr>
          <w:rFonts w:ascii="Arial" w:eastAsia="Meiryo" w:hAnsi="Arial" w:cs="Arial"/>
        </w:rPr>
      </w:pPr>
      <w:r>
        <w:rPr>
          <w:rFonts w:ascii="Arial" w:eastAsia="Meiryo" w:hAnsi="Arial" w:cs="Arial"/>
        </w:rPr>
        <w:t>A School Disciplinary A</w:t>
      </w:r>
      <w:r w:rsidR="00250D10">
        <w:rPr>
          <w:rFonts w:ascii="Arial" w:eastAsia="Meiryo" w:hAnsi="Arial" w:cs="Arial"/>
        </w:rPr>
        <w:t>bsence (SDA) is an enforced period of absence from attending a Queensland state school</w:t>
      </w:r>
      <w:r w:rsidR="005335FD">
        <w:rPr>
          <w:rFonts w:ascii="Arial" w:eastAsia="Meiryo" w:hAnsi="Arial" w:cs="Arial"/>
        </w:rPr>
        <w:t>, applied by the Principal</w:t>
      </w:r>
      <w:r w:rsidR="00250D10">
        <w:rPr>
          <w:rFonts w:ascii="Arial" w:eastAsia="Meiryo" w:hAnsi="Arial" w:cs="Arial"/>
        </w:rPr>
        <w:t xml:space="preserve"> as a consequence to address poor student behaviour.  There are four types of SDA:</w:t>
      </w:r>
    </w:p>
    <w:p w14:paraId="7795B6DF" w14:textId="77777777" w:rsidR="00250D10" w:rsidRDefault="00250D10" w:rsidP="003A0982">
      <w:pPr>
        <w:pStyle w:val="ListParagraph"/>
        <w:numPr>
          <w:ilvl w:val="0"/>
          <w:numId w:val="26"/>
        </w:numPr>
        <w:spacing w:after="0" w:line="240" w:lineRule="auto"/>
        <w:ind w:right="946"/>
        <w:jc w:val="both"/>
        <w:rPr>
          <w:rFonts w:ascii="Arial" w:eastAsia="Meiryo" w:hAnsi="Arial" w:cs="Arial"/>
        </w:rPr>
      </w:pPr>
      <w:r>
        <w:rPr>
          <w:rFonts w:ascii="Arial" w:eastAsia="Meiryo" w:hAnsi="Arial" w:cs="Arial"/>
        </w:rPr>
        <w:t>Short suspension (1 to 10 school days)</w:t>
      </w:r>
    </w:p>
    <w:p w14:paraId="7795B6E0" w14:textId="77777777" w:rsidR="00250D10" w:rsidRDefault="00250D10" w:rsidP="003A0982">
      <w:pPr>
        <w:pStyle w:val="ListParagraph"/>
        <w:numPr>
          <w:ilvl w:val="0"/>
          <w:numId w:val="26"/>
        </w:numPr>
        <w:spacing w:after="0" w:line="240" w:lineRule="auto"/>
        <w:ind w:right="946"/>
        <w:jc w:val="both"/>
        <w:rPr>
          <w:rFonts w:ascii="Arial" w:eastAsia="Meiryo" w:hAnsi="Arial" w:cs="Arial"/>
        </w:rPr>
      </w:pPr>
      <w:r>
        <w:rPr>
          <w:rFonts w:ascii="Arial" w:eastAsia="Meiryo" w:hAnsi="Arial" w:cs="Arial"/>
        </w:rPr>
        <w:t>Long suspension (11 to 20 school days)</w:t>
      </w:r>
    </w:p>
    <w:p w14:paraId="7795B6E1" w14:textId="77777777" w:rsidR="00250D10" w:rsidRDefault="00250D10" w:rsidP="003A0982">
      <w:pPr>
        <w:pStyle w:val="ListParagraph"/>
        <w:numPr>
          <w:ilvl w:val="0"/>
          <w:numId w:val="26"/>
        </w:numPr>
        <w:spacing w:after="0" w:line="240" w:lineRule="auto"/>
        <w:ind w:right="946"/>
        <w:jc w:val="both"/>
        <w:rPr>
          <w:rFonts w:ascii="Arial" w:eastAsia="Meiryo" w:hAnsi="Arial" w:cs="Arial"/>
        </w:rPr>
      </w:pPr>
      <w:r>
        <w:rPr>
          <w:rFonts w:ascii="Arial" w:eastAsia="Meiryo" w:hAnsi="Arial" w:cs="Arial"/>
        </w:rPr>
        <w:t xml:space="preserve">Charge-related suspension </w:t>
      </w:r>
    </w:p>
    <w:p w14:paraId="7795B6E2" w14:textId="77777777" w:rsidR="00250D10" w:rsidRDefault="00250D10" w:rsidP="003A0982">
      <w:pPr>
        <w:pStyle w:val="ListParagraph"/>
        <w:numPr>
          <w:ilvl w:val="0"/>
          <w:numId w:val="26"/>
        </w:numPr>
        <w:spacing w:after="0" w:line="240" w:lineRule="auto"/>
        <w:ind w:right="946"/>
        <w:jc w:val="both"/>
        <w:rPr>
          <w:rFonts w:ascii="Arial" w:eastAsia="Meiryo" w:hAnsi="Arial" w:cs="Arial"/>
        </w:rPr>
      </w:pPr>
      <w:r>
        <w:rPr>
          <w:rFonts w:ascii="Arial" w:eastAsia="Meiryo" w:hAnsi="Arial" w:cs="Arial"/>
        </w:rPr>
        <w:t>Exclusion (period of not more than one year or permanently)</w:t>
      </w:r>
      <w:r w:rsidR="005335FD">
        <w:rPr>
          <w:rFonts w:ascii="Arial" w:eastAsia="Meiryo" w:hAnsi="Arial" w:cs="Arial"/>
        </w:rPr>
        <w:t>.</w:t>
      </w:r>
    </w:p>
    <w:p w14:paraId="7795B6E3" w14:textId="77777777" w:rsidR="005335FD" w:rsidRDefault="005335FD" w:rsidP="005335FD">
      <w:pPr>
        <w:spacing w:after="0" w:line="240" w:lineRule="auto"/>
        <w:ind w:right="946"/>
        <w:jc w:val="both"/>
        <w:rPr>
          <w:rFonts w:ascii="Arial" w:eastAsia="Meiryo" w:hAnsi="Arial" w:cs="Arial"/>
        </w:rPr>
      </w:pPr>
    </w:p>
    <w:p w14:paraId="7795B6E4" w14:textId="146471FF" w:rsidR="005335FD" w:rsidRDefault="005335FD" w:rsidP="005335FD">
      <w:pPr>
        <w:spacing w:after="0" w:line="240" w:lineRule="auto"/>
        <w:ind w:left="720" w:right="946"/>
        <w:jc w:val="both"/>
        <w:rPr>
          <w:rFonts w:ascii="Arial" w:eastAsia="Meiryo" w:hAnsi="Arial" w:cs="Arial"/>
        </w:rPr>
      </w:pPr>
      <w:r>
        <w:rPr>
          <w:rFonts w:ascii="Arial" w:eastAsia="Meiryo" w:hAnsi="Arial" w:cs="Arial"/>
        </w:rPr>
        <w:t xml:space="preserve">At </w:t>
      </w:r>
      <w:r w:rsidR="00BA4ED8">
        <w:rPr>
          <w:rFonts w:ascii="Arial" w:eastAsia="Meiryo" w:hAnsi="Arial" w:cs="Arial"/>
        </w:rPr>
        <w:t>Cairns State Special School</w:t>
      </w:r>
      <w:r>
        <w:rPr>
          <w:rFonts w:ascii="Arial" w:eastAsia="Meiryo" w:hAnsi="Arial" w:cs="Arial"/>
        </w:rPr>
        <w:t xml:space="preserve">, the use of any SDA is considered a very serious decision.  It is typically only used by the Principal when other options have been exhausted or the student’s behaviour is so dangerous that continued attendance at the school is considered a risk to the safety </w:t>
      </w:r>
      <w:r w:rsidR="00A80AFE">
        <w:rPr>
          <w:rFonts w:ascii="Arial" w:eastAsia="Meiryo" w:hAnsi="Arial" w:cs="Arial"/>
        </w:rPr>
        <w:t xml:space="preserve">or </w:t>
      </w:r>
      <w:r>
        <w:rPr>
          <w:rFonts w:ascii="Arial" w:eastAsia="Meiryo" w:hAnsi="Arial" w:cs="Arial"/>
        </w:rPr>
        <w:t>wellbeing of the school community.</w:t>
      </w:r>
    </w:p>
    <w:p w14:paraId="7795B6E5" w14:textId="77777777" w:rsidR="005335FD" w:rsidRDefault="005335FD" w:rsidP="005335FD">
      <w:pPr>
        <w:spacing w:after="0" w:line="240" w:lineRule="auto"/>
        <w:ind w:left="720" w:right="946"/>
        <w:jc w:val="both"/>
        <w:rPr>
          <w:rFonts w:ascii="Arial" w:eastAsia="Meiryo" w:hAnsi="Arial" w:cs="Arial"/>
        </w:rPr>
      </w:pPr>
    </w:p>
    <w:p w14:paraId="7795B6E6" w14:textId="77777777" w:rsidR="00F4469C" w:rsidRDefault="005335FD" w:rsidP="005335FD">
      <w:pPr>
        <w:spacing w:after="0" w:line="240" w:lineRule="auto"/>
        <w:ind w:left="720" w:right="946"/>
        <w:jc w:val="both"/>
        <w:rPr>
          <w:rFonts w:ascii="Arial" w:eastAsia="Meiryo" w:hAnsi="Arial" w:cs="Arial"/>
        </w:rPr>
      </w:pPr>
      <w:r>
        <w:rPr>
          <w:rFonts w:ascii="Arial" w:eastAsia="Meiryo" w:hAnsi="Arial" w:cs="Arial"/>
        </w:rPr>
        <w:t xml:space="preserve">Parents and students may appeal a long suspension, charge-related suspension or exclusion decision.  A review </w:t>
      </w:r>
      <w:r w:rsidR="00F4469C">
        <w:rPr>
          <w:rFonts w:ascii="Arial" w:eastAsia="Meiryo" w:hAnsi="Arial" w:cs="Arial"/>
        </w:rPr>
        <w:t>w</w:t>
      </w:r>
      <w:r>
        <w:rPr>
          <w:rFonts w:ascii="Arial" w:eastAsia="Meiryo" w:hAnsi="Arial" w:cs="Arial"/>
        </w:rPr>
        <w:t xml:space="preserve">ill be conducted by the </w:t>
      </w:r>
      <w:r w:rsidR="00F4469C">
        <w:rPr>
          <w:rFonts w:ascii="Arial" w:eastAsia="Meiryo" w:hAnsi="Arial" w:cs="Arial"/>
        </w:rPr>
        <w:t>Director-General or their delegate</w:t>
      </w:r>
      <w:r>
        <w:rPr>
          <w:rFonts w:ascii="Arial" w:eastAsia="Meiryo" w:hAnsi="Arial" w:cs="Arial"/>
        </w:rPr>
        <w:t xml:space="preserve">, and a decision made </w:t>
      </w:r>
      <w:r w:rsidR="00F4469C">
        <w:rPr>
          <w:rFonts w:ascii="Arial" w:eastAsia="Meiryo" w:hAnsi="Arial" w:cs="Arial"/>
        </w:rPr>
        <w:t xml:space="preserve">within 40 schools days </w:t>
      </w:r>
      <w:r>
        <w:rPr>
          <w:rFonts w:ascii="Arial" w:eastAsia="Meiryo" w:hAnsi="Arial" w:cs="Arial"/>
        </w:rPr>
        <w:t>to confirm, amend</w:t>
      </w:r>
      <w:r w:rsidR="00E03920">
        <w:rPr>
          <w:rFonts w:ascii="Arial" w:eastAsia="Meiryo" w:hAnsi="Arial" w:cs="Arial"/>
        </w:rPr>
        <w:t>/vary</w:t>
      </w:r>
      <w:r>
        <w:rPr>
          <w:rFonts w:ascii="Arial" w:eastAsia="Meiryo" w:hAnsi="Arial" w:cs="Arial"/>
        </w:rPr>
        <w:t xml:space="preserve"> or set aside the original </w:t>
      </w:r>
      <w:r w:rsidR="00F4469C">
        <w:rPr>
          <w:rFonts w:ascii="Arial" w:eastAsia="Meiryo" w:hAnsi="Arial" w:cs="Arial"/>
        </w:rPr>
        <w:t xml:space="preserve">SDA </w:t>
      </w:r>
      <w:r>
        <w:rPr>
          <w:rFonts w:ascii="Arial" w:eastAsia="Meiryo" w:hAnsi="Arial" w:cs="Arial"/>
        </w:rPr>
        <w:t xml:space="preserve">decision by the Principal.  </w:t>
      </w:r>
    </w:p>
    <w:p w14:paraId="7795B6E7" w14:textId="77777777" w:rsidR="00F4469C" w:rsidRDefault="00F4469C" w:rsidP="005335FD">
      <w:pPr>
        <w:spacing w:after="0" w:line="240" w:lineRule="auto"/>
        <w:ind w:left="720" w:right="946"/>
        <w:jc w:val="both"/>
        <w:rPr>
          <w:rFonts w:ascii="Arial" w:eastAsia="Meiryo" w:hAnsi="Arial" w:cs="Arial"/>
        </w:rPr>
      </w:pPr>
    </w:p>
    <w:p w14:paraId="7795B6E9" w14:textId="77777777" w:rsidR="00DE6261" w:rsidRDefault="00DE6261" w:rsidP="004D63D9">
      <w:pPr>
        <w:spacing w:after="0" w:line="240" w:lineRule="auto"/>
        <w:ind w:right="946"/>
        <w:jc w:val="both"/>
        <w:rPr>
          <w:rFonts w:ascii="Arial" w:eastAsia="Meiryo" w:hAnsi="Arial" w:cs="Arial"/>
        </w:rPr>
      </w:pPr>
    </w:p>
    <w:p w14:paraId="7795B6EA" w14:textId="77777777" w:rsidR="004D63D9" w:rsidRPr="00F4469C" w:rsidRDefault="009E74FF" w:rsidP="00650C02">
      <w:pPr>
        <w:spacing w:after="0" w:line="240" w:lineRule="auto"/>
        <w:ind w:left="720" w:right="946"/>
        <w:jc w:val="both"/>
        <w:rPr>
          <w:rFonts w:ascii="Arial" w:eastAsia="Meiryo" w:hAnsi="Arial" w:cs="Arial"/>
          <w:b/>
        </w:rPr>
      </w:pPr>
      <w:r>
        <w:rPr>
          <w:rFonts w:ascii="Arial" w:eastAsia="Meiryo" w:hAnsi="Arial" w:cs="Arial"/>
          <w:b/>
        </w:rPr>
        <w:t>Re-entry following suspension</w:t>
      </w:r>
    </w:p>
    <w:p w14:paraId="7795B6EB" w14:textId="0B401CC7" w:rsidR="00C26300" w:rsidRDefault="009E74FF" w:rsidP="00650C02">
      <w:pPr>
        <w:spacing w:after="0" w:line="240" w:lineRule="auto"/>
        <w:ind w:left="720" w:right="946"/>
        <w:jc w:val="both"/>
        <w:rPr>
          <w:rFonts w:ascii="Arial" w:eastAsia="Meiryo" w:hAnsi="Arial" w:cs="Arial"/>
        </w:rPr>
      </w:pPr>
      <w:r>
        <w:rPr>
          <w:rFonts w:ascii="Arial" w:eastAsia="Meiryo" w:hAnsi="Arial" w:cs="Arial"/>
        </w:rPr>
        <w:t xml:space="preserve">Students who are suspended from </w:t>
      </w:r>
      <w:r w:rsidR="00BA4ED8">
        <w:rPr>
          <w:rFonts w:ascii="Arial" w:eastAsia="Meiryo" w:hAnsi="Arial" w:cs="Arial"/>
        </w:rPr>
        <w:t>Cairns State Special School</w:t>
      </w:r>
      <w:r>
        <w:rPr>
          <w:rFonts w:ascii="Arial" w:eastAsia="Meiryo" w:hAnsi="Arial" w:cs="Arial"/>
        </w:rPr>
        <w:t xml:space="preserve"> </w:t>
      </w:r>
      <w:r w:rsidR="00BA4ED8">
        <w:rPr>
          <w:rFonts w:ascii="Arial" w:eastAsia="Meiryo" w:hAnsi="Arial" w:cs="Arial"/>
        </w:rPr>
        <w:t>are</w:t>
      </w:r>
      <w:r w:rsidR="004620C0">
        <w:rPr>
          <w:rFonts w:ascii="Arial" w:eastAsia="Meiryo" w:hAnsi="Arial" w:cs="Arial"/>
        </w:rPr>
        <w:t xml:space="preserve"> </w:t>
      </w:r>
      <w:r>
        <w:rPr>
          <w:rFonts w:ascii="Arial" w:eastAsia="Meiryo" w:hAnsi="Arial" w:cs="Arial"/>
        </w:rPr>
        <w:t xml:space="preserve">invited to attend a re-entry meeting on the day of their scheduled return to school.  The </w:t>
      </w:r>
      <w:r w:rsidR="005D1973">
        <w:rPr>
          <w:rFonts w:ascii="Arial" w:eastAsia="Meiryo" w:hAnsi="Arial" w:cs="Arial"/>
        </w:rPr>
        <w:t xml:space="preserve">main </w:t>
      </w:r>
      <w:r>
        <w:rPr>
          <w:rFonts w:ascii="Arial" w:eastAsia="Meiryo" w:hAnsi="Arial" w:cs="Arial"/>
        </w:rPr>
        <w:t>purpose of this meeting is to welcome the student</w:t>
      </w:r>
      <w:r w:rsidR="005D1973">
        <w:rPr>
          <w:rFonts w:ascii="Arial" w:eastAsia="Meiryo" w:hAnsi="Arial" w:cs="Arial"/>
        </w:rPr>
        <w:t>,</w:t>
      </w:r>
      <w:r>
        <w:rPr>
          <w:rFonts w:ascii="Arial" w:eastAsia="Meiryo" w:hAnsi="Arial" w:cs="Arial"/>
        </w:rPr>
        <w:t xml:space="preserve"> </w:t>
      </w:r>
      <w:r w:rsidR="005D1973">
        <w:rPr>
          <w:rFonts w:ascii="Arial" w:eastAsia="Meiryo" w:hAnsi="Arial" w:cs="Arial"/>
        </w:rPr>
        <w:t xml:space="preserve">with their </w:t>
      </w:r>
      <w:r>
        <w:rPr>
          <w:rFonts w:ascii="Arial" w:eastAsia="Meiryo" w:hAnsi="Arial" w:cs="Arial"/>
        </w:rPr>
        <w:t>parent</w:t>
      </w:r>
      <w:r w:rsidR="00C26300">
        <w:rPr>
          <w:rFonts w:ascii="Arial" w:eastAsia="Meiryo" w:hAnsi="Arial" w:cs="Arial"/>
        </w:rPr>
        <w:t>/</w:t>
      </w:r>
      <w:r>
        <w:rPr>
          <w:rFonts w:ascii="Arial" w:eastAsia="Meiryo" w:hAnsi="Arial" w:cs="Arial"/>
        </w:rPr>
        <w:t>s</w:t>
      </w:r>
      <w:r w:rsidR="005D1973">
        <w:rPr>
          <w:rFonts w:ascii="Arial" w:eastAsia="Meiryo" w:hAnsi="Arial" w:cs="Arial"/>
        </w:rPr>
        <w:t>,</w:t>
      </w:r>
      <w:r>
        <w:rPr>
          <w:rFonts w:ascii="Arial" w:eastAsia="Meiryo" w:hAnsi="Arial" w:cs="Arial"/>
        </w:rPr>
        <w:t xml:space="preserve"> back to the school</w:t>
      </w:r>
      <w:r w:rsidR="005D1973">
        <w:rPr>
          <w:rFonts w:ascii="Arial" w:eastAsia="Meiryo" w:hAnsi="Arial" w:cs="Arial"/>
        </w:rPr>
        <w:t xml:space="preserve">.  It is </w:t>
      </w:r>
      <w:r w:rsidR="005D1973" w:rsidRPr="00C26300">
        <w:rPr>
          <w:rFonts w:ascii="Arial" w:eastAsia="Meiryo" w:hAnsi="Arial" w:cs="Arial"/>
          <w:b/>
        </w:rPr>
        <w:t>not a time</w:t>
      </w:r>
      <w:r w:rsidR="005D1973">
        <w:rPr>
          <w:rFonts w:ascii="Arial" w:eastAsia="Meiryo" w:hAnsi="Arial" w:cs="Arial"/>
        </w:rPr>
        <w:t xml:space="preserve"> to review the student’s behaviour or the decision to suspend, t</w:t>
      </w:r>
      <w:r w:rsidR="00C26300">
        <w:rPr>
          <w:rFonts w:ascii="Arial" w:eastAsia="Meiryo" w:hAnsi="Arial" w:cs="Arial"/>
        </w:rPr>
        <w:t xml:space="preserve">he student has already received </w:t>
      </w:r>
      <w:r w:rsidR="00BA4ED8">
        <w:rPr>
          <w:rFonts w:ascii="Arial" w:eastAsia="Meiryo" w:hAnsi="Arial" w:cs="Arial"/>
        </w:rPr>
        <w:t>a consequence</w:t>
      </w:r>
      <w:r w:rsidR="00C26300">
        <w:rPr>
          <w:rFonts w:ascii="Arial" w:eastAsia="Meiryo" w:hAnsi="Arial" w:cs="Arial"/>
        </w:rPr>
        <w:t xml:space="preserve"> through their disciplinary absence from school</w:t>
      </w:r>
      <w:r w:rsidR="005D1973">
        <w:rPr>
          <w:rFonts w:ascii="Arial" w:eastAsia="Meiryo" w:hAnsi="Arial" w:cs="Arial"/>
        </w:rPr>
        <w:t xml:space="preserve">.  </w:t>
      </w:r>
      <w:r w:rsidR="00C26300">
        <w:rPr>
          <w:rFonts w:ascii="Arial" w:eastAsia="Meiryo" w:hAnsi="Arial" w:cs="Arial"/>
        </w:rPr>
        <w:t xml:space="preserve">The </w:t>
      </w:r>
      <w:r w:rsidR="003C1099">
        <w:rPr>
          <w:rFonts w:ascii="Arial" w:eastAsia="Meiryo" w:hAnsi="Arial" w:cs="Arial"/>
        </w:rPr>
        <w:t xml:space="preserve">aim of the </w:t>
      </w:r>
      <w:r w:rsidR="00C26300">
        <w:rPr>
          <w:rFonts w:ascii="Arial" w:eastAsia="Meiryo" w:hAnsi="Arial" w:cs="Arial"/>
        </w:rPr>
        <w:t xml:space="preserve">re-entry meeting </w:t>
      </w:r>
      <w:r w:rsidR="003C1099">
        <w:rPr>
          <w:rFonts w:ascii="Arial" w:eastAsia="Meiryo" w:hAnsi="Arial" w:cs="Arial"/>
        </w:rPr>
        <w:t>is for school staff to set</w:t>
      </w:r>
      <w:r w:rsidR="00C26300">
        <w:rPr>
          <w:rFonts w:ascii="Arial" w:eastAsia="Meiryo" w:hAnsi="Arial" w:cs="Arial"/>
        </w:rPr>
        <w:t xml:space="preserve"> the student up for </w:t>
      </w:r>
      <w:r w:rsidR="003C1099">
        <w:rPr>
          <w:rFonts w:ascii="Arial" w:eastAsia="Meiryo" w:hAnsi="Arial" w:cs="Arial"/>
        </w:rPr>
        <w:t xml:space="preserve">future </w:t>
      </w:r>
      <w:r w:rsidR="00C26300">
        <w:rPr>
          <w:rFonts w:ascii="Arial" w:eastAsia="Meiryo" w:hAnsi="Arial" w:cs="Arial"/>
        </w:rPr>
        <w:t xml:space="preserve">success and </w:t>
      </w:r>
      <w:r w:rsidR="003C1099">
        <w:rPr>
          <w:rFonts w:ascii="Arial" w:eastAsia="Meiryo" w:hAnsi="Arial" w:cs="Arial"/>
        </w:rPr>
        <w:t>strengthen home-school communication.</w:t>
      </w:r>
    </w:p>
    <w:p w14:paraId="7795B6EC" w14:textId="77777777" w:rsidR="00C26300" w:rsidRDefault="00C26300" w:rsidP="00650C02">
      <w:pPr>
        <w:spacing w:after="0" w:line="240" w:lineRule="auto"/>
        <w:ind w:left="720" w:right="946"/>
        <w:jc w:val="both"/>
        <w:rPr>
          <w:rFonts w:ascii="Arial" w:eastAsia="Meiryo" w:hAnsi="Arial" w:cs="Arial"/>
        </w:rPr>
      </w:pPr>
    </w:p>
    <w:p w14:paraId="7795B6ED" w14:textId="04B59CEB" w:rsidR="003C1099" w:rsidRDefault="00BA4ED8" w:rsidP="00650C02">
      <w:pPr>
        <w:spacing w:after="0" w:line="240" w:lineRule="auto"/>
        <w:ind w:left="720" w:right="946"/>
        <w:jc w:val="both"/>
        <w:rPr>
          <w:rFonts w:ascii="Arial" w:eastAsia="Meiryo" w:hAnsi="Arial" w:cs="Arial"/>
        </w:rPr>
      </w:pPr>
      <w:r>
        <w:rPr>
          <w:rFonts w:ascii="Arial" w:eastAsia="Meiryo" w:hAnsi="Arial" w:cs="Arial"/>
        </w:rPr>
        <w:t xml:space="preserve">We highly </w:t>
      </w:r>
      <w:proofErr w:type="spellStart"/>
      <w:r>
        <w:rPr>
          <w:rFonts w:ascii="Arial" w:eastAsia="Meiryo" w:hAnsi="Arial" w:cs="Arial"/>
        </w:rPr>
        <w:t>recomment</w:t>
      </w:r>
      <w:proofErr w:type="spellEnd"/>
      <w:r>
        <w:rPr>
          <w:rFonts w:ascii="Arial" w:eastAsia="Meiryo" w:hAnsi="Arial" w:cs="Arial"/>
        </w:rPr>
        <w:t xml:space="preserve"> the student and their parents </w:t>
      </w:r>
      <w:r w:rsidR="003C1099">
        <w:rPr>
          <w:rFonts w:ascii="Arial" w:eastAsia="Meiryo" w:hAnsi="Arial" w:cs="Arial"/>
        </w:rPr>
        <w:t xml:space="preserve">attend a re-entry meeting.  It </w:t>
      </w:r>
      <w:r w:rsidR="004620C0">
        <w:rPr>
          <w:rFonts w:ascii="Arial" w:eastAsia="Meiryo" w:hAnsi="Arial" w:cs="Arial"/>
        </w:rPr>
        <w:t xml:space="preserve">may be </w:t>
      </w:r>
      <w:r w:rsidR="003C1099">
        <w:rPr>
          <w:rFonts w:ascii="Arial" w:eastAsia="Meiryo" w:hAnsi="Arial" w:cs="Arial"/>
        </w:rPr>
        <w:t xml:space="preserve">offered as a support for the student to assist in their successful </w:t>
      </w:r>
      <w:r>
        <w:rPr>
          <w:rFonts w:ascii="Arial" w:eastAsia="Meiryo" w:hAnsi="Arial" w:cs="Arial"/>
        </w:rPr>
        <w:t xml:space="preserve">                                  </w:t>
      </w:r>
      <w:r w:rsidR="003C1099">
        <w:rPr>
          <w:rFonts w:ascii="Arial" w:eastAsia="Meiryo" w:hAnsi="Arial" w:cs="Arial"/>
        </w:rPr>
        <w:t xml:space="preserve">re-engagement in school following suspension.  </w:t>
      </w:r>
    </w:p>
    <w:p w14:paraId="65534D7B" w14:textId="6E1879C8" w:rsidR="00BA4ED8" w:rsidRDefault="00BA4ED8" w:rsidP="00EA4445">
      <w:pPr>
        <w:spacing w:after="0" w:line="240" w:lineRule="auto"/>
        <w:ind w:right="946"/>
        <w:jc w:val="both"/>
        <w:rPr>
          <w:rFonts w:ascii="Arial" w:eastAsia="Meiryo" w:hAnsi="Arial" w:cs="Arial"/>
        </w:rPr>
      </w:pPr>
    </w:p>
    <w:p w14:paraId="7795B6EF" w14:textId="77777777" w:rsidR="003C1099" w:rsidRPr="003C1099" w:rsidRDefault="003C1099" w:rsidP="003C1099">
      <w:pPr>
        <w:spacing w:after="0" w:line="240" w:lineRule="auto"/>
        <w:ind w:left="720" w:right="946"/>
        <w:jc w:val="both"/>
        <w:rPr>
          <w:rFonts w:ascii="Arial" w:eastAsia="Meiryo" w:hAnsi="Arial" w:cs="Arial"/>
          <w:b/>
        </w:rPr>
      </w:pPr>
      <w:r w:rsidRPr="003C1099">
        <w:rPr>
          <w:rFonts w:ascii="Arial" w:eastAsia="Meiryo" w:hAnsi="Arial" w:cs="Arial"/>
          <w:b/>
        </w:rPr>
        <w:t>Arrangements</w:t>
      </w:r>
    </w:p>
    <w:p w14:paraId="7795B6F0" w14:textId="77777777" w:rsidR="003C1099" w:rsidRDefault="003C1099" w:rsidP="00650C02">
      <w:pPr>
        <w:spacing w:after="0" w:line="240" w:lineRule="auto"/>
        <w:ind w:left="720" w:right="946"/>
        <w:jc w:val="both"/>
        <w:rPr>
          <w:rFonts w:ascii="Arial" w:eastAsia="Meiryo" w:hAnsi="Arial" w:cs="Arial"/>
        </w:rPr>
      </w:pPr>
      <w:r>
        <w:rPr>
          <w:rFonts w:ascii="Arial" w:eastAsia="Meiryo" w:hAnsi="Arial" w:cs="Arial"/>
        </w:rPr>
        <w:t>The invitation to attend the re-entry meeting will be communicated via telephone and in writing, usually via email.  Re-entry meetings are short, taking less than 10 minutes, and kept small with only the Principal or their delegate attending with the student and their parent/s.</w:t>
      </w:r>
    </w:p>
    <w:p w14:paraId="7795B6F1" w14:textId="77777777" w:rsidR="003C1099" w:rsidRDefault="003C1099" w:rsidP="00650C02">
      <w:pPr>
        <w:spacing w:after="0" w:line="240" w:lineRule="auto"/>
        <w:ind w:left="720" w:right="946"/>
        <w:jc w:val="both"/>
        <w:rPr>
          <w:rFonts w:ascii="Arial" w:eastAsia="Meiryo" w:hAnsi="Arial" w:cs="Arial"/>
        </w:rPr>
      </w:pPr>
    </w:p>
    <w:p w14:paraId="7795B6F2" w14:textId="77777777" w:rsidR="003C1099" w:rsidRDefault="003C1099" w:rsidP="00650C02">
      <w:pPr>
        <w:spacing w:after="0" w:line="240" w:lineRule="auto"/>
        <w:ind w:left="720" w:right="946"/>
        <w:jc w:val="both"/>
        <w:rPr>
          <w:rFonts w:ascii="Arial" w:eastAsia="Meiryo" w:hAnsi="Arial" w:cs="Arial"/>
        </w:rPr>
      </w:pPr>
      <w:r>
        <w:rPr>
          <w:rFonts w:ascii="Arial" w:eastAsia="Meiryo" w:hAnsi="Arial" w:cs="Arial"/>
        </w:rPr>
        <w:t xml:space="preserve">A record of the meeting is saved in </w:t>
      </w:r>
      <w:proofErr w:type="spellStart"/>
      <w:r>
        <w:rPr>
          <w:rFonts w:ascii="Arial" w:eastAsia="Meiryo" w:hAnsi="Arial" w:cs="Arial"/>
        </w:rPr>
        <w:t>OneSchool</w:t>
      </w:r>
      <w:proofErr w:type="spellEnd"/>
      <w:r>
        <w:rPr>
          <w:rFonts w:ascii="Arial" w:eastAsia="Meiryo" w:hAnsi="Arial" w:cs="Arial"/>
        </w:rPr>
        <w:t>, under the Contact tab, including any notes or discussions occurring during the meeting.</w:t>
      </w:r>
    </w:p>
    <w:p w14:paraId="7795B6F3" w14:textId="36F37DB6" w:rsidR="003C1099" w:rsidRDefault="003C1099" w:rsidP="00650C02">
      <w:pPr>
        <w:spacing w:after="0" w:line="240" w:lineRule="auto"/>
        <w:ind w:left="720" w:right="946"/>
        <w:jc w:val="both"/>
        <w:rPr>
          <w:rFonts w:ascii="Arial" w:eastAsia="Meiryo" w:hAnsi="Arial" w:cs="Arial"/>
        </w:rPr>
      </w:pPr>
    </w:p>
    <w:p w14:paraId="362A825D" w14:textId="38E51556" w:rsidR="00EA4445" w:rsidRDefault="00EA4445" w:rsidP="00650C02">
      <w:pPr>
        <w:spacing w:after="0" w:line="240" w:lineRule="auto"/>
        <w:ind w:left="720" w:right="946"/>
        <w:jc w:val="both"/>
        <w:rPr>
          <w:rFonts w:ascii="Arial" w:eastAsia="Meiryo" w:hAnsi="Arial" w:cs="Arial"/>
        </w:rPr>
      </w:pPr>
    </w:p>
    <w:p w14:paraId="47704E45" w14:textId="77777777" w:rsidR="00EA4445" w:rsidRDefault="00EA4445" w:rsidP="00650C02">
      <w:pPr>
        <w:spacing w:after="0" w:line="240" w:lineRule="auto"/>
        <w:ind w:left="720" w:right="946"/>
        <w:jc w:val="both"/>
        <w:rPr>
          <w:rFonts w:ascii="Arial" w:eastAsia="Meiryo" w:hAnsi="Arial" w:cs="Arial"/>
        </w:rPr>
      </w:pPr>
    </w:p>
    <w:p w14:paraId="7795B6F4" w14:textId="77777777" w:rsidR="003C1099" w:rsidRPr="003C1099" w:rsidRDefault="003C1099" w:rsidP="00650C02">
      <w:pPr>
        <w:spacing w:after="0" w:line="240" w:lineRule="auto"/>
        <w:ind w:left="720" w:right="946"/>
        <w:jc w:val="both"/>
        <w:rPr>
          <w:rFonts w:ascii="Arial" w:eastAsia="Meiryo" w:hAnsi="Arial" w:cs="Arial"/>
          <w:b/>
        </w:rPr>
      </w:pPr>
      <w:r w:rsidRPr="003C1099">
        <w:rPr>
          <w:rFonts w:ascii="Arial" w:eastAsia="Meiryo" w:hAnsi="Arial" w:cs="Arial"/>
          <w:b/>
        </w:rPr>
        <w:lastRenderedPageBreak/>
        <w:t>Structure</w:t>
      </w:r>
    </w:p>
    <w:p w14:paraId="7795B6F5" w14:textId="096F435F" w:rsidR="003C1099" w:rsidRDefault="003C1099" w:rsidP="00650C02">
      <w:pPr>
        <w:spacing w:after="0" w:line="240" w:lineRule="auto"/>
        <w:ind w:left="720" w:right="946"/>
        <w:jc w:val="both"/>
        <w:rPr>
          <w:rFonts w:ascii="Arial" w:eastAsia="Meiryo" w:hAnsi="Arial" w:cs="Arial"/>
        </w:rPr>
      </w:pPr>
      <w:r>
        <w:rPr>
          <w:rFonts w:ascii="Arial" w:eastAsia="Meiryo" w:hAnsi="Arial" w:cs="Arial"/>
        </w:rPr>
        <w:t>The str</w:t>
      </w:r>
      <w:r w:rsidR="00BA4ED8">
        <w:rPr>
          <w:rFonts w:ascii="Arial" w:eastAsia="Meiryo" w:hAnsi="Arial" w:cs="Arial"/>
        </w:rPr>
        <w:t>ucture of the re</w:t>
      </w:r>
      <w:r w:rsidR="00EA4445">
        <w:rPr>
          <w:rFonts w:ascii="Arial" w:eastAsia="Meiryo" w:hAnsi="Arial" w:cs="Arial"/>
        </w:rPr>
        <w:t xml:space="preserve">-entry </w:t>
      </w:r>
      <w:r w:rsidR="00BA4ED8">
        <w:rPr>
          <w:rFonts w:ascii="Arial" w:eastAsia="Meiryo" w:hAnsi="Arial" w:cs="Arial"/>
        </w:rPr>
        <w:t xml:space="preserve">meeting </w:t>
      </w:r>
      <w:r>
        <w:rPr>
          <w:rFonts w:ascii="Arial" w:eastAsia="Meiryo" w:hAnsi="Arial" w:cs="Arial"/>
        </w:rPr>
        <w:t>follow</w:t>
      </w:r>
      <w:r w:rsidR="00BA4ED8">
        <w:rPr>
          <w:rFonts w:ascii="Arial" w:eastAsia="Meiryo" w:hAnsi="Arial" w:cs="Arial"/>
        </w:rPr>
        <w:t>s</w:t>
      </w:r>
      <w:r>
        <w:rPr>
          <w:rFonts w:ascii="Arial" w:eastAsia="Meiryo" w:hAnsi="Arial" w:cs="Arial"/>
        </w:rPr>
        <w:t xml:space="preserve"> a set agenda.  If additional items are </w:t>
      </w:r>
      <w:r w:rsidR="004A681E">
        <w:rPr>
          <w:rFonts w:ascii="Arial" w:eastAsia="Meiryo" w:hAnsi="Arial" w:cs="Arial"/>
        </w:rPr>
        <w:t>raised</w:t>
      </w:r>
      <w:r>
        <w:rPr>
          <w:rFonts w:ascii="Arial" w:eastAsia="Meiryo" w:hAnsi="Arial" w:cs="Arial"/>
        </w:rPr>
        <w:t xml:space="preserve"> for discussion, a separate </w:t>
      </w:r>
      <w:r w:rsidR="004A681E">
        <w:rPr>
          <w:rFonts w:ascii="Arial" w:eastAsia="Meiryo" w:hAnsi="Arial" w:cs="Arial"/>
        </w:rPr>
        <w:t xml:space="preserve">arrangement should be made to meet </w:t>
      </w:r>
      <w:r w:rsidR="00CE4A36">
        <w:rPr>
          <w:rFonts w:ascii="Arial" w:eastAsia="Meiryo" w:hAnsi="Arial" w:cs="Arial"/>
        </w:rPr>
        <w:t>with the parent</w:t>
      </w:r>
      <w:r w:rsidR="004A681E">
        <w:rPr>
          <w:rFonts w:ascii="Arial" w:eastAsia="Meiryo" w:hAnsi="Arial" w:cs="Arial"/>
        </w:rPr>
        <w:t>/</w:t>
      </w:r>
      <w:r w:rsidR="00CE4A36">
        <w:rPr>
          <w:rFonts w:ascii="Arial" w:eastAsia="Meiryo" w:hAnsi="Arial" w:cs="Arial"/>
        </w:rPr>
        <w:t xml:space="preserve">s </w:t>
      </w:r>
      <w:r w:rsidR="004A681E">
        <w:rPr>
          <w:rFonts w:ascii="Arial" w:eastAsia="Meiryo" w:hAnsi="Arial" w:cs="Arial"/>
        </w:rPr>
        <w:t xml:space="preserve">at </w:t>
      </w:r>
      <w:r w:rsidR="00CE4A36">
        <w:rPr>
          <w:rFonts w:ascii="Arial" w:eastAsia="Meiryo" w:hAnsi="Arial" w:cs="Arial"/>
        </w:rPr>
        <w:t>a later date and time.</w:t>
      </w:r>
      <w:r w:rsidR="004A681E">
        <w:rPr>
          <w:rFonts w:ascii="Arial" w:eastAsia="Meiryo" w:hAnsi="Arial" w:cs="Arial"/>
        </w:rPr>
        <w:t xml:space="preserve">  This meeting </w:t>
      </w:r>
      <w:r w:rsidR="00BA4ED8">
        <w:rPr>
          <w:rFonts w:ascii="Arial" w:eastAsia="Meiryo" w:hAnsi="Arial" w:cs="Arial"/>
        </w:rPr>
        <w:t>is</w:t>
      </w:r>
      <w:r w:rsidR="004A681E">
        <w:rPr>
          <w:rFonts w:ascii="Arial" w:eastAsia="Meiryo" w:hAnsi="Arial" w:cs="Arial"/>
        </w:rPr>
        <w:t xml:space="preserve"> narrowly focussed on making the student and their family feel welcome back into the school community. </w:t>
      </w:r>
    </w:p>
    <w:p w14:paraId="7795B6F6" w14:textId="77777777" w:rsidR="00CE4A36" w:rsidRDefault="00CE4A36" w:rsidP="00650C02">
      <w:pPr>
        <w:spacing w:after="0" w:line="240" w:lineRule="auto"/>
        <w:ind w:left="720" w:right="946"/>
        <w:jc w:val="both"/>
        <w:rPr>
          <w:rFonts w:ascii="Arial" w:eastAsia="Meiryo" w:hAnsi="Arial" w:cs="Arial"/>
        </w:rPr>
      </w:pPr>
    </w:p>
    <w:p w14:paraId="7795B6F7" w14:textId="77777777" w:rsidR="00CE4A36" w:rsidRDefault="00E03920" w:rsidP="00650C02">
      <w:pPr>
        <w:spacing w:after="0" w:line="240" w:lineRule="auto"/>
        <w:ind w:left="720" w:right="946"/>
        <w:jc w:val="both"/>
        <w:rPr>
          <w:rFonts w:ascii="Arial" w:eastAsia="Meiryo" w:hAnsi="Arial" w:cs="Arial"/>
        </w:rPr>
      </w:pPr>
      <w:r>
        <w:rPr>
          <w:rFonts w:ascii="Arial" w:eastAsia="Meiryo" w:hAnsi="Arial" w:cs="Arial"/>
        </w:rPr>
        <w:t xml:space="preserve">Possible </w:t>
      </w:r>
      <w:r w:rsidR="00CE4A36">
        <w:rPr>
          <w:rFonts w:ascii="Arial" w:eastAsia="Meiryo" w:hAnsi="Arial" w:cs="Arial"/>
        </w:rPr>
        <w:t>agenda:</w:t>
      </w:r>
    </w:p>
    <w:p w14:paraId="7795B6F8" w14:textId="77777777" w:rsidR="00CE4A36" w:rsidRDefault="00CE4A36" w:rsidP="003A0982">
      <w:pPr>
        <w:pStyle w:val="ListParagraph"/>
        <w:numPr>
          <w:ilvl w:val="0"/>
          <w:numId w:val="27"/>
        </w:numPr>
        <w:spacing w:after="0" w:line="240" w:lineRule="auto"/>
        <w:ind w:right="946"/>
        <w:jc w:val="both"/>
        <w:rPr>
          <w:rFonts w:ascii="Arial" w:eastAsia="Meiryo" w:hAnsi="Arial" w:cs="Arial"/>
        </w:rPr>
      </w:pPr>
      <w:r>
        <w:rPr>
          <w:rFonts w:ascii="Arial" w:eastAsia="Meiryo" w:hAnsi="Arial" w:cs="Arial"/>
        </w:rPr>
        <w:t xml:space="preserve">Welcome back to school </w:t>
      </w:r>
    </w:p>
    <w:p w14:paraId="7795B6F9" w14:textId="77777777" w:rsidR="00CE4A36" w:rsidRDefault="00CE4A36" w:rsidP="003A0982">
      <w:pPr>
        <w:pStyle w:val="ListParagraph"/>
        <w:numPr>
          <w:ilvl w:val="0"/>
          <w:numId w:val="27"/>
        </w:numPr>
        <w:spacing w:after="0" w:line="240" w:lineRule="auto"/>
        <w:ind w:right="946"/>
        <w:jc w:val="both"/>
        <w:rPr>
          <w:rFonts w:ascii="Arial" w:eastAsia="Meiryo" w:hAnsi="Arial" w:cs="Arial"/>
        </w:rPr>
      </w:pPr>
      <w:r>
        <w:rPr>
          <w:rFonts w:ascii="Arial" w:eastAsia="Meiryo" w:hAnsi="Arial" w:cs="Arial"/>
        </w:rPr>
        <w:t>Check in on student wellbeing</w:t>
      </w:r>
    </w:p>
    <w:p w14:paraId="7795B6FA" w14:textId="77777777" w:rsidR="00CE4A36" w:rsidRDefault="00CE4A36" w:rsidP="003A0982">
      <w:pPr>
        <w:pStyle w:val="ListParagraph"/>
        <w:numPr>
          <w:ilvl w:val="0"/>
          <w:numId w:val="27"/>
        </w:numPr>
        <w:spacing w:after="0" w:line="240" w:lineRule="auto"/>
        <w:ind w:right="946"/>
        <w:jc w:val="both"/>
        <w:rPr>
          <w:rFonts w:ascii="Arial" w:eastAsia="Meiryo" w:hAnsi="Arial" w:cs="Arial"/>
        </w:rPr>
      </w:pPr>
      <w:r w:rsidRPr="00CE4A36">
        <w:rPr>
          <w:rFonts w:ascii="Arial" w:eastAsia="Meiryo" w:hAnsi="Arial" w:cs="Arial"/>
        </w:rPr>
        <w:t xml:space="preserve">Discuss any </w:t>
      </w:r>
      <w:r>
        <w:rPr>
          <w:rFonts w:ascii="Arial" w:eastAsia="Meiryo" w:hAnsi="Arial" w:cs="Arial"/>
        </w:rPr>
        <w:t>recent changes to school routine or staffing</w:t>
      </w:r>
    </w:p>
    <w:p w14:paraId="7795B6FB" w14:textId="77777777" w:rsidR="00CE4A36" w:rsidRDefault="00CE4A36" w:rsidP="003A0982">
      <w:pPr>
        <w:pStyle w:val="ListParagraph"/>
        <w:numPr>
          <w:ilvl w:val="0"/>
          <w:numId w:val="27"/>
        </w:numPr>
        <w:spacing w:after="0" w:line="240" w:lineRule="auto"/>
        <w:ind w:right="946"/>
        <w:jc w:val="both"/>
        <w:rPr>
          <w:rFonts w:ascii="Arial" w:eastAsia="Meiryo" w:hAnsi="Arial" w:cs="Arial"/>
        </w:rPr>
      </w:pPr>
      <w:r>
        <w:rPr>
          <w:rFonts w:ascii="Arial" w:eastAsia="Meiryo" w:hAnsi="Arial" w:cs="Arial"/>
        </w:rPr>
        <w:t>Offer information about support</w:t>
      </w:r>
      <w:r w:rsidR="00061F0B">
        <w:rPr>
          <w:rFonts w:ascii="Arial" w:eastAsia="Meiryo" w:hAnsi="Arial" w:cs="Arial"/>
        </w:rPr>
        <w:t>s</w:t>
      </w:r>
      <w:r>
        <w:rPr>
          <w:rFonts w:ascii="Arial" w:eastAsia="Meiryo" w:hAnsi="Arial" w:cs="Arial"/>
        </w:rPr>
        <w:t xml:space="preserve"> available (e.g. guidance officer)</w:t>
      </w:r>
    </w:p>
    <w:p w14:paraId="7795B6FC" w14:textId="77777777" w:rsidR="00CE4A36" w:rsidRDefault="00CE4A36" w:rsidP="003A0982">
      <w:pPr>
        <w:pStyle w:val="ListParagraph"/>
        <w:numPr>
          <w:ilvl w:val="0"/>
          <w:numId w:val="27"/>
        </w:numPr>
        <w:spacing w:after="0" w:line="240" w:lineRule="auto"/>
        <w:ind w:right="946"/>
        <w:jc w:val="both"/>
        <w:rPr>
          <w:rFonts w:ascii="Arial" w:eastAsia="Meiryo" w:hAnsi="Arial" w:cs="Arial"/>
        </w:rPr>
      </w:pPr>
      <w:r>
        <w:rPr>
          <w:rFonts w:ascii="Arial" w:eastAsia="Meiryo" w:hAnsi="Arial" w:cs="Arial"/>
        </w:rPr>
        <w:t>Set a date for follow-up</w:t>
      </w:r>
    </w:p>
    <w:p w14:paraId="7795B6FD" w14:textId="77777777" w:rsidR="00CE4A36" w:rsidRDefault="00CE4A36" w:rsidP="003A0982">
      <w:pPr>
        <w:pStyle w:val="ListParagraph"/>
        <w:numPr>
          <w:ilvl w:val="0"/>
          <w:numId w:val="27"/>
        </w:numPr>
        <w:spacing w:after="0" w:line="240" w:lineRule="auto"/>
        <w:ind w:right="946"/>
        <w:jc w:val="both"/>
        <w:rPr>
          <w:rFonts w:ascii="Arial" w:eastAsia="Meiryo" w:hAnsi="Arial" w:cs="Arial"/>
        </w:rPr>
      </w:pPr>
      <w:r>
        <w:rPr>
          <w:rFonts w:ascii="Arial" w:eastAsia="Meiryo" w:hAnsi="Arial" w:cs="Arial"/>
        </w:rPr>
        <w:t>Thank student and parent</w:t>
      </w:r>
      <w:r w:rsidR="004A681E">
        <w:rPr>
          <w:rFonts w:ascii="Arial" w:eastAsia="Meiryo" w:hAnsi="Arial" w:cs="Arial"/>
        </w:rPr>
        <w:t>/</w:t>
      </w:r>
      <w:r>
        <w:rPr>
          <w:rFonts w:ascii="Arial" w:eastAsia="Meiryo" w:hAnsi="Arial" w:cs="Arial"/>
        </w:rPr>
        <w:t>s for attending</w:t>
      </w:r>
    </w:p>
    <w:p w14:paraId="7795B6FE" w14:textId="77777777" w:rsidR="00CE4A36" w:rsidRPr="00CE4A36" w:rsidRDefault="00CE4A36" w:rsidP="003A0982">
      <w:pPr>
        <w:pStyle w:val="ListParagraph"/>
        <w:numPr>
          <w:ilvl w:val="0"/>
          <w:numId w:val="27"/>
        </w:numPr>
        <w:spacing w:after="0" w:line="240" w:lineRule="auto"/>
        <w:ind w:right="946"/>
        <w:jc w:val="both"/>
        <w:rPr>
          <w:rFonts w:ascii="Arial" w:eastAsia="Meiryo" w:hAnsi="Arial" w:cs="Arial"/>
        </w:rPr>
      </w:pPr>
      <w:r>
        <w:rPr>
          <w:rFonts w:ascii="Arial" w:eastAsia="Meiryo" w:hAnsi="Arial" w:cs="Arial"/>
        </w:rPr>
        <w:t>Walk with student to classroom</w:t>
      </w:r>
    </w:p>
    <w:p w14:paraId="7795B6FF" w14:textId="77777777" w:rsidR="00061F0B" w:rsidRDefault="00061F0B" w:rsidP="00061F0B">
      <w:pPr>
        <w:ind w:left="720"/>
        <w:rPr>
          <w:rFonts w:ascii="Arial" w:hAnsi="Arial" w:cs="Arial"/>
        </w:rPr>
      </w:pPr>
    </w:p>
    <w:p w14:paraId="7795B700" w14:textId="77777777" w:rsidR="00BE329A" w:rsidRPr="004A681E" w:rsidRDefault="00061F0B" w:rsidP="004A681E">
      <w:pPr>
        <w:spacing w:after="0" w:line="240" w:lineRule="auto"/>
        <w:ind w:left="720" w:right="946"/>
        <w:jc w:val="both"/>
        <w:rPr>
          <w:rFonts w:ascii="Arial" w:eastAsia="Meiryo" w:hAnsi="Arial" w:cs="Arial"/>
          <w:b/>
        </w:rPr>
      </w:pPr>
      <w:r w:rsidRPr="004A681E">
        <w:rPr>
          <w:rFonts w:ascii="Arial" w:eastAsia="Meiryo" w:hAnsi="Arial" w:cs="Arial"/>
          <w:b/>
        </w:rPr>
        <w:t>Reasonable adjustments</w:t>
      </w:r>
    </w:p>
    <w:p w14:paraId="7795B701" w14:textId="7FF44510" w:rsidR="004A681E" w:rsidRDefault="004A681E" w:rsidP="004A681E">
      <w:pPr>
        <w:spacing w:after="0" w:line="240" w:lineRule="auto"/>
        <w:ind w:left="720" w:right="946"/>
        <w:jc w:val="both"/>
        <w:rPr>
          <w:rFonts w:ascii="Arial" w:hAnsi="Arial" w:cs="Arial"/>
        </w:rPr>
      </w:pPr>
      <w:r>
        <w:rPr>
          <w:rFonts w:ascii="Arial" w:eastAsia="Meiryo" w:hAnsi="Arial" w:cs="Arial"/>
        </w:rPr>
        <w:t xml:space="preserve">In planning the re-entry meeting, school staff </w:t>
      </w:r>
      <w:r w:rsidR="00E03920">
        <w:rPr>
          <w:rFonts w:ascii="Arial" w:eastAsia="Meiryo" w:hAnsi="Arial" w:cs="Arial"/>
        </w:rPr>
        <w:t>will consider</w:t>
      </w:r>
      <w:r>
        <w:rPr>
          <w:rFonts w:ascii="Arial" w:eastAsia="Meiryo" w:hAnsi="Arial" w:cs="Arial"/>
        </w:rPr>
        <w:t xml:space="preserve"> reasonable adjustments needed to support the attendanc</w:t>
      </w:r>
      <w:r w:rsidR="00D5448E">
        <w:rPr>
          <w:rFonts w:ascii="Arial" w:eastAsia="Meiryo" w:hAnsi="Arial" w:cs="Arial"/>
        </w:rPr>
        <w:t>e and engagement of the student</w:t>
      </w:r>
      <w:r>
        <w:rPr>
          <w:rFonts w:ascii="Arial" w:eastAsia="Meiryo" w:hAnsi="Arial" w:cs="Arial"/>
        </w:rPr>
        <w:t xml:space="preserve">. This includes selecting an appropriate and accessible meeting space, organising translation or interpretation services or supports (e.g. AUSLAN), provision of written and/or pictorial information and other relevant accommodations. </w:t>
      </w:r>
      <w:r w:rsidR="004620C0">
        <w:rPr>
          <w:rFonts w:ascii="Arial" w:eastAsia="Meiryo" w:hAnsi="Arial" w:cs="Arial"/>
        </w:rPr>
        <w:t xml:space="preserve">The inclusion of support </w:t>
      </w:r>
      <w:r>
        <w:rPr>
          <w:rFonts w:ascii="Arial" w:eastAsia="Meiryo" w:hAnsi="Arial" w:cs="Arial"/>
        </w:rPr>
        <w:t>s</w:t>
      </w:r>
      <w:r w:rsidR="00BA4ED8">
        <w:rPr>
          <w:rFonts w:ascii="Arial" w:eastAsia="Meiryo" w:hAnsi="Arial" w:cs="Arial"/>
        </w:rPr>
        <w:t xml:space="preserve">taff, such as guidance officers, </w:t>
      </w:r>
      <w:r>
        <w:rPr>
          <w:rFonts w:ascii="Arial" w:hAnsi="Arial" w:cs="Arial"/>
        </w:rPr>
        <w:t>may also offer important advice to ensure a successful outcome to the re-entry meeting.</w:t>
      </w:r>
    </w:p>
    <w:p w14:paraId="7795B702" w14:textId="77777777" w:rsidR="004A681E" w:rsidRDefault="004A681E" w:rsidP="00061F0B">
      <w:pPr>
        <w:ind w:left="720"/>
        <w:rPr>
          <w:rFonts w:ascii="Arial" w:hAnsi="Arial" w:cs="Arial"/>
        </w:rPr>
      </w:pPr>
    </w:p>
    <w:p w14:paraId="7795B703" w14:textId="77777777" w:rsidR="00061F0B" w:rsidRPr="00061F0B" w:rsidRDefault="00061F0B" w:rsidP="00061F0B">
      <w:pPr>
        <w:ind w:left="720"/>
        <w:rPr>
          <w:rFonts w:ascii="Arial" w:hAnsi="Arial" w:cs="Arial"/>
        </w:rPr>
      </w:pPr>
    </w:p>
    <w:p w14:paraId="7795B704" w14:textId="77777777" w:rsidR="004D63D9" w:rsidRDefault="00EF311B" w:rsidP="00EF311B">
      <w:pPr>
        <w:spacing w:after="0" w:line="240" w:lineRule="auto"/>
        <w:rPr>
          <w:rFonts w:ascii="Arial" w:eastAsia="Meiryo" w:hAnsi="Arial" w:cs="Arial"/>
        </w:rPr>
      </w:pPr>
      <w:r>
        <w:rPr>
          <w:rFonts w:ascii="Arial" w:eastAsia="Meiryo" w:hAnsi="Arial" w:cs="Arial"/>
        </w:rPr>
        <w:br w:type="page"/>
      </w:r>
    </w:p>
    <w:tbl>
      <w:tblPr>
        <w:tblW w:w="4911" w:type="pct"/>
        <w:tblInd w:w="80" w:type="dxa"/>
        <w:shd w:val="clear" w:color="auto" w:fill="2B5CAA"/>
        <w:tblLayout w:type="fixed"/>
        <w:tblLook w:val="0000" w:firstRow="0" w:lastRow="0" w:firstColumn="0" w:lastColumn="0" w:noHBand="0" w:noVBand="0"/>
      </w:tblPr>
      <w:tblGrid>
        <w:gridCol w:w="9583"/>
      </w:tblGrid>
      <w:tr w:rsidR="00CB367C" w:rsidRPr="00674B95" w14:paraId="7795B706" w14:textId="77777777" w:rsidTr="00644934">
        <w:tc>
          <w:tcPr>
            <w:tcW w:w="5000" w:type="pct"/>
            <w:shd w:val="clear" w:color="auto" w:fill="295CAB"/>
          </w:tcPr>
          <w:p w14:paraId="7795B705" w14:textId="77777777" w:rsidR="00CB367C" w:rsidRPr="005144CD" w:rsidRDefault="00852062" w:rsidP="00462366">
            <w:pPr>
              <w:spacing w:before="140" w:after="120"/>
              <w:jc w:val="center"/>
              <w:rPr>
                <w:rFonts w:ascii="Arial" w:eastAsia="Meiryo" w:hAnsi="Arial" w:cs="Arial"/>
                <w:color w:val="FFFFFF" w:themeColor="background1"/>
                <w:sz w:val="32"/>
                <w:szCs w:val="36"/>
              </w:rPr>
            </w:pPr>
            <w:r>
              <w:rPr>
                <w:rFonts w:ascii="Arial" w:eastAsia="Meiryo" w:hAnsi="Arial" w:cs="Arial"/>
              </w:rPr>
              <w:lastRenderedPageBreak/>
              <w:br w:type="page"/>
            </w:r>
            <w:r w:rsidR="00CB367C">
              <w:rPr>
                <w:rFonts w:ascii="Arial" w:eastAsia="Meiryo" w:hAnsi="Arial" w:cs="Arial"/>
                <w:sz w:val="16"/>
                <w:szCs w:val="20"/>
              </w:rPr>
              <w:fldChar w:fldCharType="begin"/>
            </w:r>
            <w:r w:rsidR="00CB367C">
              <w:rPr>
                <w:rFonts w:ascii="Arial" w:eastAsia="Meiryo" w:hAnsi="Arial" w:cs="Arial"/>
                <w:sz w:val="16"/>
                <w:szCs w:val="20"/>
              </w:rPr>
              <w:instrText xml:space="preserve"> MERGEFIELD "Staff_Retent_2016" </w:instrText>
            </w:r>
            <w:r w:rsidR="00CB367C">
              <w:rPr>
                <w:rFonts w:ascii="Arial" w:eastAsia="Meiryo" w:hAnsi="Arial" w:cs="Arial"/>
                <w:sz w:val="16"/>
                <w:szCs w:val="20"/>
              </w:rPr>
              <w:fldChar w:fldCharType="end"/>
            </w:r>
            <w:r w:rsidR="00CB367C">
              <w:rPr>
                <w:rFonts w:ascii="Arial" w:eastAsia="Meiryo" w:hAnsi="Arial" w:cs="Arial"/>
                <w:color w:val="FFFFFF" w:themeColor="background1"/>
                <w:sz w:val="32"/>
                <w:szCs w:val="36"/>
              </w:rPr>
              <w:t>School P</w:t>
            </w:r>
            <w:r w:rsidR="00462366">
              <w:rPr>
                <w:rFonts w:ascii="Arial" w:eastAsia="Meiryo" w:hAnsi="Arial" w:cs="Arial"/>
                <w:color w:val="FFFFFF" w:themeColor="background1"/>
                <w:sz w:val="32"/>
                <w:szCs w:val="36"/>
              </w:rPr>
              <w:t>olicies</w:t>
            </w:r>
          </w:p>
        </w:tc>
      </w:tr>
      <w:tr w:rsidR="00CB367C" w:rsidRPr="00674B95" w14:paraId="7795B708" w14:textId="77777777" w:rsidTr="00644934">
        <w:trPr>
          <w:trHeight w:val="371"/>
        </w:trPr>
        <w:tc>
          <w:tcPr>
            <w:tcW w:w="5000" w:type="pct"/>
            <w:shd w:val="clear" w:color="auto" w:fill="DDDDDD"/>
          </w:tcPr>
          <w:p w14:paraId="7795B707" w14:textId="77777777" w:rsidR="00CB367C" w:rsidRPr="00B749B5" w:rsidRDefault="00CB367C" w:rsidP="00644934">
            <w:pPr>
              <w:spacing w:before="140" w:after="120" w:line="240" w:lineRule="auto"/>
              <w:jc w:val="center"/>
              <w:rPr>
                <w:rFonts w:ascii="Arial" w:eastAsia="Meiryo" w:hAnsi="Arial" w:cs="Arial"/>
                <w:color w:val="FFFFFF" w:themeColor="background1"/>
                <w:sz w:val="12"/>
                <w:szCs w:val="12"/>
              </w:rPr>
            </w:pPr>
          </w:p>
        </w:tc>
      </w:tr>
    </w:tbl>
    <w:p w14:paraId="7795B709" w14:textId="0EA48803" w:rsidR="00CB367C" w:rsidRPr="004A1342" w:rsidRDefault="00341BA8" w:rsidP="009907EF">
      <w:pPr>
        <w:spacing w:after="0" w:line="240" w:lineRule="auto"/>
        <w:ind w:left="720" w:right="946"/>
        <w:jc w:val="both"/>
        <w:rPr>
          <w:rFonts w:ascii="Arial" w:eastAsia="Meiryo" w:hAnsi="Arial" w:cs="Arial"/>
          <w:b/>
        </w:rPr>
      </w:pPr>
      <w:r>
        <w:rPr>
          <w:rFonts w:ascii="Arial" w:eastAsia="Meiryo" w:hAnsi="Arial" w:cs="Arial"/>
        </w:rPr>
        <w:t>Cairns State Special School</w:t>
      </w:r>
      <w:r w:rsidR="004A1342">
        <w:rPr>
          <w:rFonts w:ascii="Arial" w:eastAsia="Meiryo" w:hAnsi="Arial" w:cs="Arial"/>
        </w:rPr>
        <w:t xml:space="preserve"> has tailored</w:t>
      </w:r>
      <w:r w:rsidR="009907EF" w:rsidRPr="004A1342">
        <w:rPr>
          <w:rFonts w:ascii="Arial" w:eastAsia="Meiryo" w:hAnsi="Arial" w:cs="Arial"/>
        </w:rPr>
        <w:t xml:space="preserve"> school discipline p</w:t>
      </w:r>
      <w:r w:rsidR="004A1342">
        <w:rPr>
          <w:rFonts w:ascii="Arial" w:eastAsia="Meiryo" w:hAnsi="Arial" w:cs="Arial"/>
        </w:rPr>
        <w:t>olicies</w:t>
      </w:r>
      <w:r w:rsidR="009907EF" w:rsidRPr="004A1342">
        <w:rPr>
          <w:rFonts w:ascii="Arial" w:eastAsia="Meiryo" w:hAnsi="Arial" w:cs="Arial"/>
        </w:rPr>
        <w:t xml:space="preserve"> designed to ensure </w:t>
      </w:r>
      <w:r w:rsidR="004A1342">
        <w:rPr>
          <w:rFonts w:ascii="Arial" w:eastAsia="Meiryo" w:hAnsi="Arial" w:cs="Arial"/>
        </w:rPr>
        <w:t>students, staff and visitors work cooperatively to</w:t>
      </w:r>
      <w:r w:rsidR="009907EF" w:rsidRPr="004A1342">
        <w:rPr>
          <w:rFonts w:ascii="Arial" w:eastAsia="Meiryo" w:hAnsi="Arial" w:cs="Arial"/>
        </w:rPr>
        <w:t xml:space="preserve"> create and maintain a supportive </w:t>
      </w:r>
      <w:r w:rsidR="00462366">
        <w:rPr>
          <w:rFonts w:ascii="Arial" w:eastAsia="Meiryo" w:hAnsi="Arial" w:cs="Arial"/>
        </w:rPr>
        <w:t xml:space="preserve">and safe learning environment. </w:t>
      </w:r>
      <w:r w:rsidR="00847320">
        <w:rPr>
          <w:rFonts w:ascii="Arial" w:eastAsia="Meiryo" w:hAnsi="Arial" w:cs="Arial"/>
        </w:rPr>
        <w:t>Please ensure that you familiarise yourself with the responsibilities for students, staff and visitors outlined in the following p</w:t>
      </w:r>
      <w:r w:rsidR="00462366">
        <w:rPr>
          <w:rFonts w:ascii="Arial" w:eastAsia="Meiryo" w:hAnsi="Arial" w:cs="Arial"/>
        </w:rPr>
        <w:t>olicies</w:t>
      </w:r>
      <w:r w:rsidR="009907EF" w:rsidRPr="004A1342">
        <w:rPr>
          <w:rFonts w:ascii="Arial" w:eastAsia="Meiryo" w:hAnsi="Arial" w:cs="Arial"/>
        </w:rPr>
        <w:t>:</w:t>
      </w:r>
    </w:p>
    <w:p w14:paraId="7795B70A" w14:textId="77777777" w:rsidR="00CB367C" w:rsidRPr="004A1342" w:rsidRDefault="00CB367C">
      <w:pPr>
        <w:spacing w:after="0" w:line="240" w:lineRule="auto"/>
        <w:rPr>
          <w:rFonts w:ascii="Arial" w:eastAsia="Meiryo" w:hAnsi="Arial" w:cs="Arial"/>
          <w:b/>
        </w:rPr>
      </w:pPr>
    </w:p>
    <w:p w14:paraId="7795B70B" w14:textId="77777777" w:rsidR="00977575" w:rsidRPr="004A1342" w:rsidRDefault="00977575" w:rsidP="00281822">
      <w:pPr>
        <w:pStyle w:val="ListParagraph"/>
        <w:numPr>
          <w:ilvl w:val="0"/>
          <w:numId w:val="3"/>
        </w:numPr>
        <w:spacing w:after="0" w:line="240" w:lineRule="auto"/>
        <w:ind w:right="946"/>
        <w:jc w:val="both"/>
        <w:rPr>
          <w:rFonts w:ascii="Arial" w:eastAsia="Meiryo" w:hAnsi="Arial" w:cs="Arial"/>
        </w:rPr>
      </w:pPr>
      <w:r w:rsidRPr="004A1342">
        <w:rPr>
          <w:rFonts w:ascii="Arial" w:eastAsia="Meiryo" w:hAnsi="Arial" w:cs="Arial"/>
        </w:rPr>
        <w:t>Temporary removal of student property</w:t>
      </w:r>
    </w:p>
    <w:p w14:paraId="7795B70C" w14:textId="77777777" w:rsidR="009907EF" w:rsidRPr="004A1342" w:rsidRDefault="009907EF" w:rsidP="00281822">
      <w:pPr>
        <w:pStyle w:val="ListParagraph"/>
        <w:numPr>
          <w:ilvl w:val="0"/>
          <w:numId w:val="3"/>
        </w:numPr>
        <w:spacing w:after="0" w:line="240" w:lineRule="auto"/>
        <w:ind w:right="946"/>
        <w:jc w:val="both"/>
        <w:rPr>
          <w:rFonts w:ascii="Arial" w:eastAsia="Meiryo" w:hAnsi="Arial" w:cs="Arial"/>
        </w:rPr>
      </w:pPr>
      <w:r w:rsidRPr="004A1342">
        <w:rPr>
          <w:rFonts w:ascii="Arial" w:eastAsia="Meiryo" w:hAnsi="Arial" w:cs="Arial"/>
        </w:rPr>
        <w:t xml:space="preserve">Use of mobile phones </w:t>
      </w:r>
      <w:r w:rsidR="00A21925" w:rsidRPr="004A1342">
        <w:rPr>
          <w:rFonts w:ascii="Arial" w:eastAsia="Meiryo" w:hAnsi="Arial" w:cs="Arial"/>
        </w:rPr>
        <w:t xml:space="preserve">and other </w:t>
      </w:r>
      <w:r w:rsidR="00847320">
        <w:rPr>
          <w:rFonts w:ascii="Arial" w:eastAsia="Meiryo" w:hAnsi="Arial" w:cs="Arial"/>
        </w:rPr>
        <w:t>devices</w:t>
      </w:r>
      <w:r w:rsidR="00A21925" w:rsidRPr="004A1342">
        <w:rPr>
          <w:rFonts w:ascii="Arial" w:eastAsia="Meiryo" w:hAnsi="Arial" w:cs="Arial"/>
        </w:rPr>
        <w:t xml:space="preserve"> </w:t>
      </w:r>
      <w:r w:rsidRPr="004A1342">
        <w:rPr>
          <w:rFonts w:ascii="Arial" w:eastAsia="Meiryo" w:hAnsi="Arial" w:cs="Arial"/>
        </w:rPr>
        <w:t>by students</w:t>
      </w:r>
    </w:p>
    <w:p w14:paraId="7795B70D" w14:textId="77777777" w:rsidR="009907EF" w:rsidRPr="004A1342" w:rsidRDefault="003C0316" w:rsidP="00281822">
      <w:pPr>
        <w:pStyle w:val="ListParagraph"/>
        <w:numPr>
          <w:ilvl w:val="0"/>
          <w:numId w:val="3"/>
        </w:numPr>
        <w:spacing w:after="0" w:line="240" w:lineRule="auto"/>
        <w:ind w:right="946"/>
        <w:jc w:val="both"/>
        <w:rPr>
          <w:rFonts w:ascii="Arial" w:eastAsia="Meiryo" w:hAnsi="Arial" w:cs="Arial"/>
        </w:rPr>
      </w:pPr>
      <w:r>
        <w:rPr>
          <w:rFonts w:ascii="Arial" w:eastAsia="Meiryo" w:hAnsi="Arial" w:cs="Arial"/>
        </w:rPr>
        <w:t xml:space="preserve">Preventing </w:t>
      </w:r>
      <w:r w:rsidR="009907EF" w:rsidRPr="004A1342">
        <w:rPr>
          <w:rFonts w:ascii="Arial" w:eastAsia="Meiryo" w:hAnsi="Arial" w:cs="Arial"/>
        </w:rPr>
        <w:t>and respon</w:t>
      </w:r>
      <w:r>
        <w:rPr>
          <w:rFonts w:ascii="Arial" w:eastAsia="Meiryo" w:hAnsi="Arial" w:cs="Arial"/>
        </w:rPr>
        <w:t>ding</w:t>
      </w:r>
      <w:r w:rsidR="009907EF" w:rsidRPr="004A1342">
        <w:rPr>
          <w:rFonts w:ascii="Arial" w:eastAsia="Meiryo" w:hAnsi="Arial" w:cs="Arial"/>
        </w:rPr>
        <w:t xml:space="preserve"> to bullying </w:t>
      </w:r>
    </w:p>
    <w:p w14:paraId="7795B70E" w14:textId="77777777" w:rsidR="009907EF" w:rsidRDefault="009907EF" w:rsidP="00281822">
      <w:pPr>
        <w:pStyle w:val="ListParagraph"/>
        <w:numPr>
          <w:ilvl w:val="0"/>
          <w:numId w:val="3"/>
        </w:numPr>
        <w:spacing w:after="0" w:line="240" w:lineRule="auto"/>
        <w:ind w:right="946"/>
        <w:jc w:val="both"/>
        <w:rPr>
          <w:rFonts w:ascii="Arial" w:eastAsia="Meiryo" w:hAnsi="Arial" w:cs="Arial"/>
        </w:rPr>
      </w:pPr>
      <w:r w:rsidRPr="004A1342">
        <w:rPr>
          <w:rFonts w:ascii="Arial" w:eastAsia="Meiryo" w:hAnsi="Arial" w:cs="Arial"/>
        </w:rPr>
        <w:t>Appropriate use of social media</w:t>
      </w:r>
    </w:p>
    <w:p w14:paraId="7795B70F" w14:textId="77777777" w:rsidR="006B2898" w:rsidRDefault="006B2898">
      <w:pPr>
        <w:spacing w:after="0" w:line="240" w:lineRule="auto"/>
        <w:rPr>
          <w:rFonts w:ascii="Arial" w:eastAsia="Meiryo" w:hAnsi="Arial" w:cs="Arial"/>
        </w:rPr>
      </w:pPr>
    </w:p>
    <w:p w14:paraId="7795B710" w14:textId="77777777" w:rsidR="0099787D" w:rsidRDefault="0099787D">
      <w:pPr>
        <w:spacing w:after="0" w:line="240" w:lineRule="auto"/>
        <w:rPr>
          <w:rFonts w:ascii="Arial" w:eastAsia="Meiryo" w:hAnsi="Arial" w:cs="Arial"/>
        </w:rPr>
      </w:pPr>
    </w:p>
    <w:p w14:paraId="7795B711" w14:textId="77777777" w:rsidR="00CB367C" w:rsidRPr="00A21925" w:rsidRDefault="00A21925" w:rsidP="00A21925">
      <w:pPr>
        <w:keepNext/>
        <w:shd w:val="clear" w:color="auto" w:fill="F2F2F2" w:themeFill="background1" w:themeFillShade="F2"/>
        <w:spacing w:after="0" w:line="240" w:lineRule="auto"/>
        <w:jc w:val="center"/>
        <w:rPr>
          <w:rFonts w:ascii="Arial" w:eastAsia="Meiryo" w:hAnsi="Arial" w:cs="Arial"/>
          <w:b/>
          <w:sz w:val="28"/>
          <w:szCs w:val="28"/>
        </w:rPr>
      </w:pPr>
      <w:r w:rsidRPr="00A21925">
        <w:rPr>
          <w:rFonts w:ascii="Arial" w:eastAsia="Meiryo" w:hAnsi="Arial" w:cs="Arial"/>
          <w:b/>
          <w:sz w:val="28"/>
          <w:szCs w:val="28"/>
        </w:rPr>
        <w:t>Temporary removal of student property</w:t>
      </w:r>
    </w:p>
    <w:p w14:paraId="7795B712" w14:textId="77777777" w:rsidR="00847320" w:rsidRDefault="00847320" w:rsidP="00A21925">
      <w:pPr>
        <w:spacing w:after="0" w:line="240" w:lineRule="auto"/>
        <w:ind w:left="720" w:right="946"/>
        <w:jc w:val="both"/>
        <w:rPr>
          <w:rFonts w:ascii="Arial" w:eastAsia="Meiryo" w:hAnsi="Arial" w:cs="Arial"/>
        </w:rPr>
      </w:pPr>
    </w:p>
    <w:p w14:paraId="7795B713" w14:textId="77777777" w:rsidR="00A21925" w:rsidRDefault="00A21925" w:rsidP="00A21925">
      <w:pPr>
        <w:spacing w:after="0" w:line="240" w:lineRule="auto"/>
        <w:ind w:left="720" w:right="946"/>
        <w:jc w:val="both"/>
        <w:rPr>
          <w:rFonts w:ascii="Arial" w:eastAsia="Meiryo" w:hAnsi="Arial" w:cs="Arial"/>
        </w:rPr>
      </w:pPr>
      <w:r w:rsidRPr="00847320">
        <w:rPr>
          <w:rFonts w:ascii="Arial" w:eastAsia="Meiryo" w:hAnsi="Arial" w:cs="Arial"/>
        </w:rPr>
        <w:t>The removal of any property in a student’s possession may be necessary to promote the caring, safe and supportive learning environment of the school, to maintain and foster mutual respect between all state school staff and students.</w:t>
      </w:r>
      <w:r w:rsidR="009C494B" w:rsidRPr="00847320">
        <w:rPr>
          <w:rFonts w:ascii="Arial" w:eastAsia="Meiryo" w:hAnsi="Arial" w:cs="Arial"/>
        </w:rPr>
        <w:t xml:space="preserve">  The </w:t>
      </w:r>
      <w:r w:rsidR="009C494B" w:rsidRPr="00847320">
        <w:rPr>
          <w:rFonts w:ascii="Arial" w:eastAsia="Meiryo" w:hAnsi="Arial" w:cs="Arial"/>
          <w:b/>
          <w:u w:val="single"/>
        </w:rPr>
        <w:t xml:space="preserve">Temporary removal of student property by school staff </w:t>
      </w:r>
      <w:r w:rsidR="00847320" w:rsidRPr="00847320">
        <w:rPr>
          <w:rFonts w:ascii="Arial" w:eastAsia="Meiryo" w:hAnsi="Arial" w:cs="Arial"/>
          <w:b/>
          <w:u w:val="single"/>
        </w:rPr>
        <w:t>procedure</w:t>
      </w:r>
      <w:r w:rsidR="00847320" w:rsidRPr="00847320">
        <w:rPr>
          <w:rFonts w:ascii="Arial" w:eastAsia="Meiryo" w:hAnsi="Arial" w:cs="Arial"/>
        </w:rPr>
        <w:t xml:space="preserve"> </w:t>
      </w:r>
      <w:r w:rsidR="009C494B" w:rsidRPr="00847320">
        <w:rPr>
          <w:rFonts w:ascii="Arial" w:eastAsia="Meiryo" w:hAnsi="Arial" w:cs="Arial"/>
        </w:rPr>
        <w:t xml:space="preserve">outlines the processes, conditions and responsibilities for </w:t>
      </w:r>
      <w:r w:rsidR="00847320">
        <w:rPr>
          <w:rFonts w:ascii="Arial" w:eastAsia="Meiryo" w:hAnsi="Arial" w:cs="Arial"/>
        </w:rPr>
        <w:t>state school p</w:t>
      </w:r>
      <w:r w:rsidR="009C494B" w:rsidRPr="00847320">
        <w:rPr>
          <w:rFonts w:ascii="Arial" w:eastAsia="Meiryo" w:hAnsi="Arial" w:cs="Arial"/>
        </w:rPr>
        <w:t>rincipals and school staff when temporarily removing student property.</w:t>
      </w:r>
    </w:p>
    <w:p w14:paraId="7795B714" w14:textId="77777777" w:rsidR="009336E6" w:rsidRDefault="009336E6" w:rsidP="00A21925">
      <w:pPr>
        <w:spacing w:after="0" w:line="240" w:lineRule="auto"/>
        <w:ind w:left="720" w:right="946"/>
        <w:jc w:val="both"/>
        <w:rPr>
          <w:rFonts w:ascii="Arial" w:eastAsia="Meiryo" w:hAnsi="Arial" w:cs="Arial"/>
        </w:rPr>
      </w:pPr>
    </w:p>
    <w:p w14:paraId="7795B715" w14:textId="77777777" w:rsidR="009336E6" w:rsidRPr="00847320" w:rsidRDefault="009336E6" w:rsidP="009336E6">
      <w:pPr>
        <w:spacing w:after="0" w:line="240" w:lineRule="auto"/>
        <w:ind w:left="720" w:right="946"/>
        <w:jc w:val="both"/>
        <w:rPr>
          <w:rFonts w:ascii="Arial" w:eastAsia="Meiryo" w:hAnsi="Arial" w:cs="Arial"/>
        </w:rPr>
      </w:pPr>
      <w:r w:rsidRPr="00847320">
        <w:rPr>
          <w:rFonts w:ascii="Arial" w:eastAsia="Meiryo" w:hAnsi="Arial" w:cs="Arial"/>
        </w:rPr>
        <w:t>In determining what constitutes a reasonable time t</w:t>
      </w:r>
      <w:r>
        <w:rPr>
          <w:rFonts w:ascii="Arial" w:eastAsia="Meiryo" w:hAnsi="Arial" w:cs="Arial"/>
        </w:rPr>
        <w:t>o retain student property, the p</w:t>
      </w:r>
      <w:r w:rsidRPr="00847320">
        <w:rPr>
          <w:rFonts w:ascii="Arial" w:eastAsia="Meiryo" w:hAnsi="Arial" w:cs="Arial"/>
        </w:rPr>
        <w:t>rincipal or state school staff will consider:</w:t>
      </w:r>
    </w:p>
    <w:p w14:paraId="7795B716" w14:textId="77777777" w:rsidR="009336E6" w:rsidRPr="00847320" w:rsidRDefault="009336E6" w:rsidP="003A0982">
      <w:pPr>
        <w:pStyle w:val="ListParagraph"/>
        <w:numPr>
          <w:ilvl w:val="0"/>
          <w:numId w:val="8"/>
        </w:numPr>
        <w:spacing w:after="0" w:line="240" w:lineRule="auto"/>
        <w:ind w:right="946"/>
        <w:jc w:val="both"/>
        <w:rPr>
          <w:rFonts w:ascii="Arial" w:eastAsia="Meiryo" w:hAnsi="Arial" w:cs="Arial"/>
        </w:rPr>
      </w:pPr>
      <w:r w:rsidRPr="00847320">
        <w:rPr>
          <w:rFonts w:ascii="Arial" w:eastAsia="Meiryo" w:hAnsi="Arial" w:cs="Arial"/>
        </w:rPr>
        <w:t>the condition, nature or value of the property</w:t>
      </w:r>
    </w:p>
    <w:p w14:paraId="7795B717" w14:textId="77777777" w:rsidR="009336E6" w:rsidRPr="00847320" w:rsidRDefault="009336E6" w:rsidP="003A0982">
      <w:pPr>
        <w:pStyle w:val="ListParagraph"/>
        <w:numPr>
          <w:ilvl w:val="0"/>
          <w:numId w:val="8"/>
        </w:numPr>
        <w:spacing w:after="0" w:line="240" w:lineRule="auto"/>
        <w:ind w:right="946"/>
        <w:jc w:val="both"/>
        <w:rPr>
          <w:rFonts w:ascii="Arial" w:eastAsia="Meiryo" w:hAnsi="Arial" w:cs="Arial"/>
        </w:rPr>
      </w:pPr>
      <w:r w:rsidRPr="00847320">
        <w:rPr>
          <w:rFonts w:ascii="Arial" w:eastAsia="Meiryo" w:hAnsi="Arial" w:cs="Arial"/>
        </w:rPr>
        <w:t>the circumstances in which the property was removed</w:t>
      </w:r>
    </w:p>
    <w:p w14:paraId="7795B718" w14:textId="77777777" w:rsidR="009336E6" w:rsidRPr="00847320" w:rsidRDefault="009336E6" w:rsidP="003A0982">
      <w:pPr>
        <w:pStyle w:val="ListParagraph"/>
        <w:numPr>
          <w:ilvl w:val="0"/>
          <w:numId w:val="8"/>
        </w:numPr>
        <w:spacing w:after="0" w:line="240" w:lineRule="auto"/>
        <w:ind w:right="946"/>
        <w:jc w:val="both"/>
        <w:rPr>
          <w:rFonts w:ascii="Arial" w:eastAsia="Meiryo" w:hAnsi="Arial" w:cs="Arial"/>
        </w:rPr>
      </w:pPr>
      <w:r w:rsidRPr="00847320">
        <w:rPr>
          <w:rFonts w:ascii="Arial" w:eastAsia="Meiryo" w:hAnsi="Arial" w:cs="Arial"/>
        </w:rPr>
        <w:t>the safety of the student from whom the property was removed, other students or staff members</w:t>
      </w:r>
    </w:p>
    <w:p w14:paraId="7795B719" w14:textId="77777777" w:rsidR="009336E6" w:rsidRPr="00847320" w:rsidRDefault="009336E6" w:rsidP="003A0982">
      <w:pPr>
        <w:pStyle w:val="ListParagraph"/>
        <w:numPr>
          <w:ilvl w:val="0"/>
          <w:numId w:val="8"/>
        </w:numPr>
        <w:spacing w:after="0" w:line="240" w:lineRule="auto"/>
        <w:ind w:right="946"/>
        <w:jc w:val="both"/>
        <w:rPr>
          <w:rFonts w:ascii="Arial" w:eastAsia="Meiryo" w:hAnsi="Arial" w:cs="Arial"/>
        </w:rPr>
      </w:pPr>
      <w:r w:rsidRPr="00847320">
        <w:rPr>
          <w:rFonts w:ascii="Arial" w:eastAsia="Meiryo" w:hAnsi="Arial" w:cs="Arial"/>
        </w:rPr>
        <w:t>good management, administration and control of the school.</w:t>
      </w:r>
    </w:p>
    <w:p w14:paraId="7795B71A" w14:textId="77777777" w:rsidR="009336E6" w:rsidRPr="00847320" w:rsidRDefault="009336E6" w:rsidP="009336E6">
      <w:pPr>
        <w:spacing w:after="0" w:line="240" w:lineRule="auto"/>
        <w:ind w:right="946"/>
        <w:jc w:val="both"/>
        <w:rPr>
          <w:rFonts w:ascii="Arial" w:eastAsia="Meiryo" w:hAnsi="Arial" w:cs="Arial"/>
        </w:rPr>
      </w:pPr>
    </w:p>
    <w:p w14:paraId="7795B71B" w14:textId="77777777" w:rsidR="009336E6" w:rsidRPr="00847320" w:rsidRDefault="009336E6" w:rsidP="009336E6">
      <w:pPr>
        <w:spacing w:after="0" w:line="240" w:lineRule="auto"/>
        <w:ind w:left="720" w:right="946"/>
        <w:jc w:val="both"/>
        <w:rPr>
          <w:rFonts w:ascii="Arial" w:eastAsia="Meiryo" w:hAnsi="Arial" w:cs="Arial"/>
        </w:rPr>
      </w:pPr>
      <w:r w:rsidRPr="00847320">
        <w:rPr>
          <w:rFonts w:ascii="Arial" w:eastAsia="Meiryo" w:hAnsi="Arial" w:cs="Arial"/>
        </w:rPr>
        <w:t>The Principal or state school staff determine when the temporarily removed student property can be returned, unless the property has been handed to the Queensland Police Service.</w:t>
      </w:r>
    </w:p>
    <w:p w14:paraId="7795B71C" w14:textId="77777777" w:rsidR="009C494B" w:rsidRPr="00847320" w:rsidRDefault="009C494B" w:rsidP="00A21925">
      <w:pPr>
        <w:spacing w:after="0" w:line="240" w:lineRule="auto"/>
        <w:ind w:left="720" w:right="946"/>
        <w:jc w:val="both"/>
        <w:rPr>
          <w:rFonts w:ascii="Arial" w:eastAsia="Meiryo" w:hAnsi="Arial" w:cs="Arial"/>
        </w:rPr>
      </w:pPr>
    </w:p>
    <w:p w14:paraId="7795B71D" w14:textId="10E22253" w:rsidR="009C494B" w:rsidRPr="00847320" w:rsidRDefault="009C494B" w:rsidP="00A21925">
      <w:pPr>
        <w:spacing w:after="0" w:line="240" w:lineRule="auto"/>
        <w:ind w:left="720" w:right="946"/>
        <w:jc w:val="both"/>
        <w:rPr>
          <w:rFonts w:ascii="Arial" w:eastAsia="Meiryo" w:hAnsi="Arial" w:cs="Arial"/>
        </w:rPr>
      </w:pPr>
      <w:r w:rsidRPr="00847320">
        <w:rPr>
          <w:rFonts w:ascii="Arial" w:eastAsia="Meiryo" w:hAnsi="Arial" w:cs="Arial"/>
        </w:rPr>
        <w:t xml:space="preserve">The following items are explicitly prohibited at </w:t>
      </w:r>
      <w:r w:rsidR="009E4217">
        <w:rPr>
          <w:rFonts w:ascii="Arial" w:eastAsia="Meiryo" w:hAnsi="Arial" w:cs="Arial"/>
        </w:rPr>
        <w:t>Cairns State Special School</w:t>
      </w:r>
      <w:r w:rsidR="0061371C">
        <w:rPr>
          <w:rFonts w:ascii="Arial" w:eastAsia="Meiryo" w:hAnsi="Arial" w:cs="Arial"/>
        </w:rPr>
        <w:t xml:space="preserve"> and will be removed if found in a student’s possession</w:t>
      </w:r>
      <w:r w:rsidRPr="00847320">
        <w:rPr>
          <w:rFonts w:ascii="Arial" w:eastAsia="Meiryo" w:hAnsi="Arial" w:cs="Arial"/>
        </w:rPr>
        <w:t>:</w:t>
      </w:r>
    </w:p>
    <w:p w14:paraId="7795B71E" w14:textId="77777777" w:rsidR="009C494B" w:rsidRPr="00847320" w:rsidRDefault="009C494B" w:rsidP="00A21925">
      <w:pPr>
        <w:spacing w:after="0" w:line="240" w:lineRule="auto"/>
        <w:ind w:left="720" w:right="946"/>
        <w:jc w:val="both"/>
        <w:rPr>
          <w:rFonts w:ascii="Arial" w:eastAsia="Meiryo" w:hAnsi="Arial" w:cs="Arial"/>
        </w:rPr>
      </w:pPr>
    </w:p>
    <w:p w14:paraId="7795B71F" w14:textId="0AA6EA86" w:rsidR="009C494B" w:rsidRDefault="00F4745B" w:rsidP="003A0982">
      <w:pPr>
        <w:pStyle w:val="ListParagraph"/>
        <w:numPr>
          <w:ilvl w:val="0"/>
          <w:numId w:val="7"/>
        </w:numPr>
        <w:spacing w:after="0" w:line="240" w:lineRule="auto"/>
        <w:ind w:right="946"/>
        <w:jc w:val="both"/>
        <w:rPr>
          <w:rFonts w:ascii="Arial" w:eastAsia="Meiryo" w:hAnsi="Arial" w:cs="Arial"/>
        </w:rPr>
      </w:pPr>
      <w:r>
        <w:rPr>
          <w:rFonts w:ascii="Arial" w:eastAsia="Meiryo" w:hAnsi="Arial" w:cs="Arial"/>
        </w:rPr>
        <w:t>i</w:t>
      </w:r>
      <w:r w:rsidR="002766A2">
        <w:rPr>
          <w:rFonts w:ascii="Arial" w:eastAsia="Meiryo" w:hAnsi="Arial" w:cs="Arial"/>
        </w:rPr>
        <w:t xml:space="preserve">llegal items or </w:t>
      </w:r>
      <w:r w:rsidR="00A91BF2">
        <w:rPr>
          <w:rFonts w:ascii="Arial" w:eastAsia="Meiryo" w:hAnsi="Arial" w:cs="Arial"/>
        </w:rPr>
        <w:t>weapons (e.g.</w:t>
      </w:r>
      <w:r w:rsidR="0091470A">
        <w:rPr>
          <w:rFonts w:ascii="Arial" w:eastAsia="Meiryo" w:hAnsi="Arial" w:cs="Arial"/>
        </w:rPr>
        <w:t xml:space="preserve"> guns, </w:t>
      </w:r>
      <w:r w:rsidR="00847320">
        <w:rPr>
          <w:rFonts w:ascii="Arial" w:eastAsia="Meiryo" w:hAnsi="Arial" w:cs="Arial"/>
        </w:rPr>
        <w:t>knives</w:t>
      </w:r>
      <w:r w:rsidR="00F80708">
        <w:rPr>
          <w:rFonts w:ascii="Arial" w:eastAsia="Meiryo" w:hAnsi="Arial" w:cs="Arial"/>
        </w:rPr>
        <w:t>*</w:t>
      </w:r>
      <w:r w:rsidR="00A91BF2">
        <w:rPr>
          <w:rFonts w:ascii="Arial" w:eastAsia="Meiryo" w:hAnsi="Arial" w:cs="Arial"/>
        </w:rPr>
        <w:t>, throwi</w:t>
      </w:r>
      <w:r w:rsidR="00B30F4A">
        <w:rPr>
          <w:rFonts w:ascii="Arial" w:eastAsia="Meiryo" w:hAnsi="Arial" w:cs="Arial"/>
        </w:rPr>
        <w:t>ng stars, brass knuckles</w:t>
      </w:r>
      <w:r w:rsidR="00A91BF2">
        <w:rPr>
          <w:rFonts w:ascii="Arial" w:eastAsia="Meiryo" w:hAnsi="Arial" w:cs="Arial"/>
        </w:rPr>
        <w:t>)</w:t>
      </w:r>
    </w:p>
    <w:p w14:paraId="7795B720" w14:textId="77777777" w:rsidR="00F80708" w:rsidRPr="00847320" w:rsidRDefault="00F80708" w:rsidP="003A0982">
      <w:pPr>
        <w:pStyle w:val="ListParagraph"/>
        <w:numPr>
          <w:ilvl w:val="0"/>
          <w:numId w:val="7"/>
        </w:numPr>
        <w:spacing w:after="0" w:line="240" w:lineRule="auto"/>
        <w:ind w:right="946"/>
        <w:jc w:val="both"/>
        <w:rPr>
          <w:rFonts w:ascii="Arial" w:eastAsia="Meiryo" w:hAnsi="Arial" w:cs="Arial"/>
        </w:rPr>
      </w:pPr>
      <w:r>
        <w:rPr>
          <w:rFonts w:ascii="Arial" w:eastAsia="Meiryo" w:hAnsi="Arial" w:cs="Arial"/>
        </w:rPr>
        <w:t>imitation guns or weapons</w:t>
      </w:r>
    </w:p>
    <w:p w14:paraId="7795B721" w14:textId="77777777" w:rsidR="00A91BF2" w:rsidRDefault="0061371C" w:rsidP="003A0982">
      <w:pPr>
        <w:pStyle w:val="ListParagraph"/>
        <w:numPr>
          <w:ilvl w:val="0"/>
          <w:numId w:val="7"/>
        </w:numPr>
        <w:spacing w:after="0" w:line="240" w:lineRule="auto"/>
        <w:ind w:right="946"/>
        <w:jc w:val="both"/>
        <w:rPr>
          <w:rFonts w:ascii="Arial" w:eastAsia="Meiryo" w:hAnsi="Arial" w:cs="Arial"/>
        </w:rPr>
      </w:pPr>
      <w:r>
        <w:rPr>
          <w:rFonts w:ascii="Arial" w:eastAsia="Meiryo" w:hAnsi="Arial" w:cs="Arial"/>
        </w:rPr>
        <w:t xml:space="preserve">potentially </w:t>
      </w:r>
      <w:r w:rsidR="00A91BF2">
        <w:rPr>
          <w:rFonts w:ascii="Arial" w:eastAsia="Meiryo" w:hAnsi="Arial" w:cs="Arial"/>
        </w:rPr>
        <w:t>dangerous items (e.g. blades</w:t>
      </w:r>
      <w:r>
        <w:rPr>
          <w:rFonts w:ascii="Arial" w:eastAsia="Meiryo" w:hAnsi="Arial" w:cs="Arial"/>
        </w:rPr>
        <w:t>, rope</w:t>
      </w:r>
      <w:r w:rsidR="00F80708">
        <w:rPr>
          <w:rFonts w:ascii="Arial" w:eastAsia="Meiryo" w:hAnsi="Arial" w:cs="Arial"/>
        </w:rPr>
        <w:t>)</w:t>
      </w:r>
    </w:p>
    <w:p w14:paraId="7795B722" w14:textId="77777777" w:rsidR="009C494B" w:rsidRPr="00847320" w:rsidRDefault="00847320" w:rsidP="003A0982">
      <w:pPr>
        <w:pStyle w:val="ListParagraph"/>
        <w:numPr>
          <w:ilvl w:val="0"/>
          <w:numId w:val="7"/>
        </w:numPr>
        <w:spacing w:after="0" w:line="240" w:lineRule="auto"/>
        <w:ind w:right="946"/>
        <w:jc w:val="both"/>
        <w:rPr>
          <w:rFonts w:ascii="Arial" w:eastAsia="Meiryo" w:hAnsi="Arial" w:cs="Arial"/>
        </w:rPr>
      </w:pPr>
      <w:r>
        <w:rPr>
          <w:rFonts w:ascii="Arial" w:eastAsia="Meiryo" w:hAnsi="Arial" w:cs="Arial"/>
        </w:rPr>
        <w:t>drugs</w:t>
      </w:r>
      <w:r w:rsidR="00F80708">
        <w:rPr>
          <w:rFonts w:ascii="Arial" w:eastAsia="Meiryo" w:hAnsi="Arial" w:cs="Arial"/>
        </w:rPr>
        <w:t>**</w:t>
      </w:r>
      <w:r>
        <w:rPr>
          <w:rFonts w:ascii="Arial" w:eastAsia="Meiryo" w:hAnsi="Arial" w:cs="Arial"/>
        </w:rPr>
        <w:t xml:space="preserve"> </w:t>
      </w:r>
      <w:r w:rsidR="00A91BF2">
        <w:rPr>
          <w:rFonts w:ascii="Arial" w:eastAsia="Meiryo" w:hAnsi="Arial" w:cs="Arial"/>
        </w:rPr>
        <w:t>(including tobacco)</w:t>
      </w:r>
    </w:p>
    <w:p w14:paraId="7795B723" w14:textId="77777777" w:rsidR="009C494B" w:rsidRDefault="00847320" w:rsidP="003A0982">
      <w:pPr>
        <w:pStyle w:val="ListParagraph"/>
        <w:numPr>
          <w:ilvl w:val="0"/>
          <w:numId w:val="7"/>
        </w:numPr>
        <w:spacing w:after="0" w:line="240" w:lineRule="auto"/>
        <w:ind w:right="946"/>
        <w:jc w:val="both"/>
        <w:rPr>
          <w:rFonts w:ascii="Arial" w:eastAsia="Meiryo" w:hAnsi="Arial" w:cs="Arial"/>
        </w:rPr>
      </w:pPr>
      <w:r>
        <w:rPr>
          <w:rFonts w:ascii="Arial" w:eastAsia="Meiryo" w:hAnsi="Arial" w:cs="Arial"/>
        </w:rPr>
        <w:t>alcohol</w:t>
      </w:r>
    </w:p>
    <w:p w14:paraId="7795B724" w14:textId="77777777" w:rsidR="00F80708" w:rsidRDefault="00F80708" w:rsidP="003A0982">
      <w:pPr>
        <w:pStyle w:val="ListParagraph"/>
        <w:numPr>
          <w:ilvl w:val="0"/>
          <w:numId w:val="7"/>
        </w:numPr>
        <w:spacing w:after="0" w:line="240" w:lineRule="auto"/>
        <w:ind w:right="946"/>
        <w:jc w:val="both"/>
        <w:rPr>
          <w:rFonts w:ascii="Arial" w:eastAsia="Meiryo" w:hAnsi="Arial" w:cs="Arial"/>
        </w:rPr>
      </w:pPr>
      <w:r>
        <w:rPr>
          <w:rFonts w:ascii="Arial" w:eastAsia="Meiryo" w:hAnsi="Arial" w:cs="Arial"/>
        </w:rPr>
        <w:t xml:space="preserve">aerosol deodorants or cans </w:t>
      </w:r>
      <w:r w:rsidR="00FB5222">
        <w:rPr>
          <w:rFonts w:ascii="Arial" w:eastAsia="Meiryo" w:hAnsi="Arial" w:cs="Arial"/>
        </w:rPr>
        <w:t>(including spray paint)</w:t>
      </w:r>
    </w:p>
    <w:p w14:paraId="7795B725" w14:textId="77777777" w:rsidR="00A91BF2" w:rsidRPr="00847320" w:rsidRDefault="00A91BF2" w:rsidP="003A0982">
      <w:pPr>
        <w:pStyle w:val="ListParagraph"/>
        <w:numPr>
          <w:ilvl w:val="0"/>
          <w:numId w:val="7"/>
        </w:numPr>
        <w:spacing w:after="0" w:line="240" w:lineRule="auto"/>
        <w:ind w:right="946"/>
        <w:jc w:val="both"/>
        <w:rPr>
          <w:rFonts w:ascii="Arial" w:eastAsia="Meiryo" w:hAnsi="Arial" w:cs="Arial"/>
        </w:rPr>
      </w:pPr>
      <w:r>
        <w:rPr>
          <w:rFonts w:ascii="Arial" w:eastAsia="Meiryo" w:hAnsi="Arial" w:cs="Arial"/>
        </w:rPr>
        <w:t>explosives (e.g. fireworks, flares, sparklers)</w:t>
      </w:r>
    </w:p>
    <w:p w14:paraId="7795B726" w14:textId="77777777" w:rsidR="009C494B" w:rsidRPr="00847320" w:rsidRDefault="00A91BF2" w:rsidP="003A0982">
      <w:pPr>
        <w:pStyle w:val="ListParagraph"/>
        <w:numPr>
          <w:ilvl w:val="0"/>
          <w:numId w:val="7"/>
        </w:numPr>
        <w:spacing w:after="0" w:line="240" w:lineRule="auto"/>
        <w:ind w:right="946"/>
        <w:jc w:val="both"/>
        <w:rPr>
          <w:rFonts w:ascii="Arial" w:eastAsia="Meiryo" w:hAnsi="Arial" w:cs="Arial"/>
        </w:rPr>
      </w:pPr>
      <w:r>
        <w:rPr>
          <w:rFonts w:ascii="Arial" w:eastAsia="Meiryo" w:hAnsi="Arial" w:cs="Arial"/>
        </w:rPr>
        <w:t>flammable solids or liquids (e.g. fire starters, mothballs, lighters)</w:t>
      </w:r>
    </w:p>
    <w:p w14:paraId="7795B727" w14:textId="77777777" w:rsidR="009C494B" w:rsidRDefault="00A91BF2" w:rsidP="003A0982">
      <w:pPr>
        <w:pStyle w:val="ListParagraph"/>
        <w:numPr>
          <w:ilvl w:val="0"/>
          <w:numId w:val="7"/>
        </w:numPr>
        <w:spacing w:after="0" w:line="240" w:lineRule="auto"/>
        <w:ind w:right="946"/>
        <w:jc w:val="both"/>
        <w:rPr>
          <w:rFonts w:ascii="Arial" w:eastAsia="Meiryo" w:hAnsi="Arial" w:cs="Arial"/>
        </w:rPr>
      </w:pPr>
      <w:r>
        <w:rPr>
          <w:rFonts w:ascii="Arial" w:eastAsia="Meiryo" w:hAnsi="Arial" w:cs="Arial"/>
        </w:rPr>
        <w:t xml:space="preserve">poisons (e.g. weed killer, insecticides) </w:t>
      </w:r>
    </w:p>
    <w:p w14:paraId="7795B728" w14:textId="58CE0B6C" w:rsidR="009C494B" w:rsidRDefault="00F80708" w:rsidP="003A0982">
      <w:pPr>
        <w:pStyle w:val="ListParagraph"/>
        <w:numPr>
          <w:ilvl w:val="0"/>
          <w:numId w:val="7"/>
        </w:numPr>
        <w:spacing w:after="0" w:line="240" w:lineRule="auto"/>
        <w:ind w:right="946"/>
        <w:jc w:val="both"/>
        <w:rPr>
          <w:rFonts w:ascii="Arial" w:eastAsia="Meiryo" w:hAnsi="Arial" w:cs="Arial"/>
        </w:rPr>
      </w:pPr>
      <w:r>
        <w:rPr>
          <w:rFonts w:ascii="Arial" w:eastAsia="Meiryo" w:hAnsi="Arial" w:cs="Arial"/>
        </w:rPr>
        <w:t xml:space="preserve">inappropriate or offensive material (e.g. racist </w:t>
      </w:r>
      <w:r w:rsidR="0061371C">
        <w:rPr>
          <w:rFonts w:ascii="Arial" w:eastAsia="Meiryo" w:hAnsi="Arial" w:cs="Arial"/>
        </w:rPr>
        <w:t xml:space="preserve">literature, </w:t>
      </w:r>
      <w:r w:rsidR="002766A2">
        <w:rPr>
          <w:rFonts w:ascii="Arial" w:eastAsia="Meiryo" w:hAnsi="Arial" w:cs="Arial"/>
        </w:rPr>
        <w:t>pornography, extremist propaganda).</w:t>
      </w:r>
    </w:p>
    <w:p w14:paraId="73991748" w14:textId="77777777" w:rsidR="00B30F4A" w:rsidRPr="0099787D" w:rsidRDefault="00B30F4A" w:rsidP="00B30F4A">
      <w:pPr>
        <w:pStyle w:val="ListParagraph"/>
        <w:spacing w:after="0" w:line="240" w:lineRule="auto"/>
        <w:ind w:left="1440" w:right="946"/>
        <w:jc w:val="both"/>
        <w:rPr>
          <w:rFonts w:ascii="Arial" w:eastAsia="Meiryo" w:hAnsi="Arial" w:cs="Arial"/>
        </w:rPr>
      </w:pPr>
    </w:p>
    <w:p w14:paraId="7795B729" w14:textId="0FF9187F" w:rsidR="00F80708" w:rsidRDefault="00F80708" w:rsidP="00F80708">
      <w:pPr>
        <w:spacing w:after="0" w:line="240" w:lineRule="auto"/>
        <w:ind w:left="720" w:right="946"/>
        <w:jc w:val="both"/>
        <w:rPr>
          <w:rFonts w:ascii="Arial" w:eastAsia="Meiryo" w:hAnsi="Arial" w:cs="Arial"/>
        </w:rPr>
      </w:pPr>
      <w:r>
        <w:rPr>
          <w:rFonts w:ascii="Arial" w:eastAsia="Meiryo" w:hAnsi="Arial" w:cs="Arial"/>
        </w:rPr>
        <w:lastRenderedPageBreak/>
        <w:t>*</w:t>
      </w:r>
      <w:r w:rsidRPr="00F80708">
        <w:rPr>
          <w:rFonts w:ascii="Arial" w:eastAsia="Meiryo" w:hAnsi="Arial" w:cs="Arial"/>
        </w:rPr>
        <w:t xml:space="preserve"> No knives of any type are allowed at school</w:t>
      </w:r>
      <w:r w:rsidR="00B30F4A">
        <w:rPr>
          <w:rFonts w:ascii="Arial" w:eastAsia="Meiryo" w:hAnsi="Arial" w:cs="Arial"/>
        </w:rPr>
        <w:t>.</w:t>
      </w:r>
      <w:r>
        <w:rPr>
          <w:rFonts w:ascii="Arial" w:eastAsia="Meiryo" w:hAnsi="Arial" w:cs="Arial"/>
        </w:rPr>
        <w:t xml:space="preserve"> </w:t>
      </w:r>
      <w:r w:rsidRPr="00F80708">
        <w:rPr>
          <w:rFonts w:ascii="Arial" w:eastAsia="Meiryo" w:hAnsi="Arial" w:cs="Arial"/>
        </w:rPr>
        <w:t xml:space="preserve">Knives needed for school activities will be provided by the school, and the use of them will be supervised by school staff. </w:t>
      </w:r>
    </w:p>
    <w:p w14:paraId="7795B72A" w14:textId="77777777" w:rsidR="00F80708" w:rsidRDefault="00F80708" w:rsidP="00F80708">
      <w:pPr>
        <w:spacing w:after="0" w:line="240" w:lineRule="auto"/>
        <w:ind w:left="720" w:right="946"/>
        <w:jc w:val="both"/>
        <w:rPr>
          <w:rFonts w:ascii="Arial" w:eastAsia="Meiryo" w:hAnsi="Arial" w:cs="Arial"/>
        </w:rPr>
      </w:pPr>
    </w:p>
    <w:p w14:paraId="7795B72B" w14:textId="77777777" w:rsidR="00F80708" w:rsidRPr="00F80708" w:rsidRDefault="00F80708" w:rsidP="0061371C">
      <w:pPr>
        <w:spacing w:after="0" w:line="240" w:lineRule="auto"/>
        <w:ind w:left="720" w:right="946"/>
        <w:jc w:val="both"/>
        <w:rPr>
          <w:rFonts w:ascii="Arial" w:eastAsia="Meiryo" w:hAnsi="Arial" w:cs="Arial"/>
        </w:rPr>
      </w:pPr>
      <w:r>
        <w:rPr>
          <w:rFonts w:ascii="Arial" w:eastAsia="Meiryo" w:hAnsi="Arial" w:cs="Arial"/>
        </w:rPr>
        <w:t>**</w:t>
      </w:r>
      <w:r w:rsidR="0061371C" w:rsidRPr="0061371C">
        <w:t xml:space="preserve"> </w:t>
      </w:r>
      <w:r w:rsidR="0061371C" w:rsidRPr="0061371C">
        <w:rPr>
          <w:rFonts w:ascii="Arial" w:eastAsia="Meiryo" w:hAnsi="Arial" w:cs="Arial"/>
        </w:rPr>
        <w:t>The administration of medications to students by school staff is only considered when a prescribing health practitioner has determined that it is necessary or when there is no other alternative in relation to the treatment of a specific health need.</w:t>
      </w:r>
      <w:r w:rsidR="0061371C">
        <w:rPr>
          <w:rFonts w:ascii="Arial" w:eastAsia="Meiryo" w:hAnsi="Arial" w:cs="Arial"/>
        </w:rPr>
        <w:t xml:space="preserve"> </w:t>
      </w:r>
      <w:r w:rsidR="0061371C" w:rsidRPr="0061371C">
        <w:rPr>
          <w:rFonts w:ascii="Arial" w:eastAsia="Meiryo" w:hAnsi="Arial" w:cs="Arial"/>
        </w:rPr>
        <w:t>Schools require medical authorisation to administer any medication to students (</w:t>
      </w:r>
      <w:r w:rsidR="0061371C" w:rsidRPr="00FB5222">
        <w:rPr>
          <w:rFonts w:ascii="Arial" w:eastAsia="Meiryo" w:hAnsi="Arial" w:cs="Arial"/>
          <w:b/>
        </w:rPr>
        <w:t>including over-the-counter medications such as paracetamol or alternative medicines</w:t>
      </w:r>
      <w:r w:rsidR="0061371C" w:rsidRPr="0061371C">
        <w:rPr>
          <w:rFonts w:ascii="Arial" w:eastAsia="Meiryo" w:hAnsi="Arial" w:cs="Arial"/>
        </w:rPr>
        <w:t>).</w:t>
      </w:r>
    </w:p>
    <w:p w14:paraId="7795B72C" w14:textId="77777777" w:rsidR="0099787D" w:rsidRDefault="0099787D" w:rsidP="001D5B22">
      <w:pPr>
        <w:spacing w:after="0" w:line="240" w:lineRule="auto"/>
        <w:ind w:right="946"/>
        <w:jc w:val="both"/>
        <w:rPr>
          <w:rFonts w:ascii="Arial" w:eastAsia="Meiryo" w:hAnsi="Arial" w:cs="Arial"/>
          <w:b/>
        </w:rPr>
      </w:pPr>
    </w:p>
    <w:p w14:paraId="7795B72D" w14:textId="77777777" w:rsidR="007E7402" w:rsidRDefault="007E7402" w:rsidP="001D5B22">
      <w:pPr>
        <w:spacing w:after="0" w:line="240" w:lineRule="auto"/>
        <w:ind w:right="946"/>
        <w:jc w:val="both"/>
        <w:rPr>
          <w:rFonts w:ascii="Arial" w:eastAsia="Meiryo" w:hAnsi="Arial" w:cs="Arial"/>
          <w:b/>
        </w:rPr>
      </w:pPr>
    </w:p>
    <w:p w14:paraId="7795B72E" w14:textId="77777777" w:rsidR="009C494B" w:rsidRPr="00847320" w:rsidRDefault="002766A2" w:rsidP="001D5B22">
      <w:pPr>
        <w:spacing w:after="0" w:line="240" w:lineRule="auto"/>
        <w:ind w:right="946"/>
        <w:jc w:val="both"/>
        <w:rPr>
          <w:rFonts w:ascii="Arial" w:eastAsia="Meiryo" w:hAnsi="Arial" w:cs="Arial"/>
          <w:b/>
        </w:rPr>
      </w:pPr>
      <w:r>
        <w:rPr>
          <w:rFonts w:ascii="Arial" w:eastAsia="Meiryo" w:hAnsi="Arial" w:cs="Arial"/>
          <w:b/>
        </w:rPr>
        <w:t xml:space="preserve">Responsibilities </w:t>
      </w:r>
    </w:p>
    <w:p w14:paraId="7795B72F" w14:textId="77777777" w:rsidR="009C494B" w:rsidRPr="00847320" w:rsidRDefault="009C494B" w:rsidP="00A21925">
      <w:pPr>
        <w:spacing w:after="0" w:line="240" w:lineRule="auto"/>
        <w:ind w:left="720" w:right="946"/>
        <w:jc w:val="both"/>
        <w:rPr>
          <w:rFonts w:ascii="Arial" w:eastAsia="Meiryo" w:hAnsi="Arial" w:cs="Arial"/>
        </w:rPr>
      </w:pPr>
    </w:p>
    <w:p w14:paraId="7795B730" w14:textId="03F6ED19" w:rsidR="00A21925" w:rsidRPr="00543EE5" w:rsidRDefault="00A21925" w:rsidP="001D5B22">
      <w:pPr>
        <w:spacing w:after="0" w:line="240" w:lineRule="auto"/>
        <w:ind w:right="946"/>
        <w:jc w:val="both"/>
        <w:rPr>
          <w:rFonts w:ascii="Arial" w:eastAsia="Meiryo" w:hAnsi="Arial" w:cs="Arial"/>
        </w:rPr>
      </w:pPr>
      <w:r w:rsidRPr="00543EE5">
        <w:rPr>
          <w:rFonts w:ascii="Arial" w:eastAsia="Meiryo" w:hAnsi="Arial" w:cs="Arial"/>
          <w:b/>
        </w:rPr>
        <w:t>S</w:t>
      </w:r>
      <w:r w:rsidR="00354932" w:rsidRPr="00543EE5">
        <w:rPr>
          <w:rFonts w:ascii="Arial" w:eastAsia="Meiryo" w:hAnsi="Arial" w:cs="Arial"/>
          <w:b/>
        </w:rPr>
        <w:t>tate s</w:t>
      </w:r>
      <w:r w:rsidRPr="00543EE5">
        <w:rPr>
          <w:rFonts w:ascii="Arial" w:eastAsia="Meiryo" w:hAnsi="Arial" w:cs="Arial"/>
          <w:b/>
        </w:rPr>
        <w:t>chool staff</w:t>
      </w:r>
      <w:r w:rsidR="005A02D8" w:rsidRPr="00543EE5">
        <w:rPr>
          <w:rFonts w:ascii="Arial" w:eastAsia="Meiryo" w:hAnsi="Arial" w:cs="Arial"/>
        </w:rPr>
        <w:t xml:space="preserve"> at </w:t>
      </w:r>
      <w:r w:rsidR="00341BA8">
        <w:rPr>
          <w:rFonts w:ascii="Arial" w:eastAsia="Meiryo" w:hAnsi="Arial" w:cs="Arial"/>
        </w:rPr>
        <w:t>Cairns State Special School</w:t>
      </w:r>
      <w:r w:rsidR="00641B36" w:rsidRPr="00543EE5">
        <w:rPr>
          <w:rFonts w:ascii="Arial" w:eastAsia="Meiryo" w:hAnsi="Arial" w:cs="Arial"/>
        </w:rPr>
        <w:t>:</w:t>
      </w:r>
      <w:r w:rsidR="002766A2" w:rsidRPr="00543EE5">
        <w:rPr>
          <w:rFonts w:ascii="Arial" w:eastAsia="Meiryo" w:hAnsi="Arial" w:cs="Arial"/>
        </w:rPr>
        <w:t xml:space="preserve"> </w:t>
      </w:r>
    </w:p>
    <w:p w14:paraId="7795B731" w14:textId="7174DFD8" w:rsidR="007E7402" w:rsidRPr="00543EE5" w:rsidRDefault="007E7402" w:rsidP="003A0982">
      <w:pPr>
        <w:pStyle w:val="ListParagraph"/>
        <w:numPr>
          <w:ilvl w:val="0"/>
          <w:numId w:val="16"/>
        </w:numPr>
        <w:spacing w:after="0" w:line="240" w:lineRule="auto"/>
        <w:ind w:right="946"/>
        <w:jc w:val="both"/>
        <w:rPr>
          <w:rFonts w:ascii="Arial" w:eastAsia="Meiryo" w:hAnsi="Arial" w:cs="Arial"/>
        </w:rPr>
      </w:pPr>
      <w:r w:rsidRPr="00543EE5">
        <w:rPr>
          <w:rFonts w:ascii="Arial" w:eastAsia="Meiryo" w:hAnsi="Arial" w:cs="Arial"/>
        </w:rPr>
        <w:t>do not require the student’s consent to search school property such as lockers, desk</w:t>
      </w:r>
      <w:r w:rsidR="00F64327">
        <w:rPr>
          <w:rFonts w:ascii="Arial" w:eastAsia="Meiryo" w:hAnsi="Arial" w:cs="Arial"/>
        </w:rPr>
        <w:t xml:space="preserve">s and </w:t>
      </w:r>
      <w:r w:rsidR="00F64327">
        <w:rPr>
          <w:rFonts w:ascii="Arial" w:eastAsia="Meiryo" w:hAnsi="Arial" w:cs="Arial"/>
          <w:iCs/>
          <w:lang w:val="en-US"/>
        </w:rPr>
        <w:t>devices</w:t>
      </w:r>
      <w:r w:rsidRPr="00543EE5">
        <w:rPr>
          <w:rFonts w:ascii="Arial" w:eastAsia="Meiryo" w:hAnsi="Arial" w:cs="Arial"/>
          <w:iCs/>
          <w:lang w:val="en-US"/>
        </w:rPr>
        <w:t xml:space="preserve"> that are supplied to the student through the school</w:t>
      </w:r>
      <w:r w:rsidR="00F64327">
        <w:rPr>
          <w:rFonts w:ascii="Arial" w:eastAsia="Meiryo" w:hAnsi="Arial" w:cs="Arial"/>
          <w:iCs/>
          <w:lang w:val="en-US"/>
        </w:rPr>
        <w:t>;</w:t>
      </w:r>
    </w:p>
    <w:p w14:paraId="7795B732" w14:textId="77777777" w:rsidR="00FB5222" w:rsidRPr="00543EE5" w:rsidRDefault="00FB5222" w:rsidP="003A0982">
      <w:pPr>
        <w:pStyle w:val="ListParagraph"/>
        <w:numPr>
          <w:ilvl w:val="0"/>
          <w:numId w:val="16"/>
        </w:numPr>
        <w:spacing w:after="0" w:line="240" w:lineRule="auto"/>
        <w:ind w:right="946"/>
        <w:jc w:val="both"/>
        <w:rPr>
          <w:rFonts w:ascii="Arial" w:eastAsia="Meiryo" w:hAnsi="Arial" w:cs="Arial"/>
        </w:rPr>
      </w:pPr>
      <w:r w:rsidRPr="00543EE5">
        <w:rPr>
          <w:rFonts w:ascii="Arial" w:eastAsia="Meiryo" w:hAnsi="Arial" w:cs="Arial"/>
        </w:rPr>
        <w:t>may seize a student’s bag where there is suspicion that the student has a dangerous item (for example, a knife) in their school bag, prior to seeking consent to search from a parent or calling the police;</w:t>
      </w:r>
    </w:p>
    <w:p w14:paraId="7795B733" w14:textId="7B26F712" w:rsidR="00A21925" w:rsidRPr="00543EE5" w:rsidRDefault="00254643" w:rsidP="003A0982">
      <w:pPr>
        <w:pStyle w:val="ListParagraph"/>
        <w:numPr>
          <w:ilvl w:val="0"/>
          <w:numId w:val="16"/>
        </w:numPr>
        <w:spacing w:after="0" w:line="240" w:lineRule="auto"/>
        <w:ind w:right="946"/>
        <w:jc w:val="both"/>
        <w:rPr>
          <w:rFonts w:ascii="Arial" w:eastAsia="Meiryo" w:hAnsi="Arial" w:cs="Arial"/>
        </w:rPr>
      </w:pPr>
      <w:r>
        <w:rPr>
          <w:rFonts w:ascii="Arial" w:eastAsia="Meiryo" w:hAnsi="Arial" w:cs="Arial"/>
        </w:rPr>
        <w:t xml:space="preserve">consent from the </w:t>
      </w:r>
      <w:r w:rsidR="007E7402" w:rsidRPr="00543EE5">
        <w:rPr>
          <w:rFonts w:ascii="Arial" w:eastAsia="Meiryo" w:hAnsi="Arial" w:cs="Arial"/>
        </w:rPr>
        <w:t>parent is required to</w:t>
      </w:r>
      <w:r w:rsidR="00A21925" w:rsidRPr="00543EE5">
        <w:rPr>
          <w:rFonts w:ascii="Arial" w:eastAsia="Meiryo" w:hAnsi="Arial" w:cs="Arial"/>
        </w:rPr>
        <w:t xml:space="preserve"> examine or otherwise deal with the tempo</w:t>
      </w:r>
      <w:r w:rsidR="007E7402" w:rsidRPr="00543EE5">
        <w:rPr>
          <w:rFonts w:ascii="Arial" w:eastAsia="Meiryo" w:hAnsi="Arial" w:cs="Arial"/>
        </w:rPr>
        <w:t>r</w:t>
      </w:r>
      <w:r w:rsidR="00B21784">
        <w:rPr>
          <w:rFonts w:ascii="Arial" w:eastAsia="Meiryo" w:hAnsi="Arial" w:cs="Arial"/>
        </w:rPr>
        <w:t>arily removed student property;</w:t>
      </w:r>
    </w:p>
    <w:p w14:paraId="7795B734" w14:textId="77777777" w:rsidR="00B6688F" w:rsidRPr="00543EE5" w:rsidRDefault="007E7402" w:rsidP="003A0982">
      <w:pPr>
        <w:pStyle w:val="ListParagraph"/>
        <w:numPr>
          <w:ilvl w:val="0"/>
          <w:numId w:val="16"/>
        </w:numPr>
        <w:spacing w:after="0" w:line="240" w:lineRule="auto"/>
        <w:ind w:right="946"/>
        <w:jc w:val="both"/>
        <w:rPr>
          <w:rFonts w:ascii="Arial" w:eastAsia="Meiryo" w:hAnsi="Arial" w:cs="Arial"/>
        </w:rPr>
      </w:pPr>
      <w:r w:rsidRPr="00543EE5">
        <w:rPr>
          <w:rFonts w:ascii="Arial" w:eastAsia="Meiryo" w:hAnsi="Arial" w:cs="Arial"/>
        </w:rPr>
        <w:t>t</w:t>
      </w:r>
      <w:r w:rsidR="00A21925" w:rsidRPr="00543EE5">
        <w:rPr>
          <w:rFonts w:ascii="Arial" w:eastAsia="Meiryo" w:hAnsi="Arial" w:cs="Arial"/>
        </w:rPr>
        <w:t>here may, however, be emergency circumstances where it is necessary to search a student’s property without the student’s consent or the consent of the student’s parents (e.g. to access an EpiPen</w:t>
      </w:r>
      <w:r w:rsidR="00014076" w:rsidRPr="00543EE5">
        <w:rPr>
          <w:rFonts w:ascii="Arial" w:eastAsia="Meiryo" w:hAnsi="Arial" w:cs="Arial"/>
        </w:rPr>
        <w:t xml:space="preserve"> for an anaphylactic emergency);</w:t>
      </w:r>
      <w:r w:rsidR="00A21925" w:rsidRPr="00543EE5">
        <w:rPr>
          <w:rFonts w:ascii="Arial" w:eastAsia="Meiryo" w:hAnsi="Arial" w:cs="Arial"/>
        </w:rPr>
        <w:t xml:space="preserve"> </w:t>
      </w:r>
    </w:p>
    <w:p w14:paraId="7795B735" w14:textId="77777777" w:rsidR="00A21925" w:rsidRPr="00543EE5" w:rsidRDefault="007E7402" w:rsidP="003A0982">
      <w:pPr>
        <w:pStyle w:val="ListParagraph"/>
        <w:numPr>
          <w:ilvl w:val="0"/>
          <w:numId w:val="16"/>
        </w:numPr>
        <w:spacing w:after="0" w:line="240" w:lineRule="auto"/>
        <w:ind w:right="946"/>
        <w:jc w:val="both"/>
        <w:rPr>
          <w:rFonts w:ascii="Arial" w:eastAsia="Meiryo" w:hAnsi="Arial" w:cs="Arial"/>
        </w:rPr>
      </w:pPr>
      <w:r w:rsidRPr="00543EE5">
        <w:rPr>
          <w:rFonts w:ascii="Arial" w:eastAsia="Meiryo" w:hAnsi="Arial" w:cs="Arial"/>
        </w:rPr>
        <w:t>consent from the student or parent is required to search the person of a student</w:t>
      </w:r>
      <w:r w:rsidR="00543EE5" w:rsidRPr="00543EE5">
        <w:rPr>
          <w:rFonts w:ascii="Arial" w:eastAsia="Meiryo" w:hAnsi="Arial" w:cs="Arial"/>
        </w:rPr>
        <w:t xml:space="preserve"> (e.g. pockets or shoes)</w:t>
      </w:r>
      <w:r w:rsidRPr="00543EE5">
        <w:rPr>
          <w:rFonts w:ascii="Arial" w:eastAsia="Meiryo" w:hAnsi="Arial" w:cs="Arial"/>
        </w:rPr>
        <w:t>. I</w:t>
      </w:r>
      <w:r w:rsidR="00A21925" w:rsidRPr="00543EE5">
        <w:rPr>
          <w:rFonts w:ascii="Arial" w:eastAsia="Meiryo" w:hAnsi="Arial" w:cs="Arial"/>
        </w:rPr>
        <w:t xml:space="preserve">f </w:t>
      </w:r>
      <w:r w:rsidRPr="00543EE5">
        <w:rPr>
          <w:rFonts w:ascii="Arial" w:eastAsia="Meiryo" w:hAnsi="Arial" w:cs="Arial"/>
        </w:rPr>
        <w:t xml:space="preserve">consent is not provided and </w:t>
      </w:r>
      <w:r w:rsidR="00A21925" w:rsidRPr="00543EE5">
        <w:rPr>
          <w:rFonts w:ascii="Arial" w:eastAsia="Meiryo" w:hAnsi="Arial" w:cs="Arial"/>
        </w:rPr>
        <w:t>a search is considered necessary</w:t>
      </w:r>
      <w:r w:rsidRPr="00543EE5">
        <w:rPr>
          <w:rFonts w:ascii="Arial" w:eastAsia="Meiryo" w:hAnsi="Arial" w:cs="Arial"/>
        </w:rPr>
        <w:t>,</w:t>
      </w:r>
      <w:r w:rsidR="00A21925" w:rsidRPr="00543EE5">
        <w:rPr>
          <w:rFonts w:ascii="Arial" w:eastAsia="Meiryo" w:hAnsi="Arial" w:cs="Arial"/>
        </w:rPr>
        <w:t xml:space="preserve"> the police </w:t>
      </w:r>
      <w:r w:rsidR="00014076" w:rsidRPr="00543EE5">
        <w:rPr>
          <w:rFonts w:ascii="Arial" w:eastAsia="Meiryo" w:hAnsi="Arial" w:cs="Arial"/>
        </w:rPr>
        <w:t xml:space="preserve">and the student’s parents </w:t>
      </w:r>
      <w:r w:rsidR="00A21925" w:rsidRPr="00543EE5">
        <w:rPr>
          <w:rFonts w:ascii="Arial" w:eastAsia="Meiryo" w:hAnsi="Arial" w:cs="Arial"/>
        </w:rPr>
        <w:t>should be called to make such a determination.</w:t>
      </w:r>
    </w:p>
    <w:p w14:paraId="7795B736" w14:textId="77777777" w:rsidR="00B6688F" w:rsidRPr="00847320" w:rsidRDefault="00B6688F" w:rsidP="00B6688F">
      <w:pPr>
        <w:spacing w:after="0" w:line="240" w:lineRule="auto"/>
        <w:ind w:right="946"/>
        <w:jc w:val="both"/>
        <w:rPr>
          <w:rFonts w:ascii="Arial" w:eastAsia="Meiryo" w:hAnsi="Arial" w:cs="Arial"/>
        </w:rPr>
      </w:pPr>
    </w:p>
    <w:p w14:paraId="7795B737" w14:textId="7369411E" w:rsidR="00B6688F" w:rsidRPr="00847320" w:rsidRDefault="00B6688F" w:rsidP="001D5B22">
      <w:pPr>
        <w:spacing w:after="0" w:line="240" w:lineRule="auto"/>
        <w:ind w:right="946"/>
        <w:jc w:val="both"/>
        <w:rPr>
          <w:rFonts w:ascii="Arial" w:eastAsia="Meiryo" w:hAnsi="Arial" w:cs="Arial"/>
        </w:rPr>
      </w:pPr>
      <w:r w:rsidRPr="00354932">
        <w:rPr>
          <w:rFonts w:ascii="Arial" w:eastAsia="Meiryo" w:hAnsi="Arial" w:cs="Arial"/>
          <w:b/>
        </w:rPr>
        <w:t>Parents</w:t>
      </w:r>
      <w:r w:rsidR="002766A2">
        <w:rPr>
          <w:rFonts w:ascii="Arial" w:eastAsia="Meiryo" w:hAnsi="Arial" w:cs="Arial"/>
        </w:rPr>
        <w:t xml:space="preserve"> of students at </w:t>
      </w:r>
      <w:r w:rsidR="00341BA8">
        <w:rPr>
          <w:rFonts w:ascii="Arial" w:eastAsia="Meiryo" w:hAnsi="Arial" w:cs="Arial"/>
        </w:rPr>
        <w:t>Cairns State Special School</w:t>
      </w:r>
    </w:p>
    <w:p w14:paraId="7795B738" w14:textId="77777777" w:rsidR="00B6688F" w:rsidRPr="002766A2" w:rsidRDefault="002766A2" w:rsidP="003A0982">
      <w:pPr>
        <w:pStyle w:val="ListParagraph"/>
        <w:numPr>
          <w:ilvl w:val="0"/>
          <w:numId w:val="16"/>
        </w:numPr>
        <w:spacing w:after="0" w:line="240" w:lineRule="auto"/>
        <w:ind w:right="946"/>
        <w:jc w:val="both"/>
        <w:rPr>
          <w:rFonts w:ascii="Arial" w:eastAsia="Meiryo" w:hAnsi="Arial" w:cs="Arial"/>
        </w:rPr>
      </w:pPr>
      <w:r>
        <w:rPr>
          <w:rFonts w:ascii="Arial" w:eastAsia="Meiryo" w:hAnsi="Arial" w:cs="Arial"/>
        </w:rPr>
        <w:t>e</w:t>
      </w:r>
      <w:r w:rsidR="00B6688F" w:rsidRPr="00847320">
        <w:rPr>
          <w:rFonts w:ascii="Arial" w:eastAsia="Meiryo" w:hAnsi="Arial" w:cs="Arial"/>
        </w:rPr>
        <w:t xml:space="preserve">nsure </w:t>
      </w:r>
      <w:r w:rsidR="005A02D8" w:rsidRPr="00847320">
        <w:rPr>
          <w:rFonts w:ascii="Arial" w:eastAsia="Meiryo" w:hAnsi="Arial" w:cs="Arial"/>
        </w:rPr>
        <w:t>your</w:t>
      </w:r>
      <w:r w:rsidR="00B6688F" w:rsidRPr="00847320">
        <w:rPr>
          <w:rFonts w:ascii="Arial" w:eastAsia="Meiryo" w:hAnsi="Arial" w:cs="Arial"/>
        </w:rPr>
        <w:t xml:space="preserve"> children do not bring property onto schools grounds </w:t>
      </w:r>
      <w:r w:rsidR="00B62DFA" w:rsidRPr="00847320">
        <w:rPr>
          <w:rFonts w:ascii="Arial" w:eastAsia="Meiryo" w:hAnsi="Arial" w:cs="Arial"/>
        </w:rPr>
        <w:t xml:space="preserve">or other settings used by the school (e.g. camp, sporting venues) </w:t>
      </w:r>
      <w:r w:rsidR="00B6688F" w:rsidRPr="00847320">
        <w:rPr>
          <w:rFonts w:ascii="Arial" w:eastAsia="Meiryo" w:hAnsi="Arial" w:cs="Arial"/>
        </w:rPr>
        <w:t>that:</w:t>
      </w:r>
    </w:p>
    <w:p w14:paraId="7795B739" w14:textId="36040DBC" w:rsidR="00B6688F" w:rsidRPr="002766A2" w:rsidRDefault="00B6688F" w:rsidP="003A0982">
      <w:pPr>
        <w:pStyle w:val="ListParagraph"/>
        <w:numPr>
          <w:ilvl w:val="1"/>
          <w:numId w:val="16"/>
        </w:numPr>
        <w:spacing w:after="0" w:line="240" w:lineRule="auto"/>
        <w:ind w:right="946"/>
        <w:jc w:val="both"/>
        <w:rPr>
          <w:rFonts w:ascii="Arial" w:eastAsia="Meiryo" w:hAnsi="Arial" w:cs="Arial"/>
        </w:rPr>
      </w:pPr>
      <w:r w:rsidRPr="002766A2">
        <w:rPr>
          <w:rFonts w:ascii="Arial" w:eastAsia="Meiryo" w:hAnsi="Arial" w:cs="Arial"/>
        </w:rPr>
        <w:t xml:space="preserve">is prohibited according to the </w:t>
      </w:r>
      <w:r w:rsidR="00341BA8">
        <w:rPr>
          <w:rFonts w:ascii="Arial" w:eastAsia="Meiryo" w:hAnsi="Arial" w:cs="Arial"/>
        </w:rPr>
        <w:t>Cairns State Special School,</w:t>
      </w:r>
      <w:r w:rsidR="002766A2">
        <w:rPr>
          <w:rFonts w:ascii="Arial" w:eastAsia="Meiryo" w:hAnsi="Arial" w:cs="Arial"/>
        </w:rPr>
        <w:t xml:space="preserve"> Student</w:t>
      </w:r>
      <w:r w:rsidR="005A02D8" w:rsidRPr="002766A2">
        <w:rPr>
          <w:rFonts w:ascii="Arial" w:eastAsia="Meiryo" w:hAnsi="Arial" w:cs="Arial"/>
        </w:rPr>
        <w:t xml:space="preserve"> </w:t>
      </w:r>
      <w:r w:rsidRPr="002766A2">
        <w:rPr>
          <w:rFonts w:ascii="Arial" w:eastAsia="Meiryo" w:hAnsi="Arial" w:cs="Arial"/>
        </w:rPr>
        <w:t>Code of Conduct</w:t>
      </w:r>
      <w:r w:rsidR="005A02D8" w:rsidRPr="002766A2">
        <w:rPr>
          <w:rFonts w:ascii="Arial" w:eastAsia="Meiryo" w:hAnsi="Arial" w:cs="Arial"/>
        </w:rPr>
        <w:t xml:space="preserve"> </w:t>
      </w:r>
    </w:p>
    <w:p w14:paraId="7795B73A" w14:textId="77777777" w:rsidR="00B6688F" w:rsidRPr="002766A2" w:rsidRDefault="00B6688F" w:rsidP="003A0982">
      <w:pPr>
        <w:pStyle w:val="ListParagraph"/>
        <w:numPr>
          <w:ilvl w:val="1"/>
          <w:numId w:val="16"/>
        </w:numPr>
        <w:spacing w:after="0" w:line="240" w:lineRule="auto"/>
        <w:ind w:right="946"/>
        <w:jc w:val="both"/>
        <w:rPr>
          <w:rFonts w:ascii="Arial" w:eastAsia="Meiryo" w:hAnsi="Arial" w:cs="Arial"/>
        </w:rPr>
      </w:pPr>
      <w:r w:rsidRPr="002766A2">
        <w:rPr>
          <w:rFonts w:ascii="Arial" w:eastAsia="Meiryo" w:hAnsi="Arial" w:cs="Arial"/>
        </w:rPr>
        <w:t>i</w:t>
      </w:r>
      <w:r w:rsidR="002766A2">
        <w:rPr>
          <w:rFonts w:ascii="Arial" w:eastAsia="Meiryo" w:hAnsi="Arial" w:cs="Arial"/>
        </w:rPr>
        <w:t>s illegal</w:t>
      </w:r>
    </w:p>
    <w:p w14:paraId="7795B73B" w14:textId="77777777" w:rsidR="00B6688F" w:rsidRPr="002766A2" w:rsidRDefault="00B6688F" w:rsidP="003A0982">
      <w:pPr>
        <w:pStyle w:val="ListParagraph"/>
        <w:numPr>
          <w:ilvl w:val="1"/>
          <w:numId w:val="16"/>
        </w:numPr>
        <w:spacing w:after="0" w:line="240" w:lineRule="auto"/>
        <w:ind w:right="946"/>
        <w:jc w:val="both"/>
        <w:rPr>
          <w:rFonts w:ascii="Arial" w:eastAsia="Meiryo" w:hAnsi="Arial" w:cs="Arial"/>
        </w:rPr>
      </w:pPr>
      <w:r w:rsidRPr="002766A2">
        <w:rPr>
          <w:rFonts w:ascii="Arial" w:eastAsia="Meiryo" w:hAnsi="Arial" w:cs="Arial"/>
        </w:rPr>
        <w:t>puts the safety or wellbeing of others at risk</w:t>
      </w:r>
    </w:p>
    <w:p w14:paraId="7795B73C" w14:textId="77777777" w:rsidR="00B6688F" w:rsidRPr="002766A2" w:rsidRDefault="00B6688F" w:rsidP="003A0982">
      <w:pPr>
        <w:pStyle w:val="ListParagraph"/>
        <w:numPr>
          <w:ilvl w:val="1"/>
          <w:numId w:val="16"/>
        </w:numPr>
        <w:spacing w:after="0" w:line="240" w:lineRule="auto"/>
        <w:ind w:right="946"/>
        <w:jc w:val="both"/>
        <w:rPr>
          <w:rFonts w:ascii="Arial" w:eastAsia="Meiryo" w:hAnsi="Arial" w:cs="Arial"/>
        </w:rPr>
      </w:pPr>
      <w:r w:rsidRPr="002766A2">
        <w:rPr>
          <w:rFonts w:ascii="Arial" w:eastAsia="Meiryo" w:hAnsi="Arial" w:cs="Arial"/>
        </w:rPr>
        <w:t xml:space="preserve">does not preserve a caring, safe, supportive or productive learning environment </w:t>
      </w:r>
    </w:p>
    <w:p w14:paraId="7795B73D" w14:textId="77777777" w:rsidR="00B6688F" w:rsidRPr="002766A2" w:rsidRDefault="00B6688F" w:rsidP="003A0982">
      <w:pPr>
        <w:pStyle w:val="ListParagraph"/>
        <w:numPr>
          <w:ilvl w:val="1"/>
          <w:numId w:val="16"/>
        </w:numPr>
        <w:spacing w:after="0" w:line="240" w:lineRule="auto"/>
        <w:ind w:right="946"/>
        <w:jc w:val="both"/>
        <w:rPr>
          <w:rFonts w:ascii="Arial" w:eastAsia="Meiryo" w:hAnsi="Arial" w:cs="Arial"/>
        </w:rPr>
      </w:pPr>
      <w:r w:rsidRPr="002766A2">
        <w:rPr>
          <w:rFonts w:ascii="Arial" w:eastAsia="Meiryo" w:hAnsi="Arial" w:cs="Arial"/>
        </w:rPr>
        <w:t>does not mai</w:t>
      </w:r>
      <w:r w:rsidR="00014076">
        <w:rPr>
          <w:rFonts w:ascii="Arial" w:eastAsia="Meiryo" w:hAnsi="Arial" w:cs="Arial"/>
        </w:rPr>
        <w:t>ntain and foster mutual respect;</w:t>
      </w:r>
    </w:p>
    <w:p w14:paraId="7795B73E" w14:textId="77777777" w:rsidR="00B6688F" w:rsidRDefault="002766A2" w:rsidP="003A0982">
      <w:pPr>
        <w:pStyle w:val="ListParagraph"/>
        <w:numPr>
          <w:ilvl w:val="0"/>
          <w:numId w:val="16"/>
        </w:numPr>
        <w:spacing w:after="0" w:line="240" w:lineRule="auto"/>
        <w:ind w:right="946"/>
        <w:jc w:val="both"/>
        <w:rPr>
          <w:rFonts w:ascii="Arial" w:eastAsia="Meiryo" w:hAnsi="Arial" w:cs="Arial"/>
        </w:rPr>
      </w:pPr>
      <w:r>
        <w:rPr>
          <w:rFonts w:ascii="Arial" w:eastAsia="Meiryo" w:hAnsi="Arial" w:cs="Arial"/>
        </w:rPr>
        <w:t>c</w:t>
      </w:r>
      <w:r w:rsidR="00B6688F" w:rsidRPr="002766A2">
        <w:rPr>
          <w:rFonts w:ascii="Arial" w:eastAsia="Meiryo" w:hAnsi="Arial" w:cs="Arial"/>
        </w:rPr>
        <w:t xml:space="preserve">ollect temporarily removed student property as soon as possible after they have been notified by the Principal or state school staff that the property is available for collection.  </w:t>
      </w:r>
    </w:p>
    <w:p w14:paraId="7795B73F" w14:textId="77777777" w:rsidR="0099787D" w:rsidRPr="002766A2" w:rsidRDefault="0099787D" w:rsidP="0099787D">
      <w:pPr>
        <w:pStyle w:val="ListParagraph"/>
        <w:spacing w:after="0" w:line="240" w:lineRule="auto"/>
        <w:ind w:right="946"/>
        <w:jc w:val="both"/>
        <w:rPr>
          <w:rFonts w:ascii="Arial" w:eastAsia="Meiryo" w:hAnsi="Arial" w:cs="Arial"/>
        </w:rPr>
      </w:pPr>
    </w:p>
    <w:p w14:paraId="7795B740" w14:textId="6C990AD2" w:rsidR="00B62DFA" w:rsidRPr="002766A2" w:rsidRDefault="002766A2" w:rsidP="001D5B22">
      <w:pPr>
        <w:spacing w:after="0" w:line="240" w:lineRule="auto"/>
        <w:ind w:right="946"/>
        <w:jc w:val="both"/>
        <w:rPr>
          <w:rFonts w:ascii="Arial" w:eastAsia="Meiryo" w:hAnsi="Arial" w:cs="Arial"/>
        </w:rPr>
      </w:pPr>
      <w:r w:rsidRPr="00354932">
        <w:rPr>
          <w:rFonts w:ascii="Arial" w:eastAsia="Meiryo" w:hAnsi="Arial" w:cs="Arial"/>
          <w:b/>
        </w:rPr>
        <w:t>Students</w:t>
      </w:r>
      <w:r>
        <w:rPr>
          <w:rFonts w:ascii="Arial" w:eastAsia="Meiryo" w:hAnsi="Arial" w:cs="Arial"/>
        </w:rPr>
        <w:t xml:space="preserve"> of </w:t>
      </w:r>
      <w:r w:rsidR="00341BA8">
        <w:rPr>
          <w:rFonts w:ascii="Arial" w:eastAsia="Meiryo" w:hAnsi="Arial" w:cs="Arial"/>
        </w:rPr>
        <w:t>Cairns State Special School</w:t>
      </w:r>
    </w:p>
    <w:p w14:paraId="7795B741" w14:textId="77777777" w:rsidR="00B62DFA" w:rsidRPr="002766A2" w:rsidRDefault="001D5B22" w:rsidP="003A0982">
      <w:pPr>
        <w:pStyle w:val="ListParagraph"/>
        <w:numPr>
          <w:ilvl w:val="0"/>
          <w:numId w:val="16"/>
        </w:numPr>
        <w:spacing w:after="0" w:line="240" w:lineRule="auto"/>
        <w:ind w:right="946"/>
        <w:jc w:val="both"/>
        <w:rPr>
          <w:rFonts w:ascii="Arial" w:eastAsia="Meiryo" w:hAnsi="Arial" w:cs="Arial"/>
        </w:rPr>
      </w:pPr>
      <w:r>
        <w:rPr>
          <w:rFonts w:ascii="Arial" w:eastAsia="Meiryo" w:hAnsi="Arial" w:cs="Arial"/>
        </w:rPr>
        <w:t>do</w:t>
      </w:r>
      <w:r w:rsidR="00B62DFA" w:rsidRPr="002766A2">
        <w:rPr>
          <w:rFonts w:ascii="Arial" w:eastAsia="Meiryo" w:hAnsi="Arial" w:cs="Arial"/>
        </w:rPr>
        <w:t xml:space="preserve"> not bring property onto school grounds or other settings used by the school (e.g. camp, sporting venues) that:</w:t>
      </w:r>
    </w:p>
    <w:p w14:paraId="7795B742" w14:textId="79B7FA3A" w:rsidR="00B62DFA" w:rsidRPr="002766A2" w:rsidRDefault="00B62DFA" w:rsidP="003A0982">
      <w:pPr>
        <w:pStyle w:val="ListParagraph"/>
        <w:numPr>
          <w:ilvl w:val="1"/>
          <w:numId w:val="16"/>
        </w:numPr>
        <w:spacing w:after="0" w:line="240" w:lineRule="auto"/>
        <w:ind w:right="946"/>
        <w:jc w:val="both"/>
        <w:rPr>
          <w:rFonts w:ascii="Arial" w:eastAsia="Meiryo" w:hAnsi="Arial" w:cs="Arial"/>
        </w:rPr>
      </w:pPr>
      <w:r w:rsidRPr="002766A2">
        <w:rPr>
          <w:rFonts w:ascii="Arial" w:eastAsia="Meiryo" w:hAnsi="Arial" w:cs="Arial"/>
        </w:rPr>
        <w:t xml:space="preserve">is prohibited according to the </w:t>
      </w:r>
      <w:r w:rsidR="00341BA8">
        <w:rPr>
          <w:rFonts w:ascii="Arial" w:eastAsia="Meiryo" w:hAnsi="Arial" w:cs="Arial"/>
        </w:rPr>
        <w:t>Cairns State Special School,</w:t>
      </w:r>
      <w:r w:rsidR="009336E6">
        <w:rPr>
          <w:rFonts w:ascii="Arial" w:eastAsia="Meiryo" w:hAnsi="Arial" w:cs="Arial"/>
        </w:rPr>
        <w:t xml:space="preserve"> </w:t>
      </w:r>
      <w:r w:rsidRPr="002766A2">
        <w:rPr>
          <w:rFonts w:ascii="Arial" w:eastAsia="Meiryo" w:hAnsi="Arial" w:cs="Arial"/>
        </w:rPr>
        <w:t>Code of Conduct</w:t>
      </w:r>
    </w:p>
    <w:p w14:paraId="7795B743" w14:textId="77777777" w:rsidR="00B62DFA" w:rsidRPr="002766A2" w:rsidRDefault="00B62DFA" w:rsidP="003A0982">
      <w:pPr>
        <w:pStyle w:val="ListParagraph"/>
        <w:numPr>
          <w:ilvl w:val="1"/>
          <w:numId w:val="16"/>
        </w:numPr>
        <w:spacing w:after="0" w:line="240" w:lineRule="auto"/>
        <w:ind w:right="946"/>
        <w:jc w:val="both"/>
        <w:rPr>
          <w:rFonts w:ascii="Arial" w:eastAsia="Meiryo" w:hAnsi="Arial" w:cs="Arial"/>
        </w:rPr>
      </w:pPr>
      <w:r w:rsidRPr="002766A2">
        <w:rPr>
          <w:rFonts w:ascii="Arial" w:eastAsia="Meiryo" w:hAnsi="Arial" w:cs="Arial"/>
        </w:rPr>
        <w:t>is illegal</w:t>
      </w:r>
    </w:p>
    <w:p w14:paraId="7795B744" w14:textId="77777777" w:rsidR="00B62DFA" w:rsidRPr="002766A2" w:rsidRDefault="00B62DFA" w:rsidP="003A0982">
      <w:pPr>
        <w:pStyle w:val="ListParagraph"/>
        <w:numPr>
          <w:ilvl w:val="1"/>
          <w:numId w:val="16"/>
        </w:numPr>
        <w:spacing w:after="0" w:line="240" w:lineRule="auto"/>
        <w:ind w:right="946"/>
        <w:jc w:val="both"/>
        <w:rPr>
          <w:rFonts w:ascii="Arial" w:eastAsia="Meiryo" w:hAnsi="Arial" w:cs="Arial"/>
        </w:rPr>
      </w:pPr>
      <w:r w:rsidRPr="002766A2">
        <w:rPr>
          <w:rFonts w:ascii="Arial" w:eastAsia="Meiryo" w:hAnsi="Arial" w:cs="Arial"/>
        </w:rPr>
        <w:t xml:space="preserve">puts the safety or wellbeing of others at risk </w:t>
      </w:r>
    </w:p>
    <w:p w14:paraId="7795B745" w14:textId="77777777" w:rsidR="00B62DFA" w:rsidRPr="002766A2" w:rsidRDefault="00B62DFA" w:rsidP="003A0982">
      <w:pPr>
        <w:pStyle w:val="ListParagraph"/>
        <w:numPr>
          <w:ilvl w:val="1"/>
          <w:numId w:val="16"/>
        </w:numPr>
        <w:spacing w:after="0" w:line="240" w:lineRule="auto"/>
        <w:ind w:right="946"/>
        <w:jc w:val="both"/>
        <w:rPr>
          <w:rFonts w:ascii="Arial" w:eastAsia="Meiryo" w:hAnsi="Arial" w:cs="Arial"/>
        </w:rPr>
      </w:pPr>
      <w:r w:rsidRPr="002766A2">
        <w:rPr>
          <w:rFonts w:ascii="Arial" w:eastAsia="Meiryo" w:hAnsi="Arial" w:cs="Arial"/>
        </w:rPr>
        <w:t xml:space="preserve">does not preserve a caring, safe, supportive or productive learning environment </w:t>
      </w:r>
    </w:p>
    <w:p w14:paraId="7795B746" w14:textId="77777777" w:rsidR="00B62DFA" w:rsidRPr="002766A2" w:rsidRDefault="00B62DFA" w:rsidP="003A0982">
      <w:pPr>
        <w:pStyle w:val="ListParagraph"/>
        <w:numPr>
          <w:ilvl w:val="1"/>
          <w:numId w:val="16"/>
        </w:numPr>
        <w:spacing w:after="0" w:line="240" w:lineRule="auto"/>
        <w:ind w:right="946"/>
        <w:jc w:val="both"/>
        <w:rPr>
          <w:rFonts w:ascii="Arial" w:eastAsia="Meiryo" w:hAnsi="Arial" w:cs="Arial"/>
        </w:rPr>
      </w:pPr>
      <w:r w:rsidRPr="002766A2">
        <w:rPr>
          <w:rFonts w:ascii="Arial" w:eastAsia="Meiryo" w:hAnsi="Arial" w:cs="Arial"/>
        </w:rPr>
        <w:t>does not mai</w:t>
      </w:r>
      <w:r w:rsidR="009336E6">
        <w:rPr>
          <w:rFonts w:ascii="Arial" w:eastAsia="Meiryo" w:hAnsi="Arial" w:cs="Arial"/>
        </w:rPr>
        <w:t>ntain and foster mutual respect</w:t>
      </w:r>
      <w:r w:rsidR="00014076">
        <w:rPr>
          <w:rFonts w:ascii="Arial" w:eastAsia="Meiryo" w:hAnsi="Arial" w:cs="Arial"/>
        </w:rPr>
        <w:t>;</w:t>
      </w:r>
    </w:p>
    <w:p w14:paraId="7795B747" w14:textId="77777777" w:rsidR="002766A2" w:rsidRDefault="009336E6" w:rsidP="003A0982">
      <w:pPr>
        <w:pStyle w:val="ListParagraph"/>
        <w:numPr>
          <w:ilvl w:val="0"/>
          <w:numId w:val="16"/>
        </w:numPr>
        <w:spacing w:after="0" w:line="240" w:lineRule="auto"/>
        <w:ind w:right="946"/>
        <w:jc w:val="both"/>
        <w:rPr>
          <w:rFonts w:ascii="Arial" w:eastAsia="Meiryo" w:hAnsi="Arial" w:cs="Arial"/>
        </w:rPr>
      </w:pPr>
      <w:r>
        <w:rPr>
          <w:rFonts w:ascii="Arial" w:eastAsia="Meiryo" w:hAnsi="Arial" w:cs="Arial"/>
        </w:rPr>
        <w:t>c</w:t>
      </w:r>
      <w:r w:rsidR="00B62DFA" w:rsidRPr="002766A2">
        <w:rPr>
          <w:rFonts w:ascii="Arial" w:eastAsia="Meiryo" w:hAnsi="Arial" w:cs="Arial"/>
        </w:rPr>
        <w:t>ollect their property as soon as possible when advised by the Principal or state school staff it is available for collection.</w:t>
      </w:r>
    </w:p>
    <w:p w14:paraId="7795B748" w14:textId="77777777" w:rsidR="00B6688F" w:rsidRPr="009336E6" w:rsidRDefault="00B6688F" w:rsidP="009336E6">
      <w:pPr>
        <w:spacing w:after="0" w:line="240" w:lineRule="auto"/>
        <w:rPr>
          <w:rFonts w:ascii="Arial" w:eastAsia="Meiryo" w:hAnsi="Arial" w:cs="Arial"/>
        </w:rPr>
      </w:pPr>
    </w:p>
    <w:p w14:paraId="7795B749" w14:textId="77777777" w:rsidR="00A21925" w:rsidRDefault="00A21925" w:rsidP="00A21925">
      <w:pPr>
        <w:keepNext/>
        <w:shd w:val="clear" w:color="auto" w:fill="F2F2F2" w:themeFill="background1" w:themeFillShade="F2"/>
        <w:spacing w:after="0" w:line="240" w:lineRule="auto"/>
        <w:jc w:val="center"/>
        <w:rPr>
          <w:rFonts w:ascii="Arial" w:eastAsia="Meiryo" w:hAnsi="Arial" w:cs="Arial"/>
          <w:b/>
          <w:sz w:val="20"/>
          <w:szCs w:val="20"/>
        </w:rPr>
      </w:pPr>
      <w:r w:rsidRPr="00A21925">
        <w:rPr>
          <w:rFonts w:ascii="Arial" w:eastAsia="Meiryo" w:hAnsi="Arial" w:cs="Arial"/>
          <w:b/>
          <w:sz w:val="28"/>
          <w:szCs w:val="28"/>
        </w:rPr>
        <w:lastRenderedPageBreak/>
        <w:t xml:space="preserve">Use of mobile phones and other </w:t>
      </w:r>
      <w:r w:rsidR="00354932">
        <w:rPr>
          <w:rFonts w:ascii="Arial" w:eastAsia="Meiryo" w:hAnsi="Arial" w:cs="Arial"/>
          <w:b/>
          <w:sz w:val="28"/>
          <w:szCs w:val="28"/>
        </w:rPr>
        <w:t>devices</w:t>
      </w:r>
      <w:r w:rsidRPr="00A21925">
        <w:rPr>
          <w:rFonts w:ascii="Arial" w:eastAsia="Meiryo" w:hAnsi="Arial" w:cs="Arial"/>
          <w:b/>
          <w:sz w:val="28"/>
          <w:szCs w:val="28"/>
        </w:rPr>
        <w:t xml:space="preserve"> by students</w:t>
      </w:r>
    </w:p>
    <w:p w14:paraId="7795B74A" w14:textId="77777777" w:rsidR="00A21925" w:rsidRDefault="00A21925">
      <w:pPr>
        <w:spacing w:after="0" w:line="240" w:lineRule="auto"/>
        <w:rPr>
          <w:rFonts w:ascii="Arial" w:eastAsia="Meiryo" w:hAnsi="Arial" w:cs="Arial"/>
          <w:b/>
          <w:sz w:val="20"/>
          <w:szCs w:val="20"/>
        </w:rPr>
      </w:pPr>
    </w:p>
    <w:p w14:paraId="7795B74B" w14:textId="369B23B1" w:rsidR="007F17A9" w:rsidRDefault="007F17A9" w:rsidP="00A66C9C">
      <w:pPr>
        <w:spacing w:after="0" w:line="240" w:lineRule="auto"/>
        <w:ind w:left="720" w:right="946"/>
        <w:jc w:val="both"/>
        <w:rPr>
          <w:rFonts w:ascii="Arial" w:eastAsia="Meiryo" w:hAnsi="Arial" w:cs="Arial"/>
        </w:rPr>
      </w:pPr>
      <w:r>
        <w:rPr>
          <w:rFonts w:ascii="Arial" w:eastAsia="Meiryo" w:hAnsi="Arial" w:cs="Arial"/>
        </w:rPr>
        <w:t>Digital literacy refers to the skills needed to live, learn and work</w:t>
      </w:r>
      <w:r w:rsidRPr="007F17A9">
        <w:rPr>
          <w:rFonts w:ascii="Arial" w:eastAsia="Meiryo" w:hAnsi="Arial" w:cs="Arial"/>
        </w:rPr>
        <w:t xml:space="preserve"> in a society where communication and access to information is </w:t>
      </w:r>
      <w:r w:rsidR="00E15515">
        <w:rPr>
          <w:rFonts w:ascii="Arial" w:eastAsia="Meiryo" w:hAnsi="Arial" w:cs="Arial"/>
        </w:rPr>
        <w:t>dominated by</w:t>
      </w:r>
      <w:r w:rsidRPr="007F17A9">
        <w:rPr>
          <w:rFonts w:ascii="Arial" w:eastAsia="Meiryo" w:hAnsi="Arial" w:cs="Arial"/>
        </w:rPr>
        <w:t xml:space="preserve"> digital technologies like </w:t>
      </w:r>
      <w:r w:rsidR="00E15515">
        <w:rPr>
          <w:rFonts w:ascii="Arial" w:eastAsia="Meiryo" w:hAnsi="Arial" w:cs="Arial"/>
        </w:rPr>
        <w:t>mobile phones</w:t>
      </w:r>
      <w:r w:rsidRPr="007F17A9">
        <w:rPr>
          <w:rFonts w:ascii="Arial" w:eastAsia="Meiryo" w:hAnsi="Arial" w:cs="Arial"/>
        </w:rPr>
        <w:t>.</w:t>
      </w:r>
      <w:r>
        <w:rPr>
          <w:rFonts w:ascii="Arial" w:eastAsia="Meiryo" w:hAnsi="Arial" w:cs="Arial"/>
        </w:rPr>
        <w:t xml:space="preserve"> </w:t>
      </w:r>
      <w:r w:rsidR="00841329">
        <w:rPr>
          <w:rFonts w:ascii="Arial" w:eastAsia="Meiryo" w:hAnsi="Arial" w:cs="Arial"/>
        </w:rPr>
        <w:t>However, t</w:t>
      </w:r>
      <w:r w:rsidR="0077467D">
        <w:rPr>
          <w:rFonts w:ascii="Arial" w:eastAsia="Meiryo" w:hAnsi="Arial" w:cs="Arial"/>
        </w:rPr>
        <w:t xml:space="preserve">he benefits brought about through these diverse technologies can be easily overshadowed by misuse </w:t>
      </w:r>
      <w:r w:rsidR="00841329">
        <w:rPr>
          <w:rFonts w:ascii="Arial" w:eastAsia="Meiryo" w:hAnsi="Arial" w:cs="Arial"/>
        </w:rPr>
        <w:t>which harms others or disrupts learning.</w:t>
      </w:r>
    </w:p>
    <w:p w14:paraId="55CBFE5E" w14:textId="62E62FB8" w:rsidR="007054F6" w:rsidRDefault="007054F6" w:rsidP="00A66C9C">
      <w:pPr>
        <w:spacing w:after="0" w:line="240" w:lineRule="auto"/>
        <w:ind w:left="720" w:right="946"/>
        <w:jc w:val="both"/>
        <w:rPr>
          <w:rFonts w:ascii="Arial" w:eastAsia="Meiryo" w:hAnsi="Arial" w:cs="Arial"/>
        </w:rPr>
      </w:pPr>
    </w:p>
    <w:p w14:paraId="33C19A95" w14:textId="526EB941" w:rsidR="007054F6" w:rsidRDefault="007054F6" w:rsidP="00A66C9C">
      <w:pPr>
        <w:spacing w:after="0" w:line="240" w:lineRule="auto"/>
        <w:ind w:left="720" w:right="946"/>
        <w:jc w:val="both"/>
        <w:rPr>
          <w:rFonts w:ascii="Arial" w:eastAsia="Meiryo" w:hAnsi="Arial" w:cs="Arial"/>
        </w:rPr>
      </w:pPr>
      <w:r>
        <w:rPr>
          <w:rFonts w:ascii="Arial" w:eastAsia="Meiryo" w:hAnsi="Arial" w:cs="Arial"/>
        </w:rPr>
        <w:t>Students are not to bring personal mobile phones to school</w:t>
      </w:r>
      <w:r w:rsidR="00690731">
        <w:rPr>
          <w:rFonts w:ascii="Arial" w:eastAsia="Meiryo" w:hAnsi="Arial" w:cs="Arial"/>
        </w:rPr>
        <w:t>, including smart watches that have built in phones and/or cameras</w:t>
      </w:r>
      <w:r>
        <w:rPr>
          <w:rFonts w:ascii="Arial" w:eastAsia="Meiryo" w:hAnsi="Arial" w:cs="Arial"/>
        </w:rPr>
        <w:t>.</w:t>
      </w:r>
      <w:r w:rsidR="00D20D5C">
        <w:rPr>
          <w:rFonts w:ascii="Arial" w:eastAsia="Meiryo" w:hAnsi="Arial" w:cs="Arial"/>
        </w:rPr>
        <w:t xml:space="preserve"> The misuse of the camera feature in mobile phones/smart watches poses a risk to the privacy of students and staff.</w:t>
      </w:r>
      <w:r w:rsidR="00F61BD2">
        <w:rPr>
          <w:rFonts w:ascii="Arial" w:eastAsia="Meiryo" w:hAnsi="Arial" w:cs="Arial"/>
        </w:rPr>
        <w:t xml:space="preserve"> School staff actively support students to make contact with parents when needed via our school landline. </w:t>
      </w:r>
      <w:r w:rsidR="00D20D5C">
        <w:rPr>
          <w:rFonts w:ascii="Arial" w:eastAsia="Meiryo" w:hAnsi="Arial" w:cs="Arial"/>
        </w:rPr>
        <w:t xml:space="preserve"> </w:t>
      </w:r>
    </w:p>
    <w:p w14:paraId="3CFAFA93" w14:textId="32FE20AC" w:rsidR="007054F6" w:rsidRDefault="007054F6" w:rsidP="00A66C9C">
      <w:pPr>
        <w:spacing w:after="0" w:line="240" w:lineRule="auto"/>
        <w:ind w:left="720" w:right="946"/>
        <w:jc w:val="both"/>
        <w:rPr>
          <w:rFonts w:ascii="Arial" w:eastAsia="Meiryo" w:hAnsi="Arial" w:cs="Arial"/>
        </w:rPr>
      </w:pPr>
    </w:p>
    <w:p w14:paraId="5A38432B" w14:textId="153EBFDB" w:rsidR="007054F6" w:rsidRDefault="007054F6" w:rsidP="00A66C9C">
      <w:pPr>
        <w:spacing w:after="0" w:line="240" w:lineRule="auto"/>
        <w:ind w:left="720" w:right="946"/>
        <w:jc w:val="both"/>
        <w:rPr>
          <w:rFonts w:ascii="Arial" w:eastAsia="Meiryo" w:hAnsi="Arial" w:cs="Arial"/>
        </w:rPr>
      </w:pPr>
      <w:r>
        <w:rPr>
          <w:rFonts w:ascii="Arial" w:eastAsia="Meiryo" w:hAnsi="Arial" w:cs="Arial"/>
        </w:rPr>
        <w:t>Cairns State Special School does have a parent supported 1:1 iPad Program, where students may bring an iPad from home for use at school for learning</w:t>
      </w:r>
      <w:r w:rsidR="00031332">
        <w:rPr>
          <w:rFonts w:ascii="Arial" w:eastAsia="Meiryo" w:hAnsi="Arial" w:cs="Arial"/>
        </w:rPr>
        <w:t xml:space="preserve">. </w:t>
      </w:r>
      <w:r>
        <w:rPr>
          <w:rFonts w:ascii="Arial" w:eastAsia="Meiryo" w:hAnsi="Arial" w:cs="Arial"/>
        </w:rPr>
        <w:t>School owned iPads and iPods are available at the school for student use.</w:t>
      </w:r>
      <w:r w:rsidR="00031332">
        <w:rPr>
          <w:rFonts w:ascii="Arial" w:eastAsia="Meiryo" w:hAnsi="Arial" w:cs="Arial"/>
        </w:rPr>
        <w:t xml:space="preserve"> Students may also bring along high tech communication systems (on devices) however these devices must be only used for communication purposes. </w:t>
      </w:r>
    </w:p>
    <w:p w14:paraId="7795B74C" w14:textId="77777777" w:rsidR="00841329" w:rsidRDefault="00841329" w:rsidP="00A66C9C">
      <w:pPr>
        <w:spacing w:after="0" w:line="240" w:lineRule="auto"/>
        <w:ind w:left="720" w:right="946"/>
        <w:jc w:val="both"/>
        <w:rPr>
          <w:rFonts w:ascii="Arial" w:eastAsia="Meiryo" w:hAnsi="Arial" w:cs="Arial"/>
        </w:rPr>
      </w:pPr>
    </w:p>
    <w:p w14:paraId="7795B74D" w14:textId="678566E4" w:rsidR="00612398" w:rsidRDefault="00A66C9C" w:rsidP="00A66C9C">
      <w:pPr>
        <w:spacing w:after="0" w:line="240" w:lineRule="auto"/>
        <w:ind w:left="720" w:right="946"/>
        <w:jc w:val="both"/>
        <w:rPr>
          <w:rFonts w:ascii="Arial" w:eastAsia="Meiryo" w:hAnsi="Arial" w:cs="Arial"/>
        </w:rPr>
      </w:pPr>
      <w:r>
        <w:rPr>
          <w:rFonts w:ascii="Arial" w:eastAsia="Meiryo" w:hAnsi="Arial" w:cs="Arial"/>
        </w:rPr>
        <w:t xml:space="preserve">In consultation with the broader school community, </w:t>
      </w:r>
      <w:r w:rsidR="00341BA8">
        <w:rPr>
          <w:rFonts w:ascii="Arial" w:eastAsia="Meiryo" w:hAnsi="Arial" w:cs="Arial"/>
        </w:rPr>
        <w:t>Cairns State Special School</w:t>
      </w:r>
      <w:r>
        <w:rPr>
          <w:rFonts w:ascii="Arial" w:eastAsia="Meiryo" w:hAnsi="Arial" w:cs="Arial"/>
        </w:rPr>
        <w:t xml:space="preserve"> has determined that </w:t>
      </w:r>
      <w:r w:rsidR="00841329">
        <w:rPr>
          <w:rFonts w:ascii="Arial" w:eastAsia="Meiryo" w:hAnsi="Arial" w:cs="Arial"/>
        </w:rPr>
        <w:t xml:space="preserve">explicit teaching of responsible use of devices is a critical component of digital literacy. The knowledge and confidence to navigate and use these technologies safely while developing digital literacy is a responsibility shared between parents, school staff and students.  </w:t>
      </w:r>
    </w:p>
    <w:p w14:paraId="7795B752" w14:textId="6A94FCC4" w:rsidR="00175699" w:rsidRDefault="00175699" w:rsidP="009D0950">
      <w:pPr>
        <w:spacing w:after="0" w:line="240" w:lineRule="auto"/>
        <w:ind w:right="946"/>
        <w:jc w:val="both"/>
        <w:rPr>
          <w:rFonts w:eastAsia="Meiryo" w:cs="Arial"/>
        </w:rPr>
      </w:pPr>
    </w:p>
    <w:p w14:paraId="7795B753" w14:textId="77777777" w:rsidR="00841329" w:rsidRPr="00C91D36" w:rsidRDefault="00C91D36" w:rsidP="00A66C9C">
      <w:pPr>
        <w:spacing w:after="0" w:line="240" w:lineRule="auto"/>
        <w:ind w:left="720" w:right="946"/>
        <w:jc w:val="both"/>
        <w:rPr>
          <w:rFonts w:ascii="Arial" w:eastAsia="Meiryo" w:hAnsi="Arial" w:cs="Arial"/>
          <w:b/>
        </w:rPr>
      </w:pPr>
      <w:r w:rsidRPr="00C91D36">
        <w:rPr>
          <w:rFonts w:ascii="Arial" w:eastAsia="Meiryo" w:hAnsi="Arial" w:cs="Arial"/>
          <w:b/>
        </w:rPr>
        <w:t xml:space="preserve">Responsibilities </w:t>
      </w:r>
    </w:p>
    <w:p w14:paraId="7795B754" w14:textId="77777777" w:rsidR="00841329" w:rsidRDefault="00841329" w:rsidP="00A66C9C">
      <w:pPr>
        <w:spacing w:after="0" w:line="240" w:lineRule="auto"/>
        <w:ind w:left="720" w:right="946"/>
        <w:jc w:val="both"/>
        <w:rPr>
          <w:rFonts w:ascii="Arial" w:eastAsia="Meiryo" w:hAnsi="Arial" w:cs="Arial"/>
        </w:rPr>
      </w:pPr>
    </w:p>
    <w:p w14:paraId="7795B755" w14:textId="388800F4" w:rsidR="007F17A9" w:rsidRDefault="00612398" w:rsidP="00A66C9C">
      <w:pPr>
        <w:spacing w:after="0" w:line="240" w:lineRule="auto"/>
        <w:ind w:left="720" w:right="946"/>
        <w:jc w:val="both"/>
        <w:rPr>
          <w:rFonts w:ascii="Arial" w:eastAsia="Meiryo" w:hAnsi="Arial" w:cs="Arial"/>
        </w:rPr>
      </w:pPr>
      <w:r>
        <w:rPr>
          <w:rFonts w:ascii="Arial" w:eastAsia="Meiryo" w:hAnsi="Arial" w:cs="Arial"/>
        </w:rPr>
        <w:t xml:space="preserve">The responsibilities for students using devices at school or during school activities, are </w:t>
      </w:r>
      <w:r w:rsidR="00A66C9C">
        <w:rPr>
          <w:rFonts w:ascii="Arial" w:eastAsia="Meiryo" w:hAnsi="Arial" w:cs="Arial"/>
        </w:rPr>
        <w:t xml:space="preserve">outlined below.  </w:t>
      </w:r>
    </w:p>
    <w:p w14:paraId="7795B756" w14:textId="77777777" w:rsidR="007F17A9" w:rsidRDefault="007F17A9" w:rsidP="00A66C9C">
      <w:pPr>
        <w:spacing w:after="0" w:line="240" w:lineRule="auto"/>
        <w:ind w:left="720" w:right="946"/>
        <w:jc w:val="both"/>
        <w:rPr>
          <w:rFonts w:ascii="Arial" w:eastAsia="Meiryo" w:hAnsi="Arial" w:cs="Arial"/>
        </w:rPr>
      </w:pPr>
    </w:p>
    <w:p w14:paraId="7795B757" w14:textId="0D679BB0" w:rsidR="00570C2E" w:rsidRPr="00570C2E" w:rsidRDefault="00570C2E" w:rsidP="00570C2E">
      <w:pPr>
        <w:spacing w:after="0" w:line="240" w:lineRule="auto"/>
        <w:ind w:right="946" w:firstLine="720"/>
        <w:jc w:val="both"/>
        <w:rPr>
          <w:rFonts w:ascii="Arial" w:eastAsia="Meiryo" w:hAnsi="Arial" w:cs="Arial"/>
        </w:rPr>
      </w:pPr>
      <w:r w:rsidRPr="00570C2E">
        <w:rPr>
          <w:rFonts w:ascii="Arial" w:eastAsia="Meiryo" w:hAnsi="Arial" w:cs="Arial"/>
        </w:rPr>
        <w:t xml:space="preserve">It is </w:t>
      </w:r>
      <w:r w:rsidRPr="0027724F">
        <w:rPr>
          <w:rFonts w:ascii="Arial" w:eastAsia="Meiryo" w:hAnsi="Arial" w:cs="Arial"/>
          <w:b/>
        </w:rPr>
        <w:t>acceptable</w:t>
      </w:r>
      <w:r w:rsidRPr="00570C2E">
        <w:rPr>
          <w:rFonts w:ascii="Arial" w:eastAsia="Meiryo" w:hAnsi="Arial" w:cs="Arial"/>
        </w:rPr>
        <w:t xml:space="preserve"> for students at </w:t>
      </w:r>
      <w:r w:rsidR="00341BA8">
        <w:rPr>
          <w:rFonts w:ascii="Arial" w:eastAsia="Meiryo" w:hAnsi="Arial" w:cs="Arial"/>
        </w:rPr>
        <w:t>Cairns State Special School</w:t>
      </w:r>
      <w:r w:rsidRPr="00570C2E">
        <w:rPr>
          <w:rFonts w:ascii="Arial" w:eastAsia="Meiryo" w:hAnsi="Arial" w:cs="Arial"/>
        </w:rPr>
        <w:t xml:space="preserve"> to: </w:t>
      </w:r>
    </w:p>
    <w:p w14:paraId="7795B758" w14:textId="150A042E"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 xml:space="preserve">use devices for </w:t>
      </w:r>
    </w:p>
    <w:p w14:paraId="7795B759" w14:textId="77777777" w:rsidR="00570C2E" w:rsidRPr="00570C2E" w:rsidRDefault="00570C2E" w:rsidP="003A0982">
      <w:pPr>
        <w:pStyle w:val="ListParagraph"/>
        <w:numPr>
          <w:ilvl w:val="1"/>
          <w:numId w:val="10"/>
        </w:numPr>
        <w:spacing w:after="0" w:line="240" w:lineRule="auto"/>
        <w:ind w:right="946"/>
        <w:jc w:val="both"/>
        <w:rPr>
          <w:rFonts w:ascii="Arial" w:eastAsia="Meiryo" w:hAnsi="Arial" w:cs="Arial"/>
        </w:rPr>
      </w:pPr>
      <w:r w:rsidRPr="00570C2E">
        <w:rPr>
          <w:rFonts w:ascii="Arial" w:eastAsia="Meiryo" w:hAnsi="Arial" w:cs="Arial"/>
        </w:rPr>
        <w:t>assigned class work and assignments set by teachers</w:t>
      </w:r>
    </w:p>
    <w:p w14:paraId="7795B75A" w14:textId="77777777" w:rsidR="00570C2E" w:rsidRPr="00570C2E" w:rsidRDefault="00570C2E" w:rsidP="003A0982">
      <w:pPr>
        <w:pStyle w:val="ListParagraph"/>
        <w:numPr>
          <w:ilvl w:val="1"/>
          <w:numId w:val="10"/>
        </w:numPr>
        <w:spacing w:after="0" w:line="240" w:lineRule="auto"/>
        <w:ind w:right="946"/>
        <w:jc w:val="both"/>
        <w:rPr>
          <w:rFonts w:ascii="Arial" w:eastAsia="Meiryo" w:hAnsi="Arial" w:cs="Arial"/>
        </w:rPr>
      </w:pPr>
      <w:r w:rsidRPr="00570C2E">
        <w:rPr>
          <w:rFonts w:ascii="Arial" w:eastAsia="Meiryo" w:hAnsi="Arial" w:cs="Arial"/>
        </w:rPr>
        <w:t>developing appropriate literacy, communication and information skills</w:t>
      </w:r>
    </w:p>
    <w:p w14:paraId="7795B75B" w14:textId="77777777" w:rsidR="00570C2E" w:rsidRPr="00570C2E" w:rsidRDefault="00570C2E" w:rsidP="003A0982">
      <w:pPr>
        <w:pStyle w:val="ListParagraph"/>
        <w:numPr>
          <w:ilvl w:val="1"/>
          <w:numId w:val="10"/>
        </w:numPr>
        <w:spacing w:after="0" w:line="240" w:lineRule="auto"/>
        <w:ind w:right="946"/>
        <w:jc w:val="both"/>
        <w:rPr>
          <w:rFonts w:ascii="Arial" w:eastAsia="Meiryo" w:hAnsi="Arial" w:cs="Arial"/>
        </w:rPr>
      </w:pPr>
      <w:r w:rsidRPr="00570C2E">
        <w:rPr>
          <w:rFonts w:ascii="Arial" w:eastAsia="Meiryo" w:hAnsi="Arial" w:cs="Arial"/>
        </w:rPr>
        <w:t>authoring text, artwork, audio and visual material for publication on the intranet or internet for educational purposes as supervised and approved by the school</w:t>
      </w:r>
    </w:p>
    <w:p w14:paraId="7795B75C" w14:textId="77777777" w:rsidR="00570C2E" w:rsidRPr="00570C2E" w:rsidRDefault="00570C2E" w:rsidP="003A0982">
      <w:pPr>
        <w:pStyle w:val="ListParagraph"/>
        <w:numPr>
          <w:ilvl w:val="1"/>
          <w:numId w:val="10"/>
        </w:numPr>
        <w:spacing w:after="0" w:line="240" w:lineRule="auto"/>
        <w:ind w:right="946"/>
        <w:jc w:val="both"/>
        <w:rPr>
          <w:rFonts w:ascii="Arial" w:eastAsia="Meiryo" w:hAnsi="Arial" w:cs="Arial"/>
        </w:rPr>
      </w:pPr>
      <w:r w:rsidRPr="00570C2E">
        <w:rPr>
          <w:rFonts w:ascii="Arial" w:eastAsia="Meiryo" w:hAnsi="Arial" w:cs="Arial"/>
        </w:rPr>
        <w:t>conducting general research for school activities and projects</w:t>
      </w:r>
    </w:p>
    <w:p w14:paraId="7795B75D" w14:textId="77777777" w:rsidR="00570C2E" w:rsidRPr="00570C2E" w:rsidRDefault="00570C2E" w:rsidP="003A0982">
      <w:pPr>
        <w:pStyle w:val="ListParagraph"/>
        <w:numPr>
          <w:ilvl w:val="1"/>
          <w:numId w:val="10"/>
        </w:numPr>
        <w:spacing w:after="0" w:line="240" w:lineRule="auto"/>
        <w:ind w:right="946"/>
        <w:jc w:val="both"/>
        <w:rPr>
          <w:rFonts w:ascii="Arial" w:eastAsia="Meiryo" w:hAnsi="Arial" w:cs="Arial"/>
        </w:rPr>
      </w:pPr>
      <w:r w:rsidRPr="00570C2E">
        <w:rPr>
          <w:rFonts w:ascii="Arial" w:eastAsia="Meiryo" w:hAnsi="Arial" w:cs="Arial"/>
        </w:rPr>
        <w:t>communicating or collaborating with other students, teachers, parents or experts in relation to school work</w:t>
      </w:r>
    </w:p>
    <w:p w14:paraId="7795B75E" w14:textId="77777777" w:rsidR="00570C2E" w:rsidRPr="00570C2E" w:rsidRDefault="00570C2E" w:rsidP="003A0982">
      <w:pPr>
        <w:pStyle w:val="ListParagraph"/>
        <w:numPr>
          <w:ilvl w:val="1"/>
          <w:numId w:val="10"/>
        </w:numPr>
        <w:spacing w:after="0" w:line="240" w:lineRule="auto"/>
        <w:ind w:right="946"/>
        <w:jc w:val="both"/>
        <w:rPr>
          <w:rFonts w:ascii="Arial" w:eastAsia="Meiryo" w:hAnsi="Arial" w:cs="Arial"/>
        </w:rPr>
      </w:pPr>
      <w:r w:rsidRPr="00570C2E">
        <w:rPr>
          <w:rFonts w:ascii="Arial" w:eastAsia="Meiryo" w:hAnsi="Arial" w:cs="Arial"/>
        </w:rPr>
        <w:t xml:space="preserve">accessing online references such as dictionaries, encyclopaedias, etc. </w:t>
      </w:r>
    </w:p>
    <w:p w14:paraId="7795B75F" w14:textId="77777777" w:rsidR="00570C2E" w:rsidRPr="00570C2E" w:rsidRDefault="00570C2E" w:rsidP="003A0982">
      <w:pPr>
        <w:pStyle w:val="ListParagraph"/>
        <w:numPr>
          <w:ilvl w:val="1"/>
          <w:numId w:val="10"/>
        </w:numPr>
        <w:spacing w:after="0" w:line="240" w:lineRule="auto"/>
        <w:ind w:right="946"/>
        <w:jc w:val="both"/>
        <w:rPr>
          <w:rFonts w:ascii="Arial" w:eastAsia="Meiryo" w:hAnsi="Arial" w:cs="Arial"/>
        </w:rPr>
      </w:pPr>
      <w:r w:rsidRPr="00570C2E">
        <w:rPr>
          <w:rFonts w:ascii="Arial" w:eastAsia="Meiryo" w:hAnsi="Arial" w:cs="Arial"/>
        </w:rPr>
        <w:t>researching and learning through the department's eLearning environment</w:t>
      </w:r>
    </w:p>
    <w:p w14:paraId="7795B761" w14:textId="5AF53967" w:rsidR="00570C2E" w:rsidRPr="007054F6"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be courteous, considerate and respectful of others when using a device</w:t>
      </w:r>
    </w:p>
    <w:p w14:paraId="7795B763" w14:textId="77777777" w:rsidR="00570C2E" w:rsidRPr="00570C2E" w:rsidRDefault="00570C2E" w:rsidP="00570C2E">
      <w:pPr>
        <w:spacing w:after="0" w:line="240" w:lineRule="auto"/>
        <w:ind w:right="946"/>
        <w:jc w:val="both"/>
        <w:rPr>
          <w:rFonts w:ascii="Arial" w:eastAsia="Meiryo" w:hAnsi="Arial" w:cs="Arial"/>
        </w:rPr>
      </w:pPr>
    </w:p>
    <w:p w14:paraId="7795B764" w14:textId="742879EA" w:rsidR="00570C2E" w:rsidRPr="00570C2E" w:rsidRDefault="00570C2E" w:rsidP="00570C2E">
      <w:pPr>
        <w:spacing w:after="0" w:line="240" w:lineRule="auto"/>
        <w:ind w:right="946" w:firstLine="720"/>
        <w:jc w:val="both"/>
        <w:rPr>
          <w:rFonts w:ascii="Arial" w:eastAsia="Meiryo" w:hAnsi="Arial" w:cs="Arial"/>
        </w:rPr>
      </w:pPr>
      <w:r w:rsidRPr="00570C2E">
        <w:rPr>
          <w:rFonts w:ascii="Arial" w:eastAsia="Meiryo" w:hAnsi="Arial" w:cs="Arial"/>
        </w:rPr>
        <w:t xml:space="preserve">It is </w:t>
      </w:r>
      <w:r w:rsidRPr="0027724F">
        <w:rPr>
          <w:rFonts w:ascii="Arial" w:eastAsia="Meiryo" w:hAnsi="Arial" w:cs="Arial"/>
          <w:b/>
        </w:rPr>
        <w:t>unacceptable</w:t>
      </w:r>
      <w:r w:rsidRPr="00570C2E">
        <w:rPr>
          <w:rFonts w:ascii="Arial" w:eastAsia="Meiryo" w:hAnsi="Arial" w:cs="Arial"/>
        </w:rPr>
        <w:t xml:space="preserve"> for students </w:t>
      </w:r>
      <w:r w:rsidR="0027724F" w:rsidRPr="00570C2E">
        <w:rPr>
          <w:rFonts w:ascii="Arial" w:eastAsia="Meiryo" w:hAnsi="Arial" w:cs="Arial"/>
        </w:rPr>
        <w:t xml:space="preserve">at </w:t>
      </w:r>
      <w:r w:rsidR="00341BA8">
        <w:rPr>
          <w:rFonts w:ascii="Arial" w:eastAsia="Meiryo" w:hAnsi="Arial" w:cs="Arial"/>
        </w:rPr>
        <w:t>Cairns State Special School</w:t>
      </w:r>
      <w:r w:rsidR="0027724F" w:rsidRPr="00570C2E">
        <w:rPr>
          <w:rFonts w:ascii="Arial" w:eastAsia="Meiryo" w:hAnsi="Arial" w:cs="Arial"/>
        </w:rPr>
        <w:t xml:space="preserve"> </w:t>
      </w:r>
      <w:r w:rsidRPr="00570C2E">
        <w:rPr>
          <w:rFonts w:ascii="Arial" w:eastAsia="Meiryo" w:hAnsi="Arial" w:cs="Arial"/>
        </w:rPr>
        <w:t xml:space="preserve">to: </w:t>
      </w:r>
    </w:p>
    <w:p w14:paraId="7795B765" w14:textId="0E462B7F" w:rsid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use device</w:t>
      </w:r>
      <w:r w:rsidR="00A9359E">
        <w:rPr>
          <w:rFonts w:ascii="Arial" w:eastAsia="Meiryo" w:hAnsi="Arial" w:cs="Arial"/>
        </w:rPr>
        <w:t>s</w:t>
      </w:r>
      <w:r w:rsidRPr="00570C2E">
        <w:rPr>
          <w:rFonts w:ascii="Arial" w:eastAsia="Meiryo" w:hAnsi="Arial" w:cs="Arial"/>
        </w:rPr>
        <w:t xml:space="preserve"> in an unlawful manner</w:t>
      </w:r>
    </w:p>
    <w:p w14:paraId="7795B767" w14:textId="77777777"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download, distribute or publish offensive messages or pictures</w:t>
      </w:r>
    </w:p>
    <w:p w14:paraId="7795B768" w14:textId="77777777" w:rsidR="00570C2E" w:rsidRPr="00570C2E" w:rsidRDefault="00014076" w:rsidP="003A0982">
      <w:pPr>
        <w:pStyle w:val="ListParagraph"/>
        <w:numPr>
          <w:ilvl w:val="0"/>
          <w:numId w:val="10"/>
        </w:numPr>
        <w:spacing w:after="0" w:line="240" w:lineRule="auto"/>
        <w:ind w:right="946"/>
        <w:jc w:val="both"/>
        <w:rPr>
          <w:rFonts w:ascii="Arial" w:eastAsia="Meiryo" w:hAnsi="Arial" w:cs="Arial"/>
        </w:rPr>
      </w:pPr>
      <w:r>
        <w:rPr>
          <w:rFonts w:ascii="Arial" w:eastAsia="Meiryo" w:hAnsi="Arial" w:cs="Arial"/>
        </w:rPr>
        <w:t xml:space="preserve">use </w:t>
      </w:r>
      <w:r w:rsidR="00570C2E" w:rsidRPr="00570C2E">
        <w:rPr>
          <w:rFonts w:ascii="Arial" w:eastAsia="Meiryo" w:hAnsi="Arial" w:cs="Arial"/>
        </w:rPr>
        <w:t xml:space="preserve">obscene, inflammatory, racist, discriminatory or derogatory language </w:t>
      </w:r>
    </w:p>
    <w:p w14:paraId="7795B769" w14:textId="77777777"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 xml:space="preserve">use language and/or threats of violence that may amount to bullying and/or harassment, or even stalking </w:t>
      </w:r>
    </w:p>
    <w:p w14:paraId="7795B76A" w14:textId="77777777"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insult, harass or attack others or use obscene or abusive language</w:t>
      </w:r>
    </w:p>
    <w:p w14:paraId="7795B76B" w14:textId="77777777"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lastRenderedPageBreak/>
        <w:t>deliberately waste printing and internet resources</w:t>
      </w:r>
    </w:p>
    <w:p w14:paraId="7795B76C" w14:textId="77777777"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damage computers, printers or network equipment</w:t>
      </w:r>
    </w:p>
    <w:p w14:paraId="7795B76D" w14:textId="77777777"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commit plagiarism or violate copyright laws</w:t>
      </w:r>
    </w:p>
    <w:p w14:paraId="7795B76E" w14:textId="77777777"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ignore teacher directions for the use of social media, online email and internet chat</w:t>
      </w:r>
    </w:p>
    <w:p w14:paraId="7795B76F" w14:textId="77777777"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send chain letters or spam email (junk mail)</w:t>
      </w:r>
    </w:p>
    <w:p w14:paraId="7795B770" w14:textId="77777777"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knowingly download viruses or any other programs capable of breaching the department's network security</w:t>
      </w:r>
    </w:p>
    <w:p w14:paraId="7795B771" w14:textId="5A775491" w:rsidR="00570C2E" w:rsidRDefault="007054F6" w:rsidP="003A0982">
      <w:pPr>
        <w:pStyle w:val="ListParagraph"/>
        <w:numPr>
          <w:ilvl w:val="0"/>
          <w:numId w:val="10"/>
        </w:numPr>
        <w:spacing w:after="0" w:line="240" w:lineRule="auto"/>
        <w:ind w:right="946"/>
        <w:jc w:val="both"/>
        <w:rPr>
          <w:rFonts w:ascii="Arial" w:eastAsia="Meiryo" w:hAnsi="Arial" w:cs="Arial"/>
        </w:rPr>
      </w:pPr>
      <w:r>
        <w:rPr>
          <w:rFonts w:ascii="Arial" w:eastAsia="Meiryo" w:hAnsi="Arial" w:cs="Arial"/>
        </w:rPr>
        <w:t>use in-device</w:t>
      </w:r>
      <w:r w:rsidR="00570C2E" w:rsidRPr="00570C2E">
        <w:rPr>
          <w:rFonts w:ascii="Arial" w:eastAsia="Meiryo" w:hAnsi="Arial" w:cs="Arial"/>
        </w:rPr>
        <w:t xml:space="preserve"> cameras anywhere a normal camera would be considered inappropriate, such as in change rooms or toilets</w:t>
      </w:r>
      <w:r w:rsidR="00A12451">
        <w:rPr>
          <w:rFonts w:ascii="Arial" w:eastAsia="Meiryo" w:hAnsi="Arial" w:cs="Arial"/>
        </w:rPr>
        <w:t xml:space="preserve"> and without permission from a staff member</w:t>
      </w:r>
    </w:p>
    <w:p w14:paraId="17F1D393" w14:textId="72533AFC" w:rsidR="008A6175" w:rsidRPr="00570C2E" w:rsidRDefault="008A6175" w:rsidP="003A0982">
      <w:pPr>
        <w:pStyle w:val="ListParagraph"/>
        <w:numPr>
          <w:ilvl w:val="0"/>
          <w:numId w:val="10"/>
        </w:numPr>
        <w:spacing w:after="0" w:line="240" w:lineRule="auto"/>
        <w:ind w:right="946"/>
        <w:jc w:val="both"/>
        <w:rPr>
          <w:rFonts w:ascii="Arial" w:eastAsia="Meiryo" w:hAnsi="Arial" w:cs="Arial"/>
        </w:rPr>
      </w:pPr>
      <w:r>
        <w:rPr>
          <w:rFonts w:ascii="Arial" w:eastAsia="Meiryo" w:hAnsi="Arial" w:cs="Arial"/>
        </w:rPr>
        <w:t>use in-device phones while at school</w:t>
      </w:r>
    </w:p>
    <w:p w14:paraId="7795B772" w14:textId="17CB8E3F" w:rsidR="00570C2E" w:rsidRPr="00570C2E" w:rsidRDefault="00570C2E" w:rsidP="003A0982">
      <w:pPr>
        <w:pStyle w:val="ListParagraph"/>
        <w:numPr>
          <w:ilvl w:val="0"/>
          <w:numId w:val="10"/>
        </w:numPr>
        <w:spacing w:after="0" w:line="240" w:lineRule="auto"/>
        <w:ind w:right="946"/>
        <w:jc w:val="both"/>
        <w:rPr>
          <w:rFonts w:ascii="Arial" w:eastAsia="Meiryo" w:hAnsi="Arial" w:cs="Arial"/>
        </w:rPr>
      </w:pPr>
      <w:r w:rsidRPr="00570C2E">
        <w:rPr>
          <w:rFonts w:ascii="Arial" w:eastAsia="Meiryo" w:hAnsi="Arial" w:cs="Arial"/>
        </w:rPr>
        <w:t xml:space="preserve">invade someone's privacy by </w:t>
      </w:r>
      <w:r w:rsidR="00CC69D9">
        <w:rPr>
          <w:rFonts w:ascii="Arial" w:eastAsia="Meiryo" w:hAnsi="Arial" w:cs="Arial"/>
        </w:rPr>
        <w:t xml:space="preserve">taking photos of them or </w:t>
      </w:r>
      <w:r w:rsidRPr="00570C2E">
        <w:rPr>
          <w:rFonts w:ascii="Arial" w:eastAsia="Meiryo" w:hAnsi="Arial" w:cs="Arial"/>
        </w:rPr>
        <w:t>recording personal conversations or daily activities and/or the further distribution (e.g. forwarding, texting, uploading, Bluetooth use etc.) of such material</w:t>
      </w:r>
    </w:p>
    <w:p w14:paraId="7795B775" w14:textId="77777777" w:rsidR="00570C2E" w:rsidRDefault="00570C2E" w:rsidP="006D5ECC">
      <w:pPr>
        <w:spacing w:after="0" w:line="240" w:lineRule="auto"/>
        <w:ind w:left="720" w:right="946"/>
        <w:jc w:val="both"/>
        <w:rPr>
          <w:rFonts w:ascii="Arial" w:eastAsia="Meiryo" w:hAnsi="Arial" w:cs="Arial"/>
        </w:rPr>
      </w:pPr>
    </w:p>
    <w:p w14:paraId="7795B776" w14:textId="488E07CE" w:rsidR="009335B6" w:rsidRPr="00354932" w:rsidRDefault="009335B6" w:rsidP="009335B6">
      <w:pPr>
        <w:spacing w:after="0" w:line="240" w:lineRule="auto"/>
        <w:ind w:left="720" w:right="946"/>
        <w:jc w:val="both"/>
        <w:rPr>
          <w:rFonts w:ascii="Arial" w:eastAsia="Meiryo" w:hAnsi="Arial" w:cs="Arial"/>
        </w:rPr>
      </w:pPr>
      <w:r w:rsidRPr="00354932">
        <w:rPr>
          <w:rFonts w:ascii="Arial" w:eastAsia="Meiryo" w:hAnsi="Arial" w:cs="Arial"/>
        </w:rPr>
        <w:t>At all times students, while using ICT facilities and devices</w:t>
      </w:r>
      <w:r w:rsidR="00905684">
        <w:rPr>
          <w:rFonts w:ascii="Arial" w:eastAsia="Meiryo" w:hAnsi="Arial" w:cs="Arial"/>
        </w:rPr>
        <w:t xml:space="preserve"> supplied by the school</w:t>
      </w:r>
      <w:r w:rsidRPr="00354932">
        <w:rPr>
          <w:rFonts w:ascii="Arial" w:eastAsia="Meiryo" w:hAnsi="Arial" w:cs="Arial"/>
        </w:rPr>
        <w:t>, will be required to</w:t>
      </w:r>
      <w:r w:rsidR="00EA4445">
        <w:rPr>
          <w:rFonts w:ascii="Arial" w:eastAsia="Meiryo" w:hAnsi="Arial" w:cs="Arial"/>
        </w:rPr>
        <w:t xml:space="preserve"> respond to t</w:t>
      </w:r>
      <w:r w:rsidRPr="00354932">
        <w:rPr>
          <w:rFonts w:ascii="Arial" w:eastAsia="Meiryo" w:hAnsi="Arial" w:cs="Arial"/>
        </w:rPr>
        <w:t xml:space="preserve">he requirements of the </w:t>
      </w:r>
      <w:r w:rsidR="00341BA8">
        <w:rPr>
          <w:rFonts w:ascii="Arial" w:eastAsia="Meiryo" w:hAnsi="Arial" w:cs="Arial"/>
        </w:rPr>
        <w:t>Cairns State Special School,</w:t>
      </w:r>
      <w:r w:rsidR="0027724F">
        <w:rPr>
          <w:rFonts w:ascii="Arial" w:eastAsia="Meiryo" w:hAnsi="Arial" w:cs="Arial"/>
        </w:rPr>
        <w:t xml:space="preserve"> </w:t>
      </w:r>
      <w:r w:rsidR="00C26302" w:rsidRPr="00354932">
        <w:rPr>
          <w:rFonts w:ascii="Arial" w:eastAsia="Meiryo" w:hAnsi="Arial" w:cs="Arial"/>
        </w:rPr>
        <w:t>Student Code of Conduct</w:t>
      </w:r>
      <w:r w:rsidRPr="00354932">
        <w:rPr>
          <w:rFonts w:ascii="Arial" w:eastAsia="Meiryo" w:hAnsi="Arial" w:cs="Arial"/>
        </w:rPr>
        <w:t>. In addition</w:t>
      </w:r>
      <w:r w:rsidR="00EA4445">
        <w:rPr>
          <w:rFonts w:ascii="Arial" w:eastAsia="Meiryo" w:hAnsi="Arial" w:cs="Arial"/>
        </w:rPr>
        <w:t>,</w:t>
      </w:r>
      <w:r w:rsidRPr="00354932">
        <w:rPr>
          <w:rFonts w:ascii="Arial" w:eastAsia="Meiryo" w:hAnsi="Arial" w:cs="Arial"/>
        </w:rPr>
        <w:t xml:space="preserve"> students and their parents should:</w:t>
      </w:r>
    </w:p>
    <w:p w14:paraId="7795B777" w14:textId="77777777" w:rsidR="009335B6" w:rsidRPr="00354932" w:rsidRDefault="009335B6" w:rsidP="003A0982">
      <w:pPr>
        <w:pStyle w:val="ListParagraph"/>
        <w:numPr>
          <w:ilvl w:val="0"/>
          <w:numId w:val="9"/>
        </w:numPr>
        <w:spacing w:after="0" w:line="240" w:lineRule="auto"/>
        <w:ind w:right="946"/>
        <w:jc w:val="both"/>
        <w:rPr>
          <w:rFonts w:ascii="Arial" w:eastAsia="Meiryo" w:hAnsi="Arial" w:cs="Arial"/>
        </w:rPr>
      </w:pPr>
      <w:r w:rsidRPr="00354932">
        <w:rPr>
          <w:rFonts w:ascii="Arial" w:eastAsia="Meiryo" w:hAnsi="Arial" w:cs="Arial"/>
        </w:rPr>
        <w:t>understand the responsibility and behaviour requirements (as outlined by the school) that come with accessing the department’s ICT network facilities</w:t>
      </w:r>
    </w:p>
    <w:p w14:paraId="7795B778" w14:textId="77777777" w:rsidR="009335B6" w:rsidRPr="00354932" w:rsidRDefault="009335B6" w:rsidP="003A0982">
      <w:pPr>
        <w:pStyle w:val="ListParagraph"/>
        <w:numPr>
          <w:ilvl w:val="0"/>
          <w:numId w:val="9"/>
        </w:numPr>
        <w:spacing w:after="0" w:line="240" w:lineRule="auto"/>
        <w:ind w:right="946"/>
        <w:jc w:val="both"/>
        <w:rPr>
          <w:rFonts w:ascii="Arial" w:eastAsia="Meiryo" w:hAnsi="Arial" w:cs="Arial"/>
        </w:rPr>
      </w:pPr>
      <w:r w:rsidRPr="00354932">
        <w:rPr>
          <w:rFonts w:ascii="Arial" w:eastAsia="Meiryo" w:hAnsi="Arial" w:cs="Arial"/>
        </w:rPr>
        <w:t>ensure they have the skills to report and discontinue access to harmful information if presented via the internet or email</w:t>
      </w:r>
    </w:p>
    <w:p w14:paraId="7795B779" w14:textId="77777777" w:rsidR="009335B6" w:rsidRPr="00354932" w:rsidRDefault="009335B6" w:rsidP="003A0982">
      <w:pPr>
        <w:pStyle w:val="ListParagraph"/>
        <w:numPr>
          <w:ilvl w:val="0"/>
          <w:numId w:val="9"/>
        </w:numPr>
        <w:spacing w:after="0" w:line="240" w:lineRule="auto"/>
        <w:ind w:right="946"/>
        <w:jc w:val="both"/>
        <w:rPr>
          <w:rFonts w:ascii="Arial" w:eastAsia="Meiryo" w:hAnsi="Arial" w:cs="Arial"/>
        </w:rPr>
      </w:pPr>
      <w:r w:rsidRPr="00354932">
        <w:rPr>
          <w:rFonts w:ascii="Arial" w:eastAsia="Meiryo" w:hAnsi="Arial" w:cs="Arial"/>
        </w:rPr>
        <w:t>be aware that:</w:t>
      </w:r>
    </w:p>
    <w:p w14:paraId="7795B77A" w14:textId="77777777" w:rsidR="009335B6" w:rsidRPr="00354932" w:rsidRDefault="009335B6" w:rsidP="003A0982">
      <w:pPr>
        <w:pStyle w:val="ListParagraph"/>
        <w:numPr>
          <w:ilvl w:val="1"/>
          <w:numId w:val="9"/>
        </w:numPr>
        <w:spacing w:after="0" w:line="240" w:lineRule="auto"/>
        <w:ind w:right="946"/>
        <w:jc w:val="both"/>
        <w:rPr>
          <w:rFonts w:ascii="Arial" w:eastAsia="Meiryo" w:hAnsi="Arial" w:cs="Arial"/>
        </w:rPr>
      </w:pPr>
      <w:r w:rsidRPr="00354932">
        <w:rPr>
          <w:rFonts w:ascii="Arial" w:eastAsia="Meiryo" w:hAnsi="Arial" w:cs="Arial"/>
        </w:rPr>
        <w:t>access to ICT facilities and devices provides valuable learning experiences for students and supports the school's teaching and learning programs</w:t>
      </w:r>
    </w:p>
    <w:p w14:paraId="7795B77B" w14:textId="77777777" w:rsidR="009335B6" w:rsidRPr="00354932" w:rsidRDefault="009335B6" w:rsidP="003A0982">
      <w:pPr>
        <w:pStyle w:val="ListParagraph"/>
        <w:numPr>
          <w:ilvl w:val="1"/>
          <w:numId w:val="9"/>
        </w:numPr>
        <w:spacing w:after="0" w:line="240" w:lineRule="auto"/>
        <w:ind w:right="946"/>
        <w:jc w:val="both"/>
        <w:rPr>
          <w:rFonts w:ascii="Arial" w:eastAsia="Meiryo" w:hAnsi="Arial" w:cs="Arial"/>
        </w:rPr>
      </w:pPr>
      <w:r w:rsidRPr="00354932">
        <w:rPr>
          <w:rFonts w:ascii="Arial" w:eastAsia="Meiryo" w:hAnsi="Arial" w:cs="Arial"/>
        </w:rPr>
        <w:t>the school is not responsible for safeguarding information stored by students on departmentally-owned student computers or mobile devices</w:t>
      </w:r>
    </w:p>
    <w:p w14:paraId="7795B77C" w14:textId="77777777" w:rsidR="009335B6" w:rsidRPr="00354932" w:rsidRDefault="009335B6" w:rsidP="003A0982">
      <w:pPr>
        <w:pStyle w:val="ListParagraph"/>
        <w:numPr>
          <w:ilvl w:val="1"/>
          <w:numId w:val="9"/>
        </w:numPr>
        <w:spacing w:after="0" w:line="240" w:lineRule="auto"/>
        <w:ind w:right="946"/>
        <w:jc w:val="both"/>
        <w:rPr>
          <w:rFonts w:ascii="Arial" w:eastAsia="Meiryo" w:hAnsi="Arial" w:cs="Arial"/>
        </w:rPr>
      </w:pPr>
      <w:r w:rsidRPr="00354932">
        <w:rPr>
          <w:rFonts w:ascii="Arial" w:eastAsia="Meiryo" w:hAnsi="Arial" w:cs="Arial"/>
        </w:rPr>
        <w:t>schools may remotely access departmentally-owned student computers or mobile devices for management purposes</w:t>
      </w:r>
    </w:p>
    <w:p w14:paraId="7795B77D" w14:textId="15B099CA" w:rsidR="009335B6" w:rsidRDefault="009335B6" w:rsidP="003A0982">
      <w:pPr>
        <w:pStyle w:val="ListParagraph"/>
        <w:numPr>
          <w:ilvl w:val="1"/>
          <w:numId w:val="9"/>
        </w:numPr>
        <w:spacing w:after="0" w:line="240" w:lineRule="auto"/>
        <w:ind w:right="946"/>
        <w:jc w:val="both"/>
        <w:rPr>
          <w:rFonts w:ascii="Arial" w:eastAsia="Meiryo" w:hAnsi="Arial" w:cs="Arial"/>
        </w:rPr>
      </w:pPr>
      <w:r w:rsidRPr="00354932">
        <w:rPr>
          <w:rFonts w:ascii="Arial" w:eastAsia="Meiryo" w:hAnsi="Arial" w:cs="Arial"/>
        </w:rPr>
        <w:t>students who use a school's ICT facilities and devices in a manner that is not appropriate may be subject to disciplinary action by the school, which could include restricting network access</w:t>
      </w:r>
    </w:p>
    <w:p w14:paraId="33088EC2" w14:textId="5350F7CD" w:rsidR="00CC69D9" w:rsidRPr="00354932" w:rsidRDefault="00CC69D9" w:rsidP="003A0982">
      <w:pPr>
        <w:pStyle w:val="ListParagraph"/>
        <w:numPr>
          <w:ilvl w:val="1"/>
          <w:numId w:val="9"/>
        </w:numPr>
        <w:spacing w:after="0" w:line="240" w:lineRule="auto"/>
        <w:ind w:right="946"/>
        <w:jc w:val="both"/>
        <w:rPr>
          <w:rFonts w:ascii="Arial" w:eastAsia="Meiryo" w:hAnsi="Arial" w:cs="Arial"/>
        </w:rPr>
      </w:pPr>
      <w:r>
        <w:rPr>
          <w:rFonts w:ascii="Arial" w:eastAsia="Meiryo" w:hAnsi="Arial" w:cs="Arial"/>
        </w:rPr>
        <w:t>students who take photos, movies or recordings of staff or students without permission, will be required to delete the recordings (staff may support students to complete this task)</w:t>
      </w:r>
    </w:p>
    <w:p w14:paraId="7795B77E" w14:textId="77777777" w:rsidR="009335B6" w:rsidRPr="00354932" w:rsidRDefault="009335B6" w:rsidP="003A0982">
      <w:pPr>
        <w:pStyle w:val="ListParagraph"/>
        <w:numPr>
          <w:ilvl w:val="1"/>
          <w:numId w:val="9"/>
        </w:numPr>
        <w:spacing w:after="0" w:line="240" w:lineRule="auto"/>
        <w:ind w:right="946"/>
        <w:jc w:val="both"/>
        <w:rPr>
          <w:rFonts w:ascii="Arial" w:eastAsia="Meiryo" w:hAnsi="Arial" w:cs="Arial"/>
        </w:rPr>
      </w:pPr>
      <w:r w:rsidRPr="00354932">
        <w:rPr>
          <w:rFonts w:ascii="Arial" w:eastAsia="Meiryo" w:hAnsi="Arial" w:cs="Arial"/>
        </w:rPr>
        <w:t>despite internal departmental controls to manage content on the internet, illegal, dangerous or offensive information may be accessed or accidentally displayed</w:t>
      </w:r>
    </w:p>
    <w:p w14:paraId="7795B77F" w14:textId="77777777" w:rsidR="00A21925" w:rsidRPr="00354932" w:rsidRDefault="009335B6" w:rsidP="003A0982">
      <w:pPr>
        <w:pStyle w:val="ListParagraph"/>
        <w:numPr>
          <w:ilvl w:val="1"/>
          <w:numId w:val="9"/>
        </w:numPr>
        <w:spacing w:after="0" w:line="240" w:lineRule="auto"/>
        <w:ind w:right="946"/>
        <w:jc w:val="both"/>
        <w:rPr>
          <w:rFonts w:ascii="Arial" w:eastAsia="Meiryo" w:hAnsi="Arial" w:cs="Arial"/>
        </w:rPr>
      </w:pPr>
      <w:r w:rsidRPr="00354932">
        <w:rPr>
          <w:rFonts w:ascii="Arial" w:eastAsia="Meiryo" w:hAnsi="Arial" w:cs="Arial"/>
        </w:rPr>
        <w:t>teachers will always exercise their duty of care, but avoiding or reducing access to harmful information also requires responsible use by the student.</w:t>
      </w:r>
    </w:p>
    <w:p w14:paraId="7795B780" w14:textId="1902B75A" w:rsidR="00F76AFF" w:rsidRDefault="00F76AFF">
      <w:pPr>
        <w:spacing w:after="0" w:line="240" w:lineRule="auto"/>
        <w:rPr>
          <w:rFonts w:ascii="Arial" w:eastAsia="Meiryo" w:hAnsi="Arial" w:cs="Arial"/>
        </w:rPr>
      </w:pPr>
    </w:p>
    <w:p w14:paraId="1840C27A" w14:textId="107F1FC1" w:rsidR="007054F6" w:rsidRDefault="007054F6">
      <w:pPr>
        <w:spacing w:after="0" w:line="240" w:lineRule="auto"/>
        <w:rPr>
          <w:rFonts w:ascii="Arial" w:eastAsia="Meiryo" w:hAnsi="Arial" w:cs="Arial"/>
        </w:rPr>
      </w:pPr>
    </w:p>
    <w:p w14:paraId="77F1EA9A" w14:textId="726EC445" w:rsidR="007054F6" w:rsidRDefault="007054F6">
      <w:pPr>
        <w:spacing w:after="0" w:line="240" w:lineRule="auto"/>
        <w:rPr>
          <w:rFonts w:ascii="Arial" w:eastAsia="Meiryo" w:hAnsi="Arial" w:cs="Arial"/>
        </w:rPr>
      </w:pPr>
    </w:p>
    <w:p w14:paraId="1E6C8919" w14:textId="6CA63F74" w:rsidR="007054F6" w:rsidRDefault="007054F6">
      <w:pPr>
        <w:spacing w:after="0" w:line="240" w:lineRule="auto"/>
        <w:rPr>
          <w:rFonts w:ascii="Arial" w:eastAsia="Meiryo" w:hAnsi="Arial" w:cs="Arial"/>
        </w:rPr>
      </w:pPr>
    </w:p>
    <w:p w14:paraId="40DD2426" w14:textId="38EEFA38" w:rsidR="007054F6" w:rsidRDefault="007054F6">
      <w:pPr>
        <w:spacing w:after="0" w:line="240" w:lineRule="auto"/>
        <w:rPr>
          <w:rFonts w:ascii="Arial" w:eastAsia="Meiryo" w:hAnsi="Arial" w:cs="Arial"/>
        </w:rPr>
      </w:pPr>
    </w:p>
    <w:p w14:paraId="430201F2" w14:textId="5039BB5F" w:rsidR="007054F6" w:rsidRDefault="007054F6">
      <w:pPr>
        <w:spacing w:after="0" w:line="240" w:lineRule="auto"/>
        <w:rPr>
          <w:rFonts w:ascii="Arial" w:eastAsia="Meiryo" w:hAnsi="Arial" w:cs="Arial"/>
        </w:rPr>
      </w:pPr>
    </w:p>
    <w:p w14:paraId="51D61B87" w14:textId="68F45DDD" w:rsidR="00A12451" w:rsidRDefault="00A12451">
      <w:pPr>
        <w:spacing w:after="0" w:line="240" w:lineRule="auto"/>
        <w:rPr>
          <w:rFonts w:ascii="Arial" w:eastAsia="Meiryo" w:hAnsi="Arial" w:cs="Arial"/>
        </w:rPr>
      </w:pPr>
    </w:p>
    <w:p w14:paraId="01C1E518" w14:textId="643D83CE" w:rsidR="00A12451" w:rsidRDefault="00A12451">
      <w:pPr>
        <w:spacing w:after="0" w:line="240" w:lineRule="auto"/>
        <w:rPr>
          <w:rFonts w:ascii="Arial" w:eastAsia="Meiryo" w:hAnsi="Arial" w:cs="Arial"/>
        </w:rPr>
      </w:pPr>
    </w:p>
    <w:p w14:paraId="26F665A1" w14:textId="6EB01DB8" w:rsidR="00A12451" w:rsidRDefault="00A12451">
      <w:pPr>
        <w:spacing w:after="0" w:line="240" w:lineRule="auto"/>
        <w:rPr>
          <w:rFonts w:ascii="Arial" w:eastAsia="Meiryo" w:hAnsi="Arial" w:cs="Arial"/>
        </w:rPr>
      </w:pPr>
    </w:p>
    <w:p w14:paraId="25A7CFE9" w14:textId="16CAA71D" w:rsidR="007054F6" w:rsidRPr="00905684" w:rsidRDefault="007054F6">
      <w:pPr>
        <w:spacing w:after="0" w:line="240" w:lineRule="auto"/>
        <w:rPr>
          <w:rFonts w:ascii="Arial" w:eastAsia="Meiryo" w:hAnsi="Arial" w:cs="Arial"/>
        </w:rPr>
      </w:pPr>
    </w:p>
    <w:p w14:paraId="7795B781" w14:textId="77777777" w:rsidR="00A21925" w:rsidRPr="00A21925" w:rsidRDefault="00A21925" w:rsidP="00A21925">
      <w:pPr>
        <w:keepNext/>
        <w:shd w:val="clear" w:color="auto" w:fill="F2F2F2" w:themeFill="background1" w:themeFillShade="F2"/>
        <w:spacing w:after="0" w:line="240" w:lineRule="auto"/>
        <w:jc w:val="center"/>
        <w:rPr>
          <w:rFonts w:ascii="Arial" w:eastAsia="Meiryo" w:hAnsi="Arial" w:cs="Arial"/>
          <w:b/>
          <w:sz w:val="28"/>
          <w:szCs w:val="28"/>
        </w:rPr>
      </w:pPr>
      <w:r w:rsidRPr="00A21925">
        <w:rPr>
          <w:rFonts w:ascii="Arial" w:eastAsia="Meiryo" w:hAnsi="Arial" w:cs="Arial"/>
          <w:b/>
          <w:sz w:val="28"/>
          <w:szCs w:val="28"/>
        </w:rPr>
        <w:lastRenderedPageBreak/>
        <w:t>Preventi</w:t>
      </w:r>
      <w:r w:rsidR="00DA7738">
        <w:rPr>
          <w:rFonts w:ascii="Arial" w:eastAsia="Meiryo" w:hAnsi="Arial" w:cs="Arial"/>
          <w:b/>
          <w:sz w:val="28"/>
          <w:szCs w:val="28"/>
        </w:rPr>
        <w:t>ng and responding</w:t>
      </w:r>
      <w:r w:rsidRPr="00A21925">
        <w:rPr>
          <w:rFonts w:ascii="Arial" w:eastAsia="Meiryo" w:hAnsi="Arial" w:cs="Arial"/>
          <w:b/>
          <w:sz w:val="28"/>
          <w:szCs w:val="28"/>
        </w:rPr>
        <w:t xml:space="preserve"> to bullying</w:t>
      </w:r>
    </w:p>
    <w:p w14:paraId="7795B782" w14:textId="77777777" w:rsidR="00A21925" w:rsidRDefault="00A21925">
      <w:pPr>
        <w:spacing w:after="0" w:line="240" w:lineRule="auto"/>
        <w:rPr>
          <w:rFonts w:ascii="Arial" w:eastAsia="Meiryo" w:hAnsi="Arial" w:cs="Arial"/>
          <w:b/>
          <w:sz w:val="20"/>
          <w:szCs w:val="20"/>
        </w:rPr>
      </w:pPr>
    </w:p>
    <w:p w14:paraId="7795B783" w14:textId="26F6D902" w:rsidR="00DF0436" w:rsidRDefault="00341BA8" w:rsidP="00DF0436">
      <w:pPr>
        <w:spacing w:after="0" w:line="240" w:lineRule="auto"/>
        <w:ind w:left="720" w:right="946"/>
        <w:jc w:val="both"/>
        <w:rPr>
          <w:rFonts w:ascii="Arial" w:eastAsia="Meiryo" w:hAnsi="Arial" w:cs="Arial"/>
        </w:rPr>
      </w:pPr>
      <w:r>
        <w:rPr>
          <w:rFonts w:ascii="Arial" w:eastAsia="Meiryo" w:hAnsi="Arial" w:cs="Arial"/>
        </w:rPr>
        <w:t>Cairns State Special School</w:t>
      </w:r>
      <w:r w:rsidR="00DF0436">
        <w:rPr>
          <w:rFonts w:ascii="Arial" w:eastAsia="Meiryo" w:hAnsi="Arial" w:cs="Arial"/>
        </w:rPr>
        <w:t xml:space="preserve"> uses the </w:t>
      </w:r>
      <w:hyperlink r:id="rId49" w:history="1">
        <w:r w:rsidR="00DF0436" w:rsidRPr="00505813">
          <w:rPr>
            <w:rStyle w:val="Hyperlink"/>
            <w:rFonts w:ascii="Arial" w:eastAsia="Meiryo" w:hAnsi="Arial" w:cs="Arial"/>
          </w:rPr>
          <w:t>Australian Student Wellbeing Framework</w:t>
        </w:r>
      </w:hyperlink>
      <w:r w:rsidR="00DF0436">
        <w:rPr>
          <w:rFonts w:ascii="Arial" w:eastAsia="Meiryo" w:hAnsi="Arial" w:cs="Arial"/>
        </w:rPr>
        <w:t xml:space="preserve"> to promote positive relationships and the wellbeing of </w:t>
      </w:r>
      <w:r w:rsidR="00DA7738">
        <w:rPr>
          <w:rFonts w:ascii="Arial" w:eastAsia="Meiryo" w:hAnsi="Arial" w:cs="Arial"/>
        </w:rPr>
        <w:t xml:space="preserve">all </w:t>
      </w:r>
      <w:r w:rsidR="00DF0436">
        <w:rPr>
          <w:rFonts w:ascii="Arial" w:eastAsia="Meiryo" w:hAnsi="Arial" w:cs="Arial"/>
        </w:rPr>
        <w:t>students, staff and visitors</w:t>
      </w:r>
      <w:r w:rsidR="000D3ED9">
        <w:rPr>
          <w:rFonts w:ascii="Arial" w:eastAsia="Meiryo" w:hAnsi="Arial" w:cs="Arial"/>
        </w:rPr>
        <w:t xml:space="preserve"> at the school.</w:t>
      </w:r>
    </w:p>
    <w:p w14:paraId="7795B784" w14:textId="77777777" w:rsidR="00DF0436" w:rsidRDefault="00DF0436" w:rsidP="00DF0436">
      <w:pPr>
        <w:spacing w:after="0" w:line="240" w:lineRule="auto"/>
        <w:ind w:left="720" w:right="946"/>
        <w:jc w:val="both"/>
        <w:rPr>
          <w:rFonts w:ascii="Arial" w:eastAsia="Meiryo" w:hAnsi="Arial" w:cs="Arial"/>
        </w:rPr>
      </w:pPr>
    </w:p>
    <w:p w14:paraId="7795B785" w14:textId="77777777" w:rsidR="00DF0436" w:rsidRDefault="00DA7738" w:rsidP="00DF0436">
      <w:pPr>
        <w:spacing w:after="0" w:line="240" w:lineRule="auto"/>
        <w:ind w:left="720" w:right="946"/>
        <w:jc w:val="both"/>
        <w:rPr>
          <w:rFonts w:ascii="Arial" w:eastAsia="Meiryo" w:hAnsi="Arial" w:cs="Arial"/>
        </w:rPr>
      </w:pPr>
      <w:r>
        <w:rPr>
          <w:rFonts w:ascii="Arial" w:eastAsia="Meiryo" w:hAnsi="Arial" w:cs="Arial"/>
        </w:rPr>
        <w:t>Our staff know</w:t>
      </w:r>
      <w:r w:rsidR="00907750">
        <w:rPr>
          <w:rFonts w:ascii="Arial" w:eastAsia="Meiryo" w:hAnsi="Arial" w:cs="Arial"/>
        </w:rPr>
        <w:t xml:space="preserve"> </w:t>
      </w:r>
      <w:r w:rsidR="004770F4">
        <w:rPr>
          <w:rFonts w:ascii="Arial" w:eastAsia="Meiryo" w:hAnsi="Arial" w:cs="Arial"/>
        </w:rPr>
        <w:t>student</w:t>
      </w:r>
      <w:r w:rsidR="00DF0436" w:rsidRPr="00505813">
        <w:rPr>
          <w:rFonts w:ascii="Arial" w:eastAsia="Meiryo" w:hAnsi="Arial" w:cs="Arial"/>
        </w:rPr>
        <w:t xml:space="preserve"> learning </w:t>
      </w:r>
      <w:r w:rsidR="004770F4">
        <w:rPr>
          <w:rFonts w:ascii="Arial" w:eastAsia="Meiryo" w:hAnsi="Arial" w:cs="Arial"/>
        </w:rPr>
        <w:t xml:space="preserve">is </w:t>
      </w:r>
      <w:r w:rsidR="00DF0436" w:rsidRPr="00505813">
        <w:rPr>
          <w:rFonts w:ascii="Arial" w:eastAsia="Meiryo" w:hAnsi="Arial" w:cs="Arial"/>
        </w:rPr>
        <w:t>optimised when they feel connected to others and experience safe and trusting re</w:t>
      </w:r>
      <w:r w:rsidR="004770F4">
        <w:rPr>
          <w:rFonts w:ascii="Arial" w:eastAsia="Meiryo" w:hAnsi="Arial" w:cs="Arial"/>
        </w:rPr>
        <w:t xml:space="preserve">lationships. Students who feel </w:t>
      </w:r>
      <w:r w:rsidR="00DF0436" w:rsidRPr="00505813">
        <w:rPr>
          <w:rFonts w:ascii="Arial" w:eastAsia="Meiryo" w:hAnsi="Arial" w:cs="Arial"/>
        </w:rPr>
        <w:t xml:space="preserve">secure are more likely to be active participants in their learning and to achieve better physical, emotional, social and educational outcomes. </w:t>
      </w:r>
      <w:r w:rsidR="00DF0436">
        <w:rPr>
          <w:rFonts w:ascii="Arial" w:eastAsia="Meiryo" w:hAnsi="Arial" w:cs="Arial"/>
        </w:rPr>
        <w:t>Teachers</w:t>
      </w:r>
      <w:r w:rsidR="00DF0436" w:rsidRPr="00505813">
        <w:rPr>
          <w:rFonts w:ascii="Arial" w:eastAsia="Meiryo" w:hAnsi="Arial" w:cs="Arial"/>
        </w:rPr>
        <w:t xml:space="preserve"> who feel valued and supported are more likely to engage positively with students and build stronger connections within the school community. </w:t>
      </w:r>
      <w:r w:rsidR="00014076">
        <w:rPr>
          <w:rFonts w:ascii="Arial" w:eastAsia="Meiryo" w:hAnsi="Arial" w:cs="Arial"/>
        </w:rPr>
        <w:t xml:space="preserve">Parents who are positively engaged with their child’s education leads to improved student self-esteem, attendance and behaviour at school.  </w:t>
      </w:r>
      <w:r w:rsidR="00DF0436" w:rsidRPr="00505813">
        <w:rPr>
          <w:rFonts w:ascii="Arial" w:eastAsia="Meiryo" w:hAnsi="Arial" w:cs="Arial"/>
        </w:rPr>
        <w:t>Enhancing the wellbeing of students and their educators delivers overall long-term social, health and economic benefits to the Australian community.</w:t>
      </w:r>
    </w:p>
    <w:p w14:paraId="7795B79E" w14:textId="7E1AB864" w:rsidR="009C3925" w:rsidRDefault="009C3925" w:rsidP="00FC0BFB">
      <w:pPr>
        <w:spacing w:after="0" w:line="240" w:lineRule="auto"/>
        <w:ind w:right="946"/>
        <w:jc w:val="both"/>
        <w:rPr>
          <w:rFonts w:ascii="Arial" w:eastAsia="Meiryo" w:hAnsi="Arial" w:cs="Arial"/>
          <w:b/>
        </w:rPr>
      </w:pPr>
    </w:p>
    <w:p w14:paraId="7795B7A0" w14:textId="71730B3C" w:rsidR="00DF0436" w:rsidRPr="00FC0BFB" w:rsidRDefault="00FC0BFB" w:rsidP="00FC0BFB">
      <w:pPr>
        <w:spacing w:after="0" w:line="240" w:lineRule="auto"/>
        <w:ind w:left="720" w:right="946"/>
        <w:jc w:val="both"/>
        <w:rPr>
          <w:rFonts w:ascii="Arial" w:eastAsia="Meiryo" w:hAnsi="Arial" w:cs="Arial"/>
          <w:b/>
        </w:rPr>
      </w:pPr>
      <w:r>
        <w:rPr>
          <w:rFonts w:ascii="Arial" w:eastAsia="Meiryo" w:hAnsi="Arial" w:cs="Arial"/>
          <w:b/>
        </w:rPr>
        <w:t>Bullying</w:t>
      </w:r>
    </w:p>
    <w:p w14:paraId="7795B7A1" w14:textId="77777777" w:rsidR="00A40164" w:rsidRDefault="00632D72" w:rsidP="00505813">
      <w:pPr>
        <w:spacing w:after="0" w:line="240" w:lineRule="auto"/>
        <w:ind w:left="720" w:right="946"/>
        <w:jc w:val="both"/>
        <w:rPr>
          <w:rFonts w:ascii="Arial" w:eastAsia="Meiryo" w:hAnsi="Arial" w:cs="Arial"/>
        </w:rPr>
      </w:pPr>
      <w:r w:rsidRPr="00632D72">
        <w:rPr>
          <w:rFonts w:ascii="Arial" w:eastAsia="Meiryo" w:hAnsi="Arial" w:cs="Arial"/>
        </w:rPr>
        <w:t xml:space="preserve">The </w:t>
      </w:r>
      <w:r w:rsidR="00A40164">
        <w:rPr>
          <w:rFonts w:ascii="Arial" w:eastAsia="Meiryo" w:hAnsi="Arial" w:cs="Arial"/>
        </w:rPr>
        <w:t xml:space="preserve">agreed </w:t>
      </w:r>
      <w:r w:rsidRPr="00632D72">
        <w:rPr>
          <w:rFonts w:ascii="Arial" w:eastAsia="Meiryo" w:hAnsi="Arial" w:cs="Arial"/>
        </w:rPr>
        <w:t xml:space="preserve">national definition for Australian schools </w:t>
      </w:r>
      <w:r w:rsidR="00020345">
        <w:rPr>
          <w:rFonts w:ascii="Arial" w:eastAsia="Meiryo" w:hAnsi="Arial" w:cs="Arial"/>
        </w:rPr>
        <w:t>describes bullying</w:t>
      </w:r>
      <w:r w:rsidR="00F070EA">
        <w:rPr>
          <w:rFonts w:ascii="Arial" w:eastAsia="Meiryo" w:hAnsi="Arial" w:cs="Arial"/>
        </w:rPr>
        <w:t xml:space="preserve"> as</w:t>
      </w:r>
    </w:p>
    <w:p w14:paraId="7795B7A2" w14:textId="77777777" w:rsidR="00A40164" w:rsidRDefault="00632D72" w:rsidP="003A0982">
      <w:pPr>
        <w:pStyle w:val="ListParagraph"/>
        <w:numPr>
          <w:ilvl w:val="0"/>
          <w:numId w:val="9"/>
        </w:numPr>
        <w:spacing w:after="0" w:line="240" w:lineRule="auto"/>
        <w:ind w:right="946"/>
        <w:jc w:val="both"/>
        <w:rPr>
          <w:rFonts w:ascii="Arial" w:eastAsia="Meiryo" w:hAnsi="Arial" w:cs="Arial"/>
        </w:rPr>
      </w:pPr>
      <w:r w:rsidRPr="00A40164">
        <w:rPr>
          <w:rFonts w:ascii="Arial" w:eastAsia="Meiryo" w:hAnsi="Arial" w:cs="Arial"/>
        </w:rPr>
        <w:t>ongoing and deliberate misuse of power in relationships through repeated verbal, physical and/or social behaviour that intends to cause physical, social and/or psychological harm</w:t>
      </w:r>
      <w:r w:rsidR="00A40164">
        <w:rPr>
          <w:rFonts w:ascii="Arial" w:eastAsia="Meiryo" w:hAnsi="Arial" w:cs="Arial"/>
        </w:rPr>
        <w:t>;</w:t>
      </w:r>
    </w:p>
    <w:p w14:paraId="7795B7A3" w14:textId="77777777" w:rsidR="00A40164" w:rsidRDefault="00A40164" w:rsidP="003A0982">
      <w:pPr>
        <w:pStyle w:val="ListParagraph"/>
        <w:numPr>
          <w:ilvl w:val="0"/>
          <w:numId w:val="9"/>
        </w:numPr>
        <w:spacing w:after="0" w:line="240" w:lineRule="auto"/>
        <w:ind w:right="946"/>
        <w:jc w:val="both"/>
        <w:rPr>
          <w:rFonts w:ascii="Arial" w:eastAsia="Meiryo" w:hAnsi="Arial" w:cs="Arial"/>
        </w:rPr>
      </w:pPr>
      <w:r w:rsidRPr="00A40164">
        <w:rPr>
          <w:rFonts w:ascii="Arial" w:eastAsia="Meiryo" w:hAnsi="Arial" w:cs="Arial"/>
        </w:rPr>
        <w:t>involving an indi</w:t>
      </w:r>
      <w:r w:rsidR="00632D72" w:rsidRPr="00A40164">
        <w:rPr>
          <w:rFonts w:ascii="Arial" w:eastAsia="Meiryo" w:hAnsi="Arial" w:cs="Arial"/>
        </w:rPr>
        <w:t>vidual or a group misusing their power, or perceived power, over one or more persons who feel u</w:t>
      </w:r>
      <w:r w:rsidRPr="00A40164">
        <w:rPr>
          <w:rFonts w:ascii="Arial" w:eastAsia="Meiryo" w:hAnsi="Arial" w:cs="Arial"/>
        </w:rPr>
        <w:t>nable to stop it from happening</w:t>
      </w:r>
      <w:r>
        <w:rPr>
          <w:rFonts w:ascii="Arial" w:eastAsia="Meiryo" w:hAnsi="Arial" w:cs="Arial"/>
        </w:rPr>
        <w:t>;</w:t>
      </w:r>
    </w:p>
    <w:p w14:paraId="7795B7A4" w14:textId="77777777" w:rsidR="00A40164" w:rsidRDefault="00A40164" w:rsidP="003A0982">
      <w:pPr>
        <w:pStyle w:val="ListParagraph"/>
        <w:numPr>
          <w:ilvl w:val="0"/>
          <w:numId w:val="9"/>
        </w:numPr>
        <w:spacing w:after="0" w:line="240" w:lineRule="auto"/>
        <w:ind w:right="946"/>
        <w:jc w:val="both"/>
        <w:rPr>
          <w:rFonts w:ascii="Arial" w:eastAsia="Meiryo" w:hAnsi="Arial" w:cs="Arial"/>
        </w:rPr>
      </w:pPr>
      <w:r w:rsidRPr="00A40164">
        <w:rPr>
          <w:rFonts w:ascii="Arial" w:eastAsia="Meiryo" w:hAnsi="Arial" w:cs="Arial"/>
        </w:rPr>
        <w:t>happening</w:t>
      </w:r>
      <w:r w:rsidR="00632D72" w:rsidRPr="00A40164">
        <w:rPr>
          <w:rFonts w:ascii="Arial" w:eastAsia="Meiryo" w:hAnsi="Arial" w:cs="Arial"/>
        </w:rPr>
        <w:t xml:space="preserve"> in person or online, via various digital platforms and devices and it can be obvious (overt) or hidden (covert). Bullying behaviour is repeated, or has the potential to be repeated, over time (for example, through sharing of digital records)</w:t>
      </w:r>
      <w:r w:rsidR="00505813">
        <w:rPr>
          <w:rFonts w:ascii="Arial" w:eastAsia="Meiryo" w:hAnsi="Arial" w:cs="Arial"/>
        </w:rPr>
        <w:t>;</w:t>
      </w:r>
    </w:p>
    <w:p w14:paraId="7795B7A5" w14:textId="77777777" w:rsidR="00632D72" w:rsidRPr="00A40164" w:rsidRDefault="00A40164" w:rsidP="003A0982">
      <w:pPr>
        <w:pStyle w:val="ListParagraph"/>
        <w:numPr>
          <w:ilvl w:val="0"/>
          <w:numId w:val="9"/>
        </w:numPr>
        <w:spacing w:after="0" w:line="240" w:lineRule="auto"/>
        <w:ind w:right="946"/>
        <w:jc w:val="both"/>
        <w:rPr>
          <w:rFonts w:ascii="Arial" w:eastAsia="Meiryo" w:hAnsi="Arial" w:cs="Arial"/>
        </w:rPr>
      </w:pPr>
      <w:r>
        <w:rPr>
          <w:rFonts w:ascii="Arial" w:eastAsia="Meiryo" w:hAnsi="Arial" w:cs="Arial"/>
        </w:rPr>
        <w:t>having</w:t>
      </w:r>
      <w:r w:rsidR="00632D72" w:rsidRPr="00A40164">
        <w:rPr>
          <w:rFonts w:ascii="Arial" w:eastAsia="Meiryo" w:hAnsi="Arial" w:cs="Arial"/>
        </w:rPr>
        <w:t xml:space="preserve"> immediate, medium and long-term effects on those involved, including bystanders. Single incidents and conflict or fights between equals, whether in person or online, are not defined as bullying.</w:t>
      </w:r>
    </w:p>
    <w:p w14:paraId="7795B7A6" w14:textId="77777777" w:rsidR="00632D72" w:rsidRPr="00632D72" w:rsidRDefault="00632D72" w:rsidP="00632D72">
      <w:pPr>
        <w:spacing w:after="0" w:line="240" w:lineRule="auto"/>
        <w:rPr>
          <w:rFonts w:ascii="Arial" w:eastAsia="Meiryo" w:hAnsi="Arial" w:cs="Arial"/>
        </w:rPr>
      </w:pPr>
    </w:p>
    <w:p w14:paraId="7795B7A7" w14:textId="77777777" w:rsidR="00632D72" w:rsidRPr="00EA4445" w:rsidRDefault="00632D72" w:rsidP="00A40164">
      <w:pPr>
        <w:spacing w:after="0" w:line="240" w:lineRule="auto"/>
        <w:ind w:left="720" w:right="946"/>
        <w:jc w:val="both"/>
        <w:rPr>
          <w:rFonts w:ascii="Arial" w:eastAsia="Meiryo" w:hAnsi="Arial" w:cs="Arial"/>
          <w:b/>
        </w:rPr>
      </w:pPr>
      <w:r w:rsidRPr="00EA4445">
        <w:rPr>
          <w:rFonts w:ascii="Arial" w:eastAsia="Meiryo" w:hAnsi="Arial" w:cs="Arial"/>
          <w:b/>
        </w:rPr>
        <w:t>Behaviours that do not constitute bullying include:</w:t>
      </w:r>
    </w:p>
    <w:p w14:paraId="7795B7A8" w14:textId="77777777" w:rsidR="00632D72" w:rsidRPr="00A40164" w:rsidRDefault="00632D72" w:rsidP="003A0982">
      <w:pPr>
        <w:pStyle w:val="ListParagraph"/>
        <w:numPr>
          <w:ilvl w:val="0"/>
          <w:numId w:val="9"/>
        </w:numPr>
        <w:spacing w:after="0" w:line="240" w:lineRule="auto"/>
        <w:ind w:right="946"/>
        <w:jc w:val="both"/>
        <w:rPr>
          <w:rFonts w:ascii="Arial" w:eastAsia="Meiryo" w:hAnsi="Arial" w:cs="Arial"/>
        </w:rPr>
      </w:pPr>
      <w:r w:rsidRPr="00A40164">
        <w:rPr>
          <w:rFonts w:ascii="Arial" w:eastAsia="Meiryo" w:hAnsi="Arial" w:cs="Arial"/>
        </w:rPr>
        <w:t>mutual arguments and disagreements (where there is no power imbalance)</w:t>
      </w:r>
    </w:p>
    <w:p w14:paraId="7795B7A9" w14:textId="77777777" w:rsidR="00632D72" w:rsidRPr="00A40164" w:rsidRDefault="00632D72" w:rsidP="003A0982">
      <w:pPr>
        <w:pStyle w:val="ListParagraph"/>
        <w:numPr>
          <w:ilvl w:val="0"/>
          <w:numId w:val="9"/>
        </w:numPr>
        <w:spacing w:after="0" w:line="240" w:lineRule="auto"/>
        <w:ind w:right="946"/>
        <w:jc w:val="both"/>
        <w:rPr>
          <w:rFonts w:ascii="Arial" w:eastAsia="Meiryo" w:hAnsi="Arial" w:cs="Arial"/>
        </w:rPr>
      </w:pPr>
      <w:r w:rsidRPr="00A40164">
        <w:rPr>
          <w:rFonts w:ascii="Arial" w:eastAsia="Meiryo" w:hAnsi="Arial" w:cs="Arial"/>
        </w:rPr>
        <w:t>not liking someone or a single act of social rejection</w:t>
      </w:r>
    </w:p>
    <w:p w14:paraId="7795B7AA" w14:textId="77777777" w:rsidR="00632D72" w:rsidRPr="00A40164" w:rsidRDefault="00632D72" w:rsidP="003A0982">
      <w:pPr>
        <w:pStyle w:val="ListParagraph"/>
        <w:numPr>
          <w:ilvl w:val="0"/>
          <w:numId w:val="9"/>
        </w:numPr>
        <w:spacing w:after="0" w:line="240" w:lineRule="auto"/>
        <w:ind w:right="946"/>
        <w:jc w:val="both"/>
        <w:rPr>
          <w:rFonts w:ascii="Arial" w:eastAsia="Meiryo" w:hAnsi="Arial" w:cs="Arial"/>
        </w:rPr>
      </w:pPr>
      <w:r w:rsidRPr="00A40164">
        <w:rPr>
          <w:rFonts w:ascii="Arial" w:eastAsia="Meiryo" w:hAnsi="Arial" w:cs="Arial"/>
        </w:rPr>
        <w:t>one-off acts of meanness or spite</w:t>
      </w:r>
    </w:p>
    <w:p w14:paraId="7795B7AB" w14:textId="77777777" w:rsidR="00632D72" w:rsidRPr="00A40164" w:rsidRDefault="00632D72" w:rsidP="003A0982">
      <w:pPr>
        <w:pStyle w:val="ListParagraph"/>
        <w:numPr>
          <w:ilvl w:val="0"/>
          <w:numId w:val="9"/>
        </w:numPr>
        <w:spacing w:after="0" w:line="240" w:lineRule="auto"/>
        <w:ind w:right="946"/>
        <w:jc w:val="both"/>
        <w:rPr>
          <w:rFonts w:ascii="Arial" w:eastAsia="Meiryo" w:hAnsi="Arial" w:cs="Arial"/>
        </w:rPr>
      </w:pPr>
      <w:r w:rsidRPr="00A40164">
        <w:rPr>
          <w:rFonts w:ascii="Arial" w:eastAsia="Meiryo" w:hAnsi="Arial" w:cs="Arial"/>
        </w:rPr>
        <w:t>isolated incidents of aggression, intimidation or violence.</w:t>
      </w:r>
    </w:p>
    <w:p w14:paraId="44C07CF4" w14:textId="77777777" w:rsidR="00FC0BFB" w:rsidRDefault="00FC0BFB" w:rsidP="00FC0BFB">
      <w:pPr>
        <w:spacing w:after="0" w:line="240" w:lineRule="auto"/>
        <w:ind w:left="720" w:right="946"/>
        <w:jc w:val="both"/>
        <w:rPr>
          <w:rFonts w:ascii="Arial" w:eastAsia="Meiryo" w:hAnsi="Arial" w:cs="Arial"/>
        </w:rPr>
      </w:pPr>
    </w:p>
    <w:p w14:paraId="74248071" w14:textId="77777777" w:rsidR="00EA4445" w:rsidRDefault="0053640D" w:rsidP="00EA4445">
      <w:pPr>
        <w:spacing w:after="0" w:line="240" w:lineRule="auto"/>
        <w:ind w:left="720" w:right="946"/>
        <w:jc w:val="both"/>
        <w:rPr>
          <w:rFonts w:ascii="Arial" w:eastAsia="Meiryo" w:hAnsi="Arial" w:cs="Arial"/>
        </w:rPr>
      </w:pPr>
      <w:r>
        <w:rPr>
          <w:rFonts w:ascii="Arial" w:eastAsia="Meiryo" w:hAnsi="Arial" w:cs="Arial"/>
        </w:rPr>
        <w:t>A</w:t>
      </w:r>
      <w:r w:rsidR="00505813">
        <w:rPr>
          <w:rFonts w:ascii="Arial" w:eastAsia="Meiryo" w:hAnsi="Arial" w:cs="Arial"/>
        </w:rPr>
        <w:t>t</w:t>
      </w:r>
      <w:r w:rsidR="00505813" w:rsidRPr="00505813">
        <w:rPr>
          <w:rFonts w:ascii="Arial" w:eastAsia="Meiryo" w:hAnsi="Arial" w:cs="Arial"/>
        </w:rPr>
        <w:t xml:space="preserve"> </w:t>
      </w:r>
      <w:r w:rsidR="00FC0BFB">
        <w:rPr>
          <w:rFonts w:ascii="Arial" w:eastAsia="Meiryo" w:hAnsi="Arial" w:cs="Arial"/>
        </w:rPr>
        <w:t>Cairns State Special School</w:t>
      </w:r>
      <w:r w:rsidR="00505813">
        <w:rPr>
          <w:rFonts w:ascii="Arial" w:eastAsia="Meiryo" w:hAnsi="Arial" w:cs="Arial"/>
        </w:rPr>
        <w:t xml:space="preserve"> our staff will work to quickly respond to an</w:t>
      </w:r>
      <w:r w:rsidR="00DA7738">
        <w:rPr>
          <w:rFonts w:ascii="Arial" w:eastAsia="Meiryo" w:hAnsi="Arial" w:cs="Arial"/>
        </w:rPr>
        <w:t>y matters raised of this nature in collaboration with students and parents.</w:t>
      </w:r>
      <w:r w:rsidR="003C0316">
        <w:rPr>
          <w:rFonts w:ascii="Arial" w:eastAsia="Meiryo" w:hAnsi="Arial" w:cs="Arial"/>
        </w:rPr>
        <w:t xml:space="preserve">  </w:t>
      </w:r>
    </w:p>
    <w:p w14:paraId="0D43DAF1" w14:textId="77777777" w:rsidR="00EA4445" w:rsidRDefault="00EA4445" w:rsidP="00EA4445">
      <w:pPr>
        <w:spacing w:after="0" w:line="240" w:lineRule="auto"/>
        <w:ind w:left="720" w:right="946"/>
        <w:jc w:val="both"/>
        <w:rPr>
          <w:rFonts w:ascii="Arial" w:eastAsia="Meiryo" w:hAnsi="Arial" w:cs="Arial"/>
        </w:rPr>
      </w:pPr>
    </w:p>
    <w:p w14:paraId="7795B7ED" w14:textId="6908AF8E" w:rsidR="001847E9" w:rsidRPr="00EA4445" w:rsidRDefault="001847E9" w:rsidP="00EA4445">
      <w:pPr>
        <w:spacing w:after="0" w:line="240" w:lineRule="auto"/>
        <w:ind w:left="720" w:right="946"/>
        <w:jc w:val="both"/>
        <w:rPr>
          <w:rFonts w:ascii="Arial" w:eastAsia="Meiryo" w:hAnsi="Arial" w:cs="Arial"/>
        </w:rPr>
      </w:pPr>
      <w:r w:rsidRPr="001847E9">
        <w:rPr>
          <w:rFonts w:ascii="Arial" w:eastAsia="Meiryo" w:hAnsi="Arial" w:cs="Arial"/>
          <w:b/>
        </w:rPr>
        <w:t>Student Intervention and Support Services</w:t>
      </w:r>
    </w:p>
    <w:p w14:paraId="7795B7EE" w14:textId="77777777" w:rsidR="001847E9" w:rsidRDefault="001847E9" w:rsidP="00207DB2">
      <w:pPr>
        <w:spacing w:after="0" w:line="240" w:lineRule="auto"/>
        <w:ind w:left="720" w:right="946"/>
        <w:jc w:val="both"/>
        <w:rPr>
          <w:rFonts w:ascii="Arial" w:eastAsia="Meiryo" w:hAnsi="Arial" w:cs="Arial"/>
        </w:rPr>
      </w:pPr>
    </w:p>
    <w:p w14:paraId="7795B7EF" w14:textId="5F02F6D5" w:rsidR="001847E9" w:rsidRDefault="00FC0BFB" w:rsidP="00207DB2">
      <w:pPr>
        <w:spacing w:after="0" w:line="240" w:lineRule="auto"/>
        <w:ind w:left="720" w:right="946"/>
        <w:jc w:val="both"/>
        <w:rPr>
          <w:rFonts w:ascii="Arial" w:eastAsia="Meiryo" w:hAnsi="Arial" w:cs="Arial"/>
        </w:rPr>
      </w:pPr>
      <w:r>
        <w:rPr>
          <w:rFonts w:ascii="Arial" w:eastAsia="Meiryo" w:hAnsi="Arial" w:cs="Arial"/>
        </w:rPr>
        <w:t>Cairns State Special School</w:t>
      </w:r>
      <w:r w:rsidR="001847E9">
        <w:rPr>
          <w:rFonts w:ascii="Arial" w:eastAsia="Meiryo" w:hAnsi="Arial" w:cs="Arial"/>
        </w:rPr>
        <w:t xml:space="preserve"> recognises the need to provide intervention and support to all students involved in incidents of bullying, including cyberbullying.  </w:t>
      </w:r>
    </w:p>
    <w:p w14:paraId="7795B7F0" w14:textId="77777777" w:rsidR="001847E9" w:rsidRDefault="001847E9" w:rsidP="00207DB2">
      <w:pPr>
        <w:spacing w:after="0" w:line="240" w:lineRule="auto"/>
        <w:ind w:left="720" w:right="946"/>
        <w:jc w:val="both"/>
        <w:rPr>
          <w:rFonts w:ascii="Arial" w:eastAsia="Meiryo" w:hAnsi="Arial" w:cs="Arial"/>
        </w:rPr>
      </w:pPr>
    </w:p>
    <w:p w14:paraId="7795B7F1" w14:textId="1F79B7EF" w:rsidR="001847E9" w:rsidRDefault="001847E9" w:rsidP="00207DB2">
      <w:pPr>
        <w:spacing w:after="0" w:line="240" w:lineRule="auto"/>
        <w:ind w:left="720" w:right="946"/>
        <w:jc w:val="both"/>
        <w:rPr>
          <w:rFonts w:ascii="Arial" w:eastAsia="Meiryo" w:hAnsi="Arial" w:cs="Arial"/>
        </w:rPr>
      </w:pPr>
      <w:r>
        <w:rPr>
          <w:rFonts w:ascii="Arial" w:eastAsia="Meiryo" w:hAnsi="Arial" w:cs="Arial"/>
        </w:rPr>
        <w:t xml:space="preserve">Students who have been subject </w:t>
      </w:r>
      <w:r w:rsidR="00756FBF">
        <w:rPr>
          <w:rFonts w:ascii="Arial" w:eastAsia="Meiryo" w:hAnsi="Arial" w:cs="Arial"/>
        </w:rPr>
        <w:t xml:space="preserve">or witness </w:t>
      </w:r>
      <w:r>
        <w:rPr>
          <w:rFonts w:ascii="Arial" w:eastAsia="Meiryo" w:hAnsi="Arial" w:cs="Arial"/>
        </w:rPr>
        <w:t xml:space="preserve">to bullying have access to a range of internal support staff, as identified </w:t>
      </w:r>
      <w:r w:rsidR="00756FBF">
        <w:rPr>
          <w:rFonts w:ascii="Arial" w:eastAsia="Meiryo" w:hAnsi="Arial" w:cs="Arial"/>
        </w:rPr>
        <w:t xml:space="preserve">in the Student Support Network section earlier in this document.  Students are, however, also encouraged to approach any staff member with whom they feel comfortable sharing their concerns, regardless of their role in the school.  All staff at </w:t>
      </w:r>
      <w:r w:rsidR="00FC0BFB">
        <w:rPr>
          <w:rFonts w:ascii="Arial" w:eastAsia="Meiryo" w:hAnsi="Arial" w:cs="Arial"/>
        </w:rPr>
        <w:t>Cairns State Special School</w:t>
      </w:r>
      <w:r w:rsidR="00756FBF">
        <w:rPr>
          <w:rFonts w:ascii="Arial" w:eastAsia="Meiryo" w:hAnsi="Arial" w:cs="Arial"/>
        </w:rPr>
        <w:t xml:space="preserve"> are familiar with the response expectations to reports of bullying, and will act quickly to ensure students’ concerns are addressed</w:t>
      </w:r>
      <w:r w:rsidR="00EA4445">
        <w:rPr>
          <w:rFonts w:ascii="Arial" w:eastAsia="Meiryo" w:hAnsi="Arial" w:cs="Arial"/>
        </w:rPr>
        <w:t>. A</w:t>
      </w:r>
      <w:r w:rsidR="00756FBF">
        <w:rPr>
          <w:rFonts w:ascii="Arial" w:eastAsia="Meiryo" w:hAnsi="Arial" w:cs="Arial"/>
        </w:rPr>
        <w:t xml:space="preserve"> formal plan of action may be developed and documented to support the implementation of strategies to assist the student.  </w:t>
      </w:r>
    </w:p>
    <w:p w14:paraId="7795B7F2" w14:textId="77777777" w:rsidR="00756FBF" w:rsidRDefault="00756FBF" w:rsidP="00207DB2">
      <w:pPr>
        <w:spacing w:after="0" w:line="240" w:lineRule="auto"/>
        <w:ind w:left="720" w:right="946"/>
        <w:jc w:val="both"/>
        <w:rPr>
          <w:rFonts w:ascii="Arial" w:eastAsia="Meiryo" w:hAnsi="Arial" w:cs="Arial"/>
        </w:rPr>
      </w:pPr>
    </w:p>
    <w:p w14:paraId="7795B7F3" w14:textId="77777777" w:rsidR="00756FBF" w:rsidRPr="00A21156" w:rsidRDefault="00756FBF" w:rsidP="00207DB2">
      <w:pPr>
        <w:spacing w:after="0" w:line="240" w:lineRule="auto"/>
        <w:ind w:left="720" w:right="946"/>
        <w:jc w:val="both"/>
        <w:rPr>
          <w:rFonts w:ascii="Arial" w:eastAsia="Meiryo" w:hAnsi="Arial" w:cs="Arial"/>
        </w:rPr>
      </w:pPr>
      <w:r>
        <w:rPr>
          <w:rFonts w:ascii="Arial" w:eastAsia="Meiryo" w:hAnsi="Arial" w:cs="Arial"/>
        </w:rPr>
        <w:lastRenderedPageBreak/>
        <w:t xml:space="preserve">Students who engage in bullying behaviours towards others will also be provided with support to assist them to use more socially acceptable and appropriate behaviours in their interactions.  </w:t>
      </w:r>
      <w:r w:rsidR="0090330C">
        <w:rPr>
          <w:rFonts w:ascii="Arial" w:eastAsia="Meiryo" w:hAnsi="Arial" w:cs="Arial"/>
        </w:rPr>
        <w:t xml:space="preserve">This includes counselling, social development programs, referral to mental health services or involvement in a restorative justice strategy.  </w:t>
      </w:r>
      <w:r>
        <w:rPr>
          <w:rFonts w:ascii="Arial" w:eastAsia="Meiryo" w:hAnsi="Arial" w:cs="Arial"/>
        </w:rPr>
        <w:t>School disciplinary measures may also be used to reinforce the seriousness with which the community takes all incidents of bullying.  These measures may include internal school suspension, withdrawal from social events or celebrations or more severe punishments such as suspension or exclusion from school.</w:t>
      </w:r>
    </w:p>
    <w:p w14:paraId="7795B813" w14:textId="42F116EF" w:rsidR="00284295" w:rsidRPr="00BB2825" w:rsidRDefault="00207DB2" w:rsidP="00FC0BFB">
      <w:pPr>
        <w:spacing w:after="0" w:line="240" w:lineRule="auto"/>
        <w:ind w:firstLine="720"/>
        <w:rPr>
          <w:rFonts w:ascii="Arial" w:eastAsia="Meiryo" w:hAnsi="Arial" w:cs="Arial"/>
          <w:b/>
        </w:rPr>
      </w:pPr>
      <w:r>
        <w:rPr>
          <w:rFonts w:ascii="Arial" w:eastAsia="Meiryo" w:hAnsi="Arial" w:cs="Arial"/>
          <w:b/>
        </w:rPr>
        <w:br w:type="page"/>
      </w:r>
    </w:p>
    <w:p w14:paraId="7795B814" w14:textId="77777777" w:rsidR="00A21925" w:rsidRPr="00BB2825" w:rsidRDefault="00A21925" w:rsidP="00A21925">
      <w:pPr>
        <w:keepNext/>
        <w:shd w:val="clear" w:color="auto" w:fill="F2F2F2" w:themeFill="background1" w:themeFillShade="F2"/>
        <w:spacing w:after="0" w:line="240" w:lineRule="auto"/>
        <w:jc w:val="center"/>
        <w:rPr>
          <w:rFonts w:ascii="Arial" w:eastAsia="Meiryo" w:hAnsi="Arial" w:cs="Arial"/>
          <w:b/>
        </w:rPr>
      </w:pPr>
      <w:r w:rsidRPr="00BB2825">
        <w:rPr>
          <w:rFonts w:ascii="Arial" w:eastAsia="Meiryo" w:hAnsi="Arial" w:cs="Arial"/>
          <w:b/>
        </w:rPr>
        <w:lastRenderedPageBreak/>
        <w:t>Appropriate use of social media</w:t>
      </w:r>
    </w:p>
    <w:p w14:paraId="7795B815" w14:textId="77777777" w:rsidR="00A21925" w:rsidRPr="00BB2825" w:rsidRDefault="00A21925">
      <w:pPr>
        <w:spacing w:after="0" w:line="240" w:lineRule="auto"/>
        <w:rPr>
          <w:rFonts w:ascii="Arial" w:eastAsia="Meiryo" w:hAnsi="Arial" w:cs="Arial"/>
          <w:b/>
        </w:rPr>
      </w:pPr>
    </w:p>
    <w:p w14:paraId="7795B816" w14:textId="77777777" w:rsidR="00BB2825" w:rsidRPr="00BB2825" w:rsidRDefault="00BB2825" w:rsidP="00BB2825">
      <w:pPr>
        <w:spacing w:after="0" w:line="240" w:lineRule="auto"/>
        <w:ind w:left="720" w:right="946"/>
        <w:jc w:val="both"/>
        <w:rPr>
          <w:rFonts w:ascii="Arial" w:eastAsia="Meiryo" w:hAnsi="Arial" w:cs="Arial"/>
        </w:rPr>
      </w:pPr>
      <w:r w:rsidRPr="00BB2825">
        <w:rPr>
          <w:rFonts w:ascii="Arial" w:eastAsia="Meiryo" w:hAnsi="Arial" w:cs="Arial"/>
        </w:rPr>
        <w:t xml:space="preserve">The internet, mobile phones and social media provide wonderful opportunities for </w:t>
      </w:r>
      <w:r w:rsidR="00730BAC">
        <w:rPr>
          <w:rFonts w:ascii="Arial" w:eastAsia="Meiryo" w:hAnsi="Arial" w:cs="Arial"/>
        </w:rPr>
        <w:t xml:space="preserve">students </w:t>
      </w:r>
      <w:r w:rsidRPr="00BB2825">
        <w:rPr>
          <w:rFonts w:ascii="Arial" w:eastAsia="Meiryo" w:hAnsi="Arial" w:cs="Arial"/>
        </w:rPr>
        <w:t xml:space="preserve">to network and socialise online. While these technologies provide positive platforms for sharing ideas, they also have the potential to cause pain and suffering to individuals, groups or even whole communities.  </w:t>
      </w:r>
    </w:p>
    <w:p w14:paraId="7795B817" w14:textId="77777777" w:rsidR="00BB2825" w:rsidRPr="00BB2825" w:rsidRDefault="00BB2825" w:rsidP="00BB2825">
      <w:pPr>
        <w:spacing w:after="0" w:line="240" w:lineRule="auto"/>
        <w:ind w:left="720" w:right="946"/>
        <w:jc w:val="both"/>
        <w:rPr>
          <w:rFonts w:ascii="Arial" w:eastAsia="Meiryo" w:hAnsi="Arial" w:cs="Arial"/>
        </w:rPr>
      </w:pPr>
    </w:p>
    <w:p w14:paraId="7795B818" w14:textId="77777777" w:rsidR="00F76AFF" w:rsidRPr="00BB2825" w:rsidRDefault="00BB2825" w:rsidP="00BB2825">
      <w:pPr>
        <w:spacing w:after="0" w:line="240" w:lineRule="auto"/>
        <w:ind w:left="720" w:right="946"/>
        <w:jc w:val="both"/>
        <w:rPr>
          <w:rFonts w:ascii="Arial" w:eastAsia="Meiryo" w:hAnsi="Arial" w:cs="Arial"/>
        </w:rPr>
      </w:pPr>
      <w:r w:rsidRPr="00BB2825">
        <w:rPr>
          <w:rFonts w:ascii="Arial" w:eastAsia="Meiryo" w:hAnsi="Arial" w:cs="Arial"/>
        </w:rPr>
        <w:t>It’s important to remember that sometimes negative comments posted about the school community have a greater impact than expected. This guide offers some information about how to use social media in relation to comments or posts about the school community. Reputations of students</w:t>
      </w:r>
      <w:r w:rsidR="00014076">
        <w:rPr>
          <w:rFonts w:ascii="Arial" w:eastAsia="Meiryo" w:hAnsi="Arial" w:cs="Arial"/>
        </w:rPr>
        <w:t>,</w:t>
      </w:r>
      <w:r w:rsidRPr="00BB2825">
        <w:rPr>
          <w:rFonts w:ascii="Arial" w:eastAsia="Meiryo" w:hAnsi="Arial" w:cs="Arial"/>
        </w:rPr>
        <w:t xml:space="preserve"> teachers, schools, principals and even parents can be permanently damaged — and in some cases, serious instances of inappropriate online behaviour are dealt with by police and the court system.</w:t>
      </w:r>
    </w:p>
    <w:p w14:paraId="7795B819" w14:textId="77777777" w:rsidR="00F76AFF" w:rsidRPr="00BB2825" w:rsidRDefault="00F76AFF">
      <w:pPr>
        <w:spacing w:after="0" w:line="240" w:lineRule="auto"/>
        <w:rPr>
          <w:rFonts w:ascii="Arial" w:eastAsia="Meiryo" w:hAnsi="Arial" w:cs="Arial"/>
          <w:b/>
        </w:rPr>
      </w:pPr>
    </w:p>
    <w:p w14:paraId="7795B81A" w14:textId="77777777" w:rsidR="00BB2825" w:rsidRPr="00BB2825" w:rsidRDefault="00BB2825" w:rsidP="00BB2825">
      <w:pPr>
        <w:spacing w:after="0" w:line="240" w:lineRule="auto"/>
        <w:ind w:left="720" w:right="946"/>
        <w:jc w:val="both"/>
        <w:rPr>
          <w:rFonts w:ascii="Arial" w:eastAsia="Meiryo" w:hAnsi="Arial" w:cs="Arial"/>
        </w:rPr>
      </w:pPr>
      <w:r w:rsidRPr="00BB2825">
        <w:rPr>
          <w:rFonts w:ascii="Arial" w:eastAsia="Meiryo" w:hAnsi="Arial" w:cs="Arial"/>
        </w:rPr>
        <w:t>Being aware of a few simple strategies can help keep the use of social media positive and constructive:</w:t>
      </w:r>
    </w:p>
    <w:p w14:paraId="7795B81B" w14:textId="77777777" w:rsidR="00BB2825" w:rsidRPr="00BB2825" w:rsidRDefault="00BB2825" w:rsidP="003A0982">
      <w:pPr>
        <w:pStyle w:val="ListParagraph"/>
        <w:numPr>
          <w:ilvl w:val="0"/>
          <w:numId w:val="17"/>
        </w:numPr>
        <w:spacing w:after="0" w:line="240" w:lineRule="auto"/>
        <w:ind w:right="946"/>
        <w:jc w:val="both"/>
        <w:rPr>
          <w:rFonts w:ascii="Arial" w:eastAsia="Meiryo" w:hAnsi="Arial" w:cs="Arial"/>
        </w:rPr>
      </w:pPr>
      <w:r w:rsidRPr="00BB2825">
        <w:rPr>
          <w:rFonts w:ascii="Arial" w:eastAsia="Meiryo" w:hAnsi="Arial" w:cs="Arial"/>
        </w:rPr>
        <w:t>Before you post something online, ask yourself if the community or individual really need to know. Is it relevant, positive and helpful?</w:t>
      </w:r>
    </w:p>
    <w:p w14:paraId="7795B81C" w14:textId="77777777" w:rsidR="00BB2825" w:rsidRPr="00BB2825" w:rsidRDefault="00BB2825" w:rsidP="003A0982">
      <w:pPr>
        <w:pStyle w:val="ListParagraph"/>
        <w:numPr>
          <w:ilvl w:val="0"/>
          <w:numId w:val="17"/>
        </w:numPr>
        <w:spacing w:after="0" w:line="240" w:lineRule="auto"/>
        <w:ind w:right="946"/>
        <w:jc w:val="both"/>
        <w:rPr>
          <w:rFonts w:ascii="Arial" w:eastAsia="Meiryo" w:hAnsi="Arial" w:cs="Arial"/>
        </w:rPr>
      </w:pPr>
      <w:r w:rsidRPr="00BB2825">
        <w:rPr>
          <w:rFonts w:ascii="Arial" w:eastAsia="Meiryo" w:hAnsi="Arial" w:cs="Arial"/>
        </w:rPr>
        <w:t>Remember that what you post online is a direct reflection of who you are. People will potentially form lasting opinions of you based on what you post online.</w:t>
      </w:r>
    </w:p>
    <w:p w14:paraId="7795B81D" w14:textId="77777777" w:rsidR="00BB2825" w:rsidRPr="00BB2825" w:rsidRDefault="00BB2825" w:rsidP="003A0982">
      <w:pPr>
        <w:pStyle w:val="ListParagraph"/>
        <w:numPr>
          <w:ilvl w:val="0"/>
          <w:numId w:val="17"/>
        </w:numPr>
        <w:spacing w:after="0" w:line="240" w:lineRule="auto"/>
        <w:ind w:right="946"/>
        <w:jc w:val="both"/>
        <w:rPr>
          <w:rFonts w:ascii="Arial" w:eastAsia="Meiryo" w:hAnsi="Arial" w:cs="Arial"/>
        </w:rPr>
      </w:pPr>
      <w:r w:rsidRPr="00BB2825">
        <w:rPr>
          <w:rFonts w:ascii="Arial" w:eastAsia="Meiryo" w:hAnsi="Arial" w:cs="Arial"/>
        </w:rPr>
        <w:t>Be a good role model. If things get heated online consider logging out and taking a few moments to relax and think. Hasty, emotive responses could inflame situations unnecessarily.</w:t>
      </w:r>
    </w:p>
    <w:p w14:paraId="7795B81E" w14:textId="77777777" w:rsidR="00BB2825" w:rsidRPr="00BB2825" w:rsidRDefault="00BB2825" w:rsidP="003A0982">
      <w:pPr>
        <w:pStyle w:val="ListParagraph"/>
        <w:numPr>
          <w:ilvl w:val="0"/>
          <w:numId w:val="17"/>
        </w:numPr>
        <w:spacing w:after="0" w:line="240" w:lineRule="auto"/>
        <w:ind w:right="946"/>
        <w:jc w:val="both"/>
        <w:rPr>
          <w:rFonts w:ascii="Arial" w:eastAsia="Meiryo" w:hAnsi="Arial" w:cs="Arial"/>
        </w:rPr>
      </w:pPr>
      <w:r w:rsidRPr="00BB2825">
        <w:rPr>
          <w:rFonts w:ascii="Arial" w:eastAsia="Meiryo" w:hAnsi="Arial" w:cs="Arial"/>
        </w:rPr>
        <w:t>Be mindful when commenting, try to keep general and avoid posting anything that could identify individuals.</w:t>
      </w:r>
    </w:p>
    <w:p w14:paraId="7795B81F" w14:textId="77777777" w:rsidR="00BB2825" w:rsidRPr="00BB2825" w:rsidRDefault="00BB2825" w:rsidP="003A0982">
      <w:pPr>
        <w:pStyle w:val="ListParagraph"/>
        <w:numPr>
          <w:ilvl w:val="0"/>
          <w:numId w:val="17"/>
        </w:numPr>
        <w:spacing w:after="0" w:line="240" w:lineRule="auto"/>
        <w:ind w:right="946"/>
        <w:jc w:val="both"/>
        <w:rPr>
          <w:rFonts w:ascii="Arial" w:eastAsia="Meiryo" w:hAnsi="Arial" w:cs="Arial"/>
        </w:rPr>
      </w:pPr>
      <w:r w:rsidRPr="00BB2825">
        <w:rPr>
          <w:rFonts w:ascii="Arial" w:eastAsia="Meiryo" w:hAnsi="Arial" w:cs="Arial"/>
        </w:rPr>
        <w:t>A few years ago parents may have discussed concerns or issues with their friends at the school gate. Today with the use of social media, online discussions between you and your close friends can very quickly be shared with a much wider audience, potentially far larger than intended.</w:t>
      </w:r>
    </w:p>
    <w:p w14:paraId="7795B820" w14:textId="77777777" w:rsidR="00BB2825" w:rsidRPr="00BB2825" w:rsidRDefault="00BB2825" w:rsidP="003A0982">
      <w:pPr>
        <w:pStyle w:val="ListParagraph"/>
        <w:numPr>
          <w:ilvl w:val="0"/>
          <w:numId w:val="17"/>
        </w:numPr>
        <w:spacing w:after="0" w:line="240" w:lineRule="auto"/>
        <w:ind w:right="946"/>
        <w:jc w:val="both"/>
        <w:rPr>
          <w:rFonts w:ascii="Arial" w:eastAsia="Meiryo" w:hAnsi="Arial" w:cs="Arial"/>
        </w:rPr>
      </w:pPr>
      <w:r w:rsidRPr="00BB2825">
        <w:rPr>
          <w:rFonts w:ascii="Arial" w:eastAsia="Meiryo" w:hAnsi="Arial" w:cs="Arial"/>
        </w:rPr>
        <w:t>Taking a few moments to think about the content you are about to post could save upset, embarrassment, and possible legal action.</w:t>
      </w:r>
    </w:p>
    <w:p w14:paraId="7795B821" w14:textId="77777777" w:rsidR="00BB2825" w:rsidRPr="00BB2825" w:rsidRDefault="00BB2825" w:rsidP="003A0982">
      <w:pPr>
        <w:pStyle w:val="ListParagraph"/>
        <w:numPr>
          <w:ilvl w:val="0"/>
          <w:numId w:val="17"/>
        </w:numPr>
        <w:spacing w:after="0" w:line="240" w:lineRule="auto"/>
        <w:ind w:right="946"/>
        <w:jc w:val="both"/>
        <w:rPr>
          <w:rFonts w:ascii="Arial" w:eastAsia="Meiryo" w:hAnsi="Arial" w:cs="Arial"/>
        </w:rPr>
      </w:pPr>
      <w:r w:rsidRPr="00BB2825">
        <w:rPr>
          <w:rFonts w:ascii="Arial" w:eastAsia="Meiryo" w:hAnsi="Arial" w:cs="Arial"/>
        </w:rPr>
        <w:t>As a parent you have a role in supervising and regulating your child’s online activities at home and its impact on the reputation and privacy of others. Parents are their child’s first teachers — so they will learn online behaviours from you.</w:t>
      </w:r>
    </w:p>
    <w:p w14:paraId="7795B822" w14:textId="77777777" w:rsidR="00BB2825" w:rsidRPr="00BB2825" w:rsidRDefault="00BB2825" w:rsidP="00BB2825">
      <w:pPr>
        <w:spacing w:after="0" w:line="240" w:lineRule="auto"/>
        <w:rPr>
          <w:rFonts w:ascii="Arial" w:eastAsia="Meiryo" w:hAnsi="Arial" w:cs="Arial"/>
          <w:b/>
        </w:rPr>
      </w:pPr>
    </w:p>
    <w:p w14:paraId="7795B823" w14:textId="77777777" w:rsidR="00F76AFF" w:rsidRPr="00BB2825" w:rsidRDefault="00BB2825" w:rsidP="00BB2825">
      <w:pPr>
        <w:spacing w:after="0" w:line="240" w:lineRule="auto"/>
        <w:ind w:firstLine="720"/>
        <w:rPr>
          <w:rFonts w:ascii="Arial" w:eastAsia="Meiryo" w:hAnsi="Arial" w:cs="Arial"/>
          <w:b/>
        </w:rPr>
      </w:pPr>
      <w:r w:rsidRPr="00BB2825">
        <w:rPr>
          <w:rFonts w:ascii="Arial" w:eastAsia="Meiryo" w:hAnsi="Arial" w:cs="Arial"/>
          <w:b/>
        </w:rPr>
        <w:t>Is it appropriate to comment or post about schools, staff or students?</w:t>
      </w:r>
    </w:p>
    <w:p w14:paraId="7795B824" w14:textId="77777777" w:rsidR="00F76AFF" w:rsidRPr="00BB2825" w:rsidRDefault="00F76AFF">
      <w:pPr>
        <w:spacing w:after="0" w:line="240" w:lineRule="auto"/>
        <w:rPr>
          <w:rFonts w:ascii="Arial" w:eastAsia="Meiryo" w:hAnsi="Arial" w:cs="Arial"/>
          <w:b/>
        </w:rPr>
      </w:pPr>
    </w:p>
    <w:p w14:paraId="7795B825" w14:textId="77777777" w:rsidR="00BB2825" w:rsidRPr="00BB2825" w:rsidRDefault="00BB2825" w:rsidP="00BB2825">
      <w:pPr>
        <w:spacing w:after="0" w:line="240" w:lineRule="auto"/>
        <w:ind w:left="720" w:right="946"/>
        <w:jc w:val="both"/>
        <w:rPr>
          <w:rFonts w:ascii="Arial" w:eastAsia="Meiryo" w:hAnsi="Arial" w:cs="Arial"/>
        </w:rPr>
      </w:pPr>
      <w:r w:rsidRPr="00BB2825">
        <w:rPr>
          <w:rFonts w:ascii="Arial" w:eastAsia="Meiryo" w:hAnsi="Arial" w:cs="Arial"/>
        </w:rPr>
        <w:t>Parental and community feedback is important for schools and the department. If you have a compliment, complaint or enquiry about an issue at school, the best approach is to speak directly to the school about the matter, rather than discussing it in a public forum.</w:t>
      </w:r>
    </w:p>
    <w:p w14:paraId="7795B826" w14:textId="77777777" w:rsidR="00BB2825" w:rsidRPr="00BB2825" w:rsidRDefault="00BB2825" w:rsidP="00BB2825">
      <w:pPr>
        <w:spacing w:after="0" w:line="240" w:lineRule="auto"/>
        <w:ind w:left="720" w:right="946"/>
        <w:jc w:val="both"/>
        <w:rPr>
          <w:rFonts w:ascii="Arial" w:eastAsia="Meiryo" w:hAnsi="Arial" w:cs="Arial"/>
        </w:rPr>
      </w:pPr>
    </w:p>
    <w:p w14:paraId="7795B827" w14:textId="5940003D" w:rsidR="00BB2825" w:rsidRPr="00BB2825" w:rsidRDefault="00BB2825" w:rsidP="00BB2825">
      <w:pPr>
        <w:spacing w:after="0" w:line="240" w:lineRule="auto"/>
        <w:ind w:left="720" w:right="946"/>
        <w:jc w:val="both"/>
        <w:rPr>
          <w:rFonts w:ascii="Arial" w:eastAsia="Meiryo" w:hAnsi="Arial" w:cs="Arial"/>
        </w:rPr>
      </w:pPr>
      <w:r w:rsidRPr="00BB2825">
        <w:rPr>
          <w:rFonts w:ascii="Arial" w:eastAsia="Meiryo" w:hAnsi="Arial" w:cs="Arial"/>
        </w:rPr>
        <w:t xml:space="preserve">While many schools use social media to update parents of school notices, the department prefers that parents contact schools directly with a compliment, complaint or enquiry due to privacy considerations. </w:t>
      </w:r>
    </w:p>
    <w:p w14:paraId="7795B828" w14:textId="77777777" w:rsidR="00BB2825" w:rsidRPr="00BB2825" w:rsidRDefault="00BB2825" w:rsidP="00BB2825">
      <w:pPr>
        <w:spacing w:after="0" w:line="240" w:lineRule="auto"/>
        <w:ind w:left="720" w:right="946"/>
        <w:jc w:val="both"/>
        <w:rPr>
          <w:rFonts w:ascii="Arial" w:eastAsia="Meiryo" w:hAnsi="Arial" w:cs="Arial"/>
        </w:rPr>
      </w:pPr>
    </w:p>
    <w:p w14:paraId="7795B829" w14:textId="52C9A612" w:rsidR="00BB2825" w:rsidRDefault="00BB2825" w:rsidP="00BB2825">
      <w:pPr>
        <w:spacing w:after="0" w:line="240" w:lineRule="auto"/>
        <w:ind w:left="720" w:right="946"/>
        <w:jc w:val="both"/>
        <w:rPr>
          <w:rFonts w:ascii="Arial" w:eastAsia="Meiryo" w:hAnsi="Arial" w:cs="Arial"/>
        </w:rPr>
      </w:pPr>
      <w:r w:rsidRPr="00BB2825">
        <w:rPr>
          <w:rFonts w:ascii="Arial" w:eastAsia="Meiryo" w:hAnsi="Arial" w:cs="Arial"/>
        </w:rPr>
        <w:t>If you have raised an issue with a school or know that another person has, consider refraining from discussing those details on social media, particularly the names of anyone involved.</w:t>
      </w:r>
    </w:p>
    <w:p w14:paraId="1CF4EC37" w14:textId="77777777" w:rsidR="00EA4445" w:rsidRPr="00BB2825" w:rsidRDefault="00EA4445" w:rsidP="00BB2825">
      <w:pPr>
        <w:spacing w:after="0" w:line="240" w:lineRule="auto"/>
        <w:ind w:left="720" w:right="946"/>
        <w:jc w:val="both"/>
        <w:rPr>
          <w:rFonts w:ascii="Arial" w:eastAsia="Meiryo" w:hAnsi="Arial" w:cs="Arial"/>
        </w:rPr>
      </w:pPr>
    </w:p>
    <w:p w14:paraId="7795B82A" w14:textId="77777777" w:rsidR="00BB2825" w:rsidRPr="00BB2825" w:rsidRDefault="00BB2825" w:rsidP="00BB2825">
      <w:pPr>
        <w:spacing w:after="0" w:line="240" w:lineRule="auto"/>
        <w:rPr>
          <w:rFonts w:ascii="Arial" w:eastAsia="Meiryo" w:hAnsi="Arial" w:cs="Arial"/>
        </w:rPr>
      </w:pPr>
    </w:p>
    <w:p w14:paraId="7795B82B" w14:textId="77777777" w:rsidR="00F76AFF" w:rsidRPr="00BB2825" w:rsidRDefault="00BB2825" w:rsidP="00BB2825">
      <w:pPr>
        <w:spacing w:after="0" w:line="240" w:lineRule="auto"/>
        <w:ind w:left="720" w:right="946"/>
        <w:jc w:val="both"/>
        <w:rPr>
          <w:rFonts w:ascii="Arial" w:eastAsia="Meiryo" w:hAnsi="Arial" w:cs="Arial"/>
        </w:rPr>
      </w:pPr>
      <w:r w:rsidRPr="00BB2825">
        <w:rPr>
          <w:rFonts w:ascii="Arial" w:eastAsia="Meiryo" w:hAnsi="Arial" w:cs="Arial"/>
        </w:rPr>
        <w:lastRenderedPageBreak/>
        <w:t>Keep comments calm and polite, just as you would over the telephone or by email. If you encounter negative or derogatory content online which involves the school, hinders a child’s learning and/or affects the school community at large, contact the school principal.</w:t>
      </w:r>
    </w:p>
    <w:p w14:paraId="7795B82C" w14:textId="77777777" w:rsidR="00BB2825" w:rsidRPr="00BB2825" w:rsidRDefault="00BB2825" w:rsidP="00BB2825">
      <w:pPr>
        <w:spacing w:after="0" w:line="240" w:lineRule="auto"/>
        <w:ind w:left="720" w:right="946"/>
        <w:jc w:val="both"/>
        <w:rPr>
          <w:rFonts w:ascii="Arial" w:eastAsia="Meiryo" w:hAnsi="Arial" w:cs="Arial"/>
        </w:rPr>
      </w:pPr>
    </w:p>
    <w:p w14:paraId="7795B82D" w14:textId="77777777" w:rsidR="00BB2825" w:rsidRPr="00BB2825" w:rsidRDefault="00BB2825" w:rsidP="00BB2825">
      <w:pPr>
        <w:spacing w:after="0" w:line="240" w:lineRule="auto"/>
        <w:ind w:firstLine="720"/>
        <w:rPr>
          <w:rFonts w:ascii="Arial" w:eastAsia="Meiryo" w:hAnsi="Arial" w:cs="Arial"/>
        </w:rPr>
      </w:pPr>
      <w:r w:rsidRPr="00BB2825">
        <w:rPr>
          <w:rFonts w:ascii="Arial" w:eastAsia="Meiryo" w:hAnsi="Arial" w:cs="Arial"/>
          <w:b/>
        </w:rPr>
        <w:t>Possible civil or criminal ramifications of online commentary</w:t>
      </w:r>
    </w:p>
    <w:p w14:paraId="7795B82E" w14:textId="77777777" w:rsidR="00BB2825" w:rsidRPr="00BB2825" w:rsidRDefault="00BB2825" w:rsidP="00BB2825">
      <w:pPr>
        <w:spacing w:after="0" w:line="240" w:lineRule="auto"/>
        <w:ind w:left="720" w:right="946"/>
        <w:jc w:val="both"/>
        <w:rPr>
          <w:rFonts w:ascii="Arial" w:eastAsia="Meiryo" w:hAnsi="Arial" w:cs="Arial"/>
        </w:rPr>
      </w:pPr>
    </w:p>
    <w:p w14:paraId="7795B82F" w14:textId="77777777" w:rsidR="00BB2825" w:rsidRPr="00BB2825" w:rsidRDefault="00BB2825" w:rsidP="00BB2825">
      <w:pPr>
        <w:spacing w:after="0" w:line="240" w:lineRule="auto"/>
        <w:ind w:left="720" w:right="946"/>
        <w:jc w:val="both"/>
        <w:rPr>
          <w:rFonts w:ascii="Arial" w:eastAsia="Meiryo" w:hAnsi="Arial" w:cs="Arial"/>
        </w:rPr>
      </w:pPr>
      <w:r w:rsidRPr="00BB2825">
        <w:rPr>
          <w:rFonts w:ascii="Arial" w:eastAsia="Meiryo" w:hAnsi="Arial" w:cs="Arial"/>
        </w:rPr>
        <w:t>A serious instance of inappropriate online behaviour may constitute a criminal offence and become a police matter. For example, online content may substantiate the offence of ‘using a carriage service to menace, harass or cause offence’ (Criminal Code Act 1995 (</w:t>
      </w:r>
      <w:proofErr w:type="spellStart"/>
      <w:r w:rsidRPr="00BB2825">
        <w:rPr>
          <w:rFonts w:ascii="Arial" w:eastAsia="Meiryo" w:hAnsi="Arial" w:cs="Arial"/>
        </w:rPr>
        <w:t>Cth</w:t>
      </w:r>
      <w:proofErr w:type="spellEnd"/>
      <w:r w:rsidRPr="00BB2825">
        <w:rPr>
          <w:rFonts w:ascii="Arial" w:eastAsia="Meiryo" w:hAnsi="Arial" w:cs="Arial"/>
        </w:rPr>
        <w:t>) s. 474.17). School staff may contact their union or obtain personal legal advice if they feel that online content seriously impacts their reputation. Defamatory online content may give rise to litigation under the Defamation Act 2005 (Qld).</w:t>
      </w:r>
    </w:p>
    <w:p w14:paraId="7795B830" w14:textId="77777777" w:rsidR="00F76AFF" w:rsidRPr="00BB2825" w:rsidRDefault="00F76AFF">
      <w:pPr>
        <w:spacing w:after="0" w:line="240" w:lineRule="auto"/>
        <w:rPr>
          <w:rFonts w:ascii="Arial" w:eastAsia="Meiryo" w:hAnsi="Arial" w:cs="Arial"/>
          <w:b/>
        </w:rPr>
      </w:pPr>
    </w:p>
    <w:p w14:paraId="7795B831" w14:textId="77777777" w:rsidR="00F76AFF" w:rsidRPr="00BB2825" w:rsidRDefault="00BB2825" w:rsidP="00BB2825">
      <w:pPr>
        <w:spacing w:after="0" w:line="240" w:lineRule="auto"/>
        <w:rPr>
          <w:rFonts w:ascii="Arial" w:eastAsia="Meiryo" w:hAnsi="Arial" w:cs="Arial"/>
          <w:b/>
        </w:rPr>
      </w:pPr>
      <w:r w:rsidRPr="00BB2825">
        <w:rPr>
          <w:rFonts w:ascii="Arial" w:eastAsia="Meiryo" w:hAnsi="Arial" w:cs="Arial"/>
          <w:b/>
        </w:rPr>
        <w:tab/>
        <w:t>What about other people’s privacy?</w:t>
      </w:r>
    </w:p>
    <w:p w14:paraId="7795B832" w14:textId="77777777" w:rsidR="00BB2825" w:rsidRPr="00BB2825" w:rsidRDefault="00BB2825" w:rsidP="00BB2825">
      <w:pPr>
        <w:spacing w:after="0" w:line="240" w:lineRule="auto"/>
        <w:rPr>
          <w:rFonts w:ascii="Arial" w:eastAsia="Meiryo" w:hAnsi="Arial" w:cs="Arial"/>
          <w:b/>
        </w:rPr>
      </w:pPr>
    </w:p>
    <w:p w14:paraId="7795B833" w14:textId="77777777" w:rsidR="00BB2825" w:rsidRPr="00BB2825" w:rsidRDefault="00BB2825" w:rsidP="00BB2825">
      <w:pPr>
        <w:spacing w:after="0" w:line="240" w:lineRule="auto"/>
        <w:ind w:left="720" w:right="946"/>
        <w:jc w:val="both"/>
        <w:rPr>
          <w:rFonts w:ascii="Arial" w:eastAsia="Meiryo" w:hAnsi="Arial" w:cs="Arial"/>
        </w:rPr>
      </w:pPr>
      <w:r w:rsidRPr="00BB2825">
        <w:rPr>
          <w:rFonts w:ascii="Arial" w:eastAsia="Meiryo" w:hAnsi="Arial" w:cs="Arial"/>
        </w:rPr>
        <w:t>If you upload photos of your children, be mindful of who might be in the background. You might be happy to share your child’s successes with your friends and family via social media, but some parents are not. If you are tagging or naming students, consider that other parents may not want their child’s name attached to images online.</w:t>
      </w:r>
    </w:p>
    <w:p w14:paraId="7795B834" w14:textId="77777777" w:rsidR="00BB2825" w:rsidRPr="00BB2825" w:rsidRDefault="00BB2825" w:rsidP="00BB2825">
      <w:pPr>
        <w:spacing w:after="0" w:line="240" w:lineRule="auto"/>
        <w:ind w:left="720" w:right="946"/>
        <w:jc w:val="both"/>
        <w:rPr>
          <w:rFonts w:ascii="Arial" w:eastAsia="Meiryo" w:hAnsi="Arial" w:cs="Arial"/>
        </w:rPr>
      </w:pPr>
    </w:p>
    <w:p w14:paraId="7795B835" w14:textId="77777777" w:rsidR="00BB2825" w:rsidRPr="00BB2825" w:rsidRDefault="00BB2825" w:rsidP="00BB2825">
      <w:pPr>
        <w:spacing w:after="0" w:line="240" w:lineRule="auto"/>
        <w:ind w:firstLine="720"/>
        <w:rPr>
          <w:rFonts w:ascii="Arial" w:eastAsia="Meiryo" w:hAnsi="Arial" w:cs="Arial"/>
          <w:b/>
        </w:rPr>
      </w:pPr>
      <w:r w:rsidRPr="00BB2825">
        <w:rPr>
          <w:rFonts w:ascii="Arial" w:eastAsia="Meiryo" w:hAnsi="Arial" w:cs="Arial"/>
          <w:b/>
        </w:rPr>
        <w:t>What if I encounter problem content?</w:t>
      </w:r>
    </w:p>
    <w:p w14:paraId="7795B836" w14:textId="77777777" w:rsidR="00BB2825" w:rsidRDefault="00BB2825" w:rsidP="00BB2825">
      <w:pPr>
        <w:spacing w:after="0" w:line="240" w:lineRule="auto"/>
        <w:ind w:left="720" w:right="946"/>
        <w:jc w:val="both"/>
        <w:rPr>
          <w:rFonts w:ascii="Arial" w:eastAsia="Meiryo" w:hAnsi="Arial" w:cs="Arial"/>
        </w:rPr>
      </w:pPr>
    </w:p>
    <w:p w14:paraId="7795B837" w14:textId="77777777" w:rsidR="00BB2825" w:rsidRPr="00BB2825" w:rsidRDefault="00BB2825" w:rsidP="00BB2825">
      <w:pPr>
        <w:spacing w:after="0" w:line="240" w:lineRule="auto"/>
        <w:ind w:left="720" w:right="946"/>
        <w:jc w:val="both"/>
        <w:rPr>
          <w:rFonts w:ascii="Arial" w:eastAsia="Meiryo" w:hAnsi="Arial" w:cs="Arial"/>
        </w:rPr>
      </w:pPr>
      <w:r w:rsidRPr="00BB2825">
        <w:rPr>
          <w:rFonts w:ascii="Arial" w:eastAsia="Meiryo" w:hAnsi="Arial" w:cs="Arial"/>
        </w:rPr>
        <w:t>Taking the following steps may help resolve</w:t>
      </w:r>
      <w:r>
        <w:rPr>
          <w:rFonts w:ascii="Arial" w:eastAsia="Meiryo" w:hAnsi="Arial" w:cs="Arial"/>
        </w:rPr>
        <w:t xml:space="preserve"> </w:t>
      </w:r>
      <w:r w:rsidRPr="00BB2825">
        <w:rPr>
          <w:rFonts w:ascii="Arial" w:eastAsia="Meiryo" w:hAnsi="Arial" w:cs="Arial"/>
        </w:rPr>
        <w:t>the issue in a constructive way:</w:t>
      </w:r>
    </w:p>
    <w:p w14:paraId="7795B838" w14:textId="77777777" w:rsidR="00BB2825" w:rsidRPr="00BB2825" w:rsidRDefault="00BB2825" w:rsidP="003A0982">
      <w:pPr>
        <w:pStyle w:val="ListParagraph"/>
        <w:numPr>
          <w:ilvl w:val="0"/>
          <w:numId w:val="18"/>
        </w:numPr>
        <w:spacing w:after="0" w:line="240" w:lineRule="auto"/>
        <w:ind w:right="946"/>
        <w:jc w:val="both"/>
        <w:rPr>
          <w:rFonts w:ascii="Arial" w:eastAsia="Meiryo" w:hAnsi="Arial" w:cs="Arial"/>
        </w:rPr>
      </w:pPr>
      <w:r w:rsidRPr="00BB2825">
        <w:rPr>
          <w:rFonts w:ascii="Arial" w:eastAsia="Meiryo" w:hAnsi="Arial" w:cs="Arial"/>
        </w:rPr>
        <w:t>refrain from responding</w:t>
      </w:r>
    </w:p>
    <w:p w14:paraId="7795B839" w14:textId="77777777" w:rsidR="00BB2825" w:rsidRPr="00BB2825" w:rsidRDefault="00BB2825" w:rsidP="003A0982">
      <w:pPr>
        <w:pStyle w:val="ListParagraph"/>
        <w:numPr>
          <w:ilvl w:val="0"/>
          <w:numId w:val="18"/>
        </w:numPr>
        <w:spacing w:after="0" w:line="240" w:lineRule="auto"/>
        <w:ind w:right="946"/>
        <w:jc w:val="both"/>
        <w:rPr>
          <w:rFonts w:ascii="Arial" w:eastAsia="Meiryo" w:hAnsi="Arial" w:cs="Arial"/>
        </w:rPr>
      </w:pPr>
      <w:r w:rsidRPr="00BB2825">
        <w:rPr>
          <w:rFonts w:ascii="Arial" w:eastAsia="Meiryo" w:hAnsi="Arial" w:cs="Arial"/>
        </w:rPr>
        <w:t>take a screen capture or print a copy of the concerning online content</w:t>
      </w:r>
    </w:p>
    <w:p w14:paraId="7795B83A" w14:textId="77777777" w:rsidR="00BB2825" w:rsidRPr="00BB2825" w:rsidRDefault="00BB2825" w:rsidP="003A0982">
      <w:pPr>
        <w:pStyle w:val="ListParagraph"/>
        <w:numPr>
          <w:ilvl w:val="0"/>
          <w:numId w:val="18"/>
        </w:numPr>
        <w:spacing w:after="0" w:line="240" w:lineRule="auto"/>
        <w:ind w:right="946"/>
        <w:jc w:val="both"/>
        <w:rPr>
          <w:rFonts w:ascii="Arial" w:eastAsia="Meiryo" w:hAnsi="Arial" w:cs="Arial"/>
        </w:rPr>
      </w:pPr>
      <w:r w:rsidRPr="00BB2825">
        <w:rPr>
          <w:rFonts w:ascii="Arial" w:eastAsia="Meiryo" w:hAnsi="Arial" w:cs="Arial"/>
        </w:rPr>
        <w:t>if you consider problem content to be explicit, pornographic or exploitative of minors, you should keep a record of the URL of the page containing that content but NOT print or share it. The URL can be provided to the school principal, or police, as needed for escalation of serious concerns</w:t>
      </w:r>
    </w:p>
    <w:p w14:paraId="7795B83B" w14:textId="77777777" w:rsidR="00BB2825" w:rsidRPr="00BB2825" w:rsidRDefault="00BB2825" w:rsidP="003A0982">
      <w:pPr>
        <w:pStyle w:val="ListParagraph"/>
        <w:numPr>
          <w:ilvl w:val="0"/>
          <w:numId w:val="18"/>
        </w:numPr>
        <w:spacing w:after="0" w:line="240" w:lineRule="auto"/>
        <w:ind w:right="946"/>
        <w:jc w:val="both"/>
        <w:rPr>
          <w:rFonts w:ascii="Arial" w:eastAsia="Meiryo" w:hAnsi="Arial" w:cs="Arial"/>
        </w:rPr>
      </w:pPr>
      <w:r w:rsidRPr="00BB2825">
        <w:rPr>
          <w:rFonts w:ascii="Arial" w:eastAsia="Meiryo" w:hAnsi="Arial" w:cs="Arial"/>
        </w:rPr>
        <w:t>block the offending user</w:t>
      </w:r>
    </w:p>
    <w:p w14:paraId="7795B83C" w14:textId="77777777" w:rsidR="00BB2825" w:rsidRPr="00BB2825" w:rsidRDefault="00BB2825" w:rsidP="003A0982">
      <w:pPr>
        <w:pStyle w:val="ListParagraph"/>
        <w:numPr>
          <w:ilvl w:val="0"/>
          <w:numId w:val="18"/>
        </w:numPr>
        <w:spacing w:after="0" w:line="240" w:lineRule="auto"/>
        <w:ind w:right="946"/>
        <w:jc w:val="both"/>
        <w:rPr>
          <w:rFonts w:ascii="Arial" w:eastAsia="Meiryo" w:hAnsi="Arial" w:cs="Arial"/>
        </w:rPr>
      </w:pPr>
      <w:r w:rsidRPr="00BB2825">
        <w:rPr>
          <w:rFonts w:ascii="Arial" w:eastAsia="Meiryo" w:hAnsi="Arial" w:cs="Arial"/>
        </w:rPr>
        <w:t>report the content to the social media provider.</w:t>
      </w:r>
    </w:p>
    <w:p w14:paraId="7795B83D" w14:textId="77777777" w:rsidR="00F76AFF" w:rsidRPr="00BB2825" w:rsidRDefault="00F76AFF">
      <w:pPr>
        <w:spacing w:after="0" w:line="240" w:lineRule="auto"/>
        <w:rPr>
          <w:rFonts w:ascii="Arial" w:eastAsia="Meiryo" w:hAnsi="Arial" w:cs="Arial"/>
          <w:b/>
        </w:rPr>
      </w:pPr>
    </w:p>
    <w:p w14:paraId="7795B83E" w14:textId="77777777" w:rsidR="00F76AFF" w:rsidRPr="00BB2825" w:rsidRDefault="00F76AFF">
      <w:pPr>
        <w:spacing w:after="0" w:line="240" w:lineRule="auto"/>
        <w:rPr>
          <w:rFonts w:ascii="Arial" w:eastAsia="Meiryo" w:hAnsi="Arial" w:cs="Arial"/>
          <w:b/>
        </w:rPr>
      </w:pPr>
    </w:p>
    <w:p w14:paraId="7795B83F" w14:textId="77777777" w:rsidR="00F76AFF" w:rsidRPr="00BB2825" w:rsidRDefault="00F76AFF">
      <w:pPr>
        <w:spacing w:after="0" w:line="240" w:lineRule="auto"/>
        <w:rPr>
          <w:rFonts w:ascii="Arial" w:eastAsia="Meiryo" w:hAnsi="Arial" w:cs="Arial"/>
          <w:b/>
        </w:rPr>
      </w:pPr>
    </w:p>
    <w:p w14:paraId="7795B840" w14:textId="77777777" w:rsidR="00F76AFF" w:rsidRPr="00BB2825" w:rsidRDefault="00F76AFF">
      <w:pPr>
        <w:spacing w:after="0" w:line="240" w:lineRule="auto"/>
        <w:rPr>
          <w:rFonts w:ascii="Arial" w:eastAsia="Meiryo" w:hAnsi="Arial" w:cs="Arial"/>
          <w:b/>
        </w:rPr>
      </w:pPr>
    </w:p>
    <w:p w14:paraId="7795B841" w14:textId="77777777" w:rsidR="00F76AFF" w:rsidRDefault="00F76AFF">
      <w:pPr>
        <w:spacing w:after="0" w:line="240" w:lineRule="auto"/>
        <w:rPr>
          <w:rFonts w:ascii="Arial" w:eastAsia="Meiryo" w:hAnsi="Arial" w:cs="Arial"/>
          <w:b/>
          <w:sz w:val="20"/>
          <w:szCs w:val="20"/>
        </w:rPr>
      </w:pPr>
    </w:p>
    <w:p w14:paraId="7795B842" w14:textId="77777777" w:rsidR="00F76AFF" w:rsidRDefault="00F76AFF">
      <w:pPr>
        <w:spacing w:after="0" w:line="240" w:lineRule="auto"/>
        <w:rPr>
          <w:rFonts w:ascii="Arial" w:eastAsia="Meiryo" w:hAnsi="Arial" w:cs="Arial"/>
          <w:b/>
          <w:sz w:val="20"/>
          <w:szCs w:val="20"/>
        </w:rPr>
      </w:pPr>
    </w:p>
    <w:p w14:paraId="7795B843" w14:textId="77777777" w:rsidR="00CB367C" w:rsidRDefault="00CB367C" w:rsidP="00852062">
      <w:pPr>
        <w:spacing w:after="0" w:line="240" w:lineRule="auto"/>
        <w:ind w:left="720" w:right="946"/>
        <w:jc w:val="both"/>
        <w:rPr>
          <w:rFonts w:ascii="Arial" w:eastAsia="Meiryo" w:hAnsi="Arial" w:cs="Arial"/>
          <w:b/>
          <w:sz w:val="20"/>
          <w:szCs w:val="20"/>
        </w:rPr>
      </w:pPr>
      <w:r>
        <w:rPr>
          <w:rFonts w:ascii="Arial" w:eastAsia="Meiryo" w:hAnsi="Arial" w:cs="Arial"/>
          <w:b/>
          <w:sz w:val="20"/>
          <w:szCs w:val="20"/>
        </w:rPr>
        <w:br w:type="page"/>
      </w:r>
    </w:p>
    <w:tbl>
      <w:tblPr>
        <w:tblW w:w="4911" w:type="pct"/>
        <w:tblInd w:w="80" w:type="dxa"/>
        <w:shd w:val="clear" w:color="auto" w:fill="2B5CAA"/>
        <w:tblLayout w:type="fixed"/>
        <w:tblLook w:val="0000" w:firstRow="0" w:lastRow="0" w:firstColumn="0" w:lastColumn="0" w:noHBand="0" w:noVBand="0"/>
      </w:tblPr>
      <w:tblGrid>
        <w:gridCol w:w="9583"/>
      </w:tblGrid>
      <w:tr w:rsidR="00ED77A3" w:rsidRPr="00674B95" w14:paraId="7795B845" w14:textId="77777777" w:rsidTr="00644934">
        <w:tc>
          <w:tcPr>
            <w:tcW w:w="5000" w:type="pct"/>
            <w:shd w:val="clear" w:color="auto" w:fill="295CAB"/>
          </w:tcPr>
          <w:p w14:paraId="7795B844" w14:textId="77777777" w:rsidR="00ED77A3" w:rsidRPr="005144CD" w:rsidRDefault="00ED77A3" w:rsidP="009F0445">
            <w:pPr>
              <w:spacing w:before="140" w:after="120"/>
              <w:jc w:val="center"/>
              <w:rPr>
                <w:rFonts w:ascii="Arial" w:eastAsia="Meiryo" w:hAnsi="Arial" w:cs="Arial"/>
                <w:color w:val="FFFFFF" w:themeColor="background1"/>
                <w:sz w:val="32"/>
                <w:szCs w:val="36"/>
              </w:rPr>
            </w:pPr>
            <w:r>
              <w:rPr>
                <w:rFonts w:ascii="Arial" w:eastAsia="Meiryo" w:hAnsi="Arial" w:cs="Arial"/>
                <w:sz w:val="16"/>
                <w:szCs w:val="20"/>
              </w:rPr>
              <w:lastRenderedPageBreak/>
              <w:fldChar w:fldCharType="begin"/>
            </w:r>
            <w:r>
              <w:rPr>
                <w:rFonts w:ascii="Arial" w:eastAsia="Meiryo" w:hAnsi="Arial" w:cs="Arial"/>
                <w:sz w:val="16"/>
                <w:szCs w:val="20"/>
              </w:rPr>
              <w:instrText xml:space="preserve"> MERGEFIELD "Staff_Retent_2016" </w:instrText>
            </w:r>
            <w:r>
              <w:rPr>
                <w:rFonts w:ascii="Arial" w:eastAsia="Meiryo" w:hAnsi="Arial" w:cs="Arial"/>
                <w:sz w:val="16"/>
                <w:szCs w:val="20"/>
              </w:rPr>
              <w:fldChar w:fldCharType="end"/>
            </w:r>
            <w:r>
              <w:rPr>
                <w:rFonts w:ascii="Arial" w:eastAsia="Meiryo" w:hAnsi="Arial" w:cs="Arial"/>
                <w:color w:val="FFFFFF" w:themeColor="background1"/>
                <w:sz w:val="32"/>
                <w:szCs w:val="36"/>
              </w:rPr>
              <w:t>Restrictive Practices</w:t>
            </w:r>
          </w:p>
        </w:tc>
      </w:tr>
      <w:tr w:rsidR="00ED77A3" w:rsidRPr="00674B95" w14:paraId="7795B847" w14:textId="77777777" w:rsidTr="00644934">
        <w:trPr>
          <w:trHeight w:val="371"/>
        </w:trPr>
        <w:tc>
          <w:tcPr>
            <w:tcW w:w="5000" w:type="pct"/>
            <w:shd w:val="clear" w:color="auto" w:fill="DDDDDD"/>
          </w:tcPr>
          <w:p w14:paraId="7795B846" w14:textId="77777777" w:rsidR="00ED77A3" w:rsidRPr="00B749B5" w:rsidRDefault="00ED77A3" w:rsidP="00644934">
            <w:pPr>
              <w:spacing w:before="140" w:after="120" w:line="240" w:lineRule="auto"/>
              <w:jc w:val="center"/>
              <w:rPr>
                <w:rFonts w:ascii="Arial" w:eastAsia="Meiryo" w:hAnsi="Arial" w:cs="Arial"/>
                <w:color w:val="FFFFFF" w:themeColor="background1"/>
                <w:sz w:val="12"/>
                <w:szCs w:val="12"/>
              </w:rPr>
            </w:pPr>
          </w:p>
        </w:tc>
      </w:tr>
    </w:tbl>
    <w:p w14:paraId="7795B848" w14:textId="77777777" w:rsidR="003F0BBC" w:rsidRDefault="003F0BBC" w:rsidP="009907EF">
      <w:pPr>
        <w:spacing w:after="0" w:line="240" w:lineRule="auto"/>
        <w:ind w:left="720" w:right="946"/>
        <w:jc w:val="both"/>
        <w:rPr>
          <w:rFonts w:ascii="Arial" w:eastAsia="Meiryo" w:hAnsi="Arial" w:cs="Arial"/>
        </w:rPr>
      </w:pPr>
    </w:p>
    <w:p w14:paraId="7795B849" w14:textId="24B34BFD" w:rsidR="00ED77A3" w:rsidRPr="003F0BBC" w:rsidRDefault="009907EF" w:rsidP="009907EF">
      <w:pPr>
        <w:spacing w:after="0" w:line="240" w:lineRule="auto"/>
        <w:ind w:left="720" w:right="946"/>
        <w:jc w:val="both"/>
        <w:rPr>
          <w:rFonts w:ascii="Arial" w:eastAsia="Meiryo" w:hAnsi="Arial" w:cs="Arial"/>
        </w:rPr>
      </w:pPr>
      <w:r w:rsidRPr="003F0BBC">
        <w:rPr>
          <w:rFonts w:ascii="Arial" w:eastAsia="Meiryo" w:hAnsi="Arial" w:cs="Arial"/>
        </w:rPr>
        <w:t xml:space="preserve">School staff </w:t>
      </w:r>
      <w:r w:rsidR="003F0BBC">
        <w:rPr>
          <w:rFonts w:ascii="Arial" w:eastAsia="Meiryo" w:hAnsi="Arial" w:cs="Arial"/>
        </w:rPr>
        <w:t xml:space="preserve">at </w:t>
      </w:r>
      <w:r w:rsidR="00FC0BFB">
        <w:rPr>
          <w:rFonts w:ascii="Arial" w:eastAsia="Meiryo" w:hAnsi="Arial" w:cs="Arial"/>
        </w:rPr>
        <w:t>Cairns State Special School</w:t>
      </w:r>
      <w:r w:rsidR="003F0BBC">
        <w:rPr>
          <w:rFonts w:ascii="Arial" w:eastAsia="Meiryo" w:hAnsi="Arial" w:cs="Arial"/>
        </w:rPr>
        <w:t xml:space="preserve"> </w:t>
      </w:r>
      <w:r w:rsidRPr="003F0BBC">
        <w:rPr>
          <w:rFonts w:ascii="Arial" w:eastAsia="Meiryo" w:hAnsi="Arial" w:cs="Arial"/>
        </w:rPr>
        <w:t xml:space="preserve">need to respond to </w:t>
      </w:r>
      <w:r w:rsidR="003F0BBC">
        <w:rPr>
          <w:rFonts w:ascii="Arial" w:eastAsia="Meiryo" w:hAnsi="Arial" w:cs="Arial"/>
        </w:rPr>
        <w:t xml:space="preserve">student </w:t>
      </w:r>
      <w:r w:rsidRPr="003F0BBC">
        <w:rPr>
          <w:rFonts w:ascii="Arial" w:eastAsia="Meiryo" w:hAnsi="Arial" w:cs="Arial"/>
        </w:rPr>
        <w:t>be</w:t>
      </w:r>
      <w:r w:rsidR="003F0BBC">
        <w:rPr>
          <w:rFonts w:ascii="Arial" w:eastAsia="Meiryo" w:hAnsi="Arial" w:cs="Arial"/>
        </w:rPr>
        <w:t>haviour that presents a risk of physical harm to the student themselves or others</w:t>
      </w:r>
      <w:r w:rsidRPr="003F0BBC">
        <w:rPr>
          <w:rFonts w:ascii="Arial" w:eastAsia="Meiryo" w:hAnsi="Arial" w:cs="Arial"/>
        </w:rPr>
        <w:t xml:space="preserve">. It is anticipated that most instances of </w:t>
      </w:r>
      <w:r w:rsidR="00EA4445">
        <w:rPr>
          <w:rFonts w:ascii="Arial" w:eastAsia="Meiryo" w:hAnsi="Arial" w:cs="Arial"/>
        </w:rPr>
        <w:t>hazardous</w:t>
      </w:r>
      <w:r w:rsidRPr="003F0BBC">
        <w:rPr>
          <w:rFonts w:ascii="Arial" w:eastAsia="Meiryo" w:hAnsi="Arial" w:cs="Arial"/>
        </w:rPr>
        <w:t xml:space="preserve"> behaviour can be de-escalated and resolved quickly.  On some rarer occasions, a student’s behaviour </w:t>
      </w:r>
      <w:r w:rsidR="003F0BBC">
        <w:rPr>
          <w:rFonts w:ascii="Arial" w:eastAsia="Meiryo" w:hAnsi="Arial" w:cs="Arial"/>
        </w:rPr>
        <w:t xml:space="preserve">may continue to escalate and staff need to engage immediately </w:t>
      </w:r>
      <w:r w:rsidRPr="003F0BBC">
        <w:rPr>
          <w:rFonts w:ascii="Arial" w:eastAsia="Meiryo" w:hAnsi="Arial" w:cs="Arial"/>
        </w:rPr>
        <w:t xml:space="preserve">with positive and proactive strategies aimed at supporting the student to manage their emotional arousal and behaviour. </w:t>
      </w:r>
    </w:p>
    <w:p w14:paraId="7795B84A" w14:textId="77777777" w:rsidR="009907EF" w:rsidRPr="00535D6B" w:rsidRDefault="009907EF" w:rsidP="009907EF">
      <w:pPr>
        <w:spacing w:after="0" w:line="240" w:lineRule="auto"/>
        <w:ind w:left="720" w:right="946"/>
        <w:jc w:val="both"/>
        <w:rPr>
          <w:rFonts w:ascii="Arial" w:eastAsia="Meiryo" w:hAnsi="Arial" w:cs="Arial"/>
          <w:sz w:val="16"/>
        </w:rPr>
      </w:pPr>
    </w:p>
    <w:p w14:paraId="7795B84B" w14:textId="77777777" w:rsidR="003F0BBC" w:rsidRDefault="009907EF" w:rsidP="009907EF">
      <w:pPr>
        <w:spacing w:after="0" w:line="240" w:lineRule="auto"/>
        <w:ind w:left="720" w:right="946"/>
        <w:jc w:val="both"/>
        <w:rPr>
          <w:rFonts w:ascii="Arial" w:eastAsia="Meiryo" w:hAnsi="Arial" w:cs="Arial"/>
        </w:rPr>
      </w:pPr>
      <w:r w:rsidRPr="003F0BBC">
        <w:rPr>
          <w:rFonts w:ascii="Arial" w:eastAsia="Meiryo" w:hAnsi="Arial" w:cs="Arial"/>
        </w:rPr>
        <w:t xml:space="preserve">In some very rare situations, where there is immediate risk of </w:t>
      </w:r>
      <w:r w:rsidR="003F0BBC">
        <w:rPr>
          <w:rFonts w:ascii="Arial" w:eastAsia="Meiryo" w:hAnsi="Arial" w:cs="Arial"/>
        </w:rPr>
        <w:t xml:space="preserve">physical </w:t>
      </w:r>
      <w:r w:rsidRPr="003F0BBC">
        <w:rPr>
          <w:rFonts w:ascii="Arial" w:eastAsia="Meiryo" w:hAnsi="Arial" w:cs="Arial"/>
        </w:rPr>
        <w:t>harm to the student or other people</w:t>
      </w:r>
      <w:r w:rsidR="003F0BBC">
        <w:rPr>
          <w:rFonts w:ascii="Arial" w:eastAsia="Meiryo" w:hAnsi="Arial" w:cs="Arial"/>
        </w:rPr>
        <w:t>,</w:t>
      </w:r>
      <w:r w:rsidRPr="003F0BBC">
        <w:rPr>
          <w:rFonts w:ascii="Arial" w:eastAsia="Meiryo" w:hAnsi="Arial" w:cs="Arial"/>
        </w:rPr>
        <w:t xml:space="preserve"> and when all other alternative strategies have failed to reduce the risk</w:t>
      </w:r>
      <w:r w:rsidR="003F0BBC">
        <w:rPr>
          <w:rFonts w:ascii="Arial" w:eastAsia="Meiryo" w:hAnsi="Arial" w:cs="Arial"/>
        </w:rPr>
        <w:t>,</w:t>
      </w:r>
      <w:r w:rsidRPr="003F0BBC">
        <w:rPr>
          <w:rFonts w:ascii="Arial" w:eastAsia="Meiryo" w:hAnsi="Arial" w:cs="Arial"/>
        </w:rPr>
        <w:t xml:space="preserve"> it may be necessary for staff to use restrictive practices. </w:t>
      </w:r>
    </w:p>
    <w:p w14:paraId="7795B84C" w14:textId="77777777" w:rsidR="003F0BBC" w:rsidRPr="00535D6B" w:rsidRDefault="003F0BBC" w:rsidP="009907EF">
      <w:pPr>
        <w:spacing w:after="0" w:line="240" w:lineRule="auto"/>
        <w:ind w:left="720" w:right="946"/>
        <w:jc w:val="both"/>
        <w:rPr>
          <w:rFonts w:ascii="Arial" w:eastAsia="Meiryo" w:hAnsi="Arial" w:cs="Arial"/>
          <w:sz w:val="16"/>
        </w:rPr>
      </w:pPr>
    </w:p>
    <w:p w14:paraId="7795B84D" w14:textId="77777777" w:rsidR="003F0BBC" w:rsidRDefault="009907EF" w:rsidP="009907EF">
      <w:pPr>
        <w:spacing w:after="0" w:line="240" w:lineRule="auto"/>
        <w:ind w:left="720" w:right="946"/>
        <w:jc w:val="both"/>
        <w:rPr>
          <w:rFonts w:ascii="Arial" w:eastAsia="Meiryo" w:hAnsi="Arial" w:cs="Arial"/>
        </w:rPr>
      </w:pPr>
      <w:r w:rsidRPr="003F0BBC">
        <w:rPr>
          <w:rFonts w:ascii="Arial" w:eastAsia="Meiryo" w:hAnsi="Arial" w:cs="Arial"/>
        </w:rPr>
        <w:t xml:space="preserve">The use of restrictive practices will always be as a last resort, when there is no other available option for reducing immediate risk to the student, staff or other people. </w:t>
      </w:r>
      <w:r w:rsidR="003F0BBC">
        <w:rPr>
          <w:rFonts w:ascii="Arial" w:eastAsia="Meiryo" w:hAnsi="Arial" w:cs="Arial"/>
        </w:rPr>
        <w:t xml:space="preserve">Restrictive practices </w:t>
      </w:r>
      <w:r w:rsidR="006B2898">
        <w:rPr>
          <w:rFonts w:ascii="Arial" w:eastAsia="Meiryo" w:hAnsi="Arial" w:cs="Arial"/>
        </w:rPr>
        <w:t>are not used for punishment or as a disciplinary measure.</w:t>
      </w:r>
      <w:r w:rsidR="00EF311B">
        <w:rPr>
          <w:rFonts w:ascii="Arial" w:eastAsia="Meiryo" w:hAnsi="Arial" w:cs="Arial"/>
        </w:rPr>
        <w:t xml:space="preserve">  </w:t>
      </w:r>
    </w:p>
    <w:p w14:paraId="7795B84E" w14:textId="77777777" w:rsidR="003F0BBC" w:rsidRPr="00535D6B" w:rsidRDefault="003F0BBC" w:rsidP="009907EF">
      <w:pPr>
        <w:spacing w:after="0" w:line="240" w:lineRule="auto"/>
        <w:ind w:left="720" w:right="946"/>
        <w:jc w:val="both"/>
        <w:rPr>
          <w:rFonts w:ascii="Arial" w:eastAsia="Meiryo" w:hAnsi="Arial" w:cs="Arial"/>
          <w:sz w:val="16"/>
        </w:rPr>
      </w:pPr>
    </w:p>
    <w:p w14:paraId="7795B84F" w14:textId="77777777" w:rsidR="00F44EE8" w:rsidRPr="003F0BBC" w:rsidRDefault="009907EF" w:rsidP="00F44EE8">
      <w:pPr>
        <w:spacing w:after="0" w:line="240" w:lineRule="auto"/>
        <w:ind w:left="720" w:right="946"/>
        <w:jc w:val="both"/>
        <w:rPr>
          <w:rFonts w:ascii="Arial" w:eastAsia="Meiryo" w:hAnsi="Arial" w:cs="Arial"/>
        </w:rPr>
      </w:pPr>
      <w:r w:rsidRPr="003F0BBC">
        <w:rPr>
          <w:rFonts w:ascii="Arial" w:eastAsia="Meiryo" w:hAnsi="Arial" w:cs="Arial"/>
        </w:rPr>
        <w:t xml:space="preserve">The </w:t>
      </w:r>
      <w:r w:rsidR="00F44EE8" w:rsidRPr="003F0BBC">
        <w:rPr>
          <w:rFonts w:ascii="Arial" w:eastAsia="Meiryo" w:hAnsi="Arial" w:cs="Arial"/>
        </w:rPr>
        <w:t>department’s</w:t>
      </w:r>
      <w:r w:rsidRPr="003F0BBC">
        <w:rPr>
          <w:rFonts w:ascii="Arial" w:eastAsia="Meiryo" w:hAnsi="Arial" w:cs="Arial"/>
        </w:rPr>
        <w:t xml:space="preserve"> </w:t>
      </w:r>
      <w:r w:rsidR="009F0445">
        <w:rPr>
          <w:rFonts w:ascii="Arial" w:eastAsia="Meiryo" w:hAnsi="Arial" w:cs="Arial"/>
          <w:b/>
          <w:u w:val="single"/>
        </w:rPr>
        <w:t>Restrictive</w:t>
      </w:r>
      <w:r w:rsidR="005B6B51" w:rsidRPr="003F0BBC">
        <w:rPr>
          <w:rFonts w:ascii="Arial" w:eastAsia="Meiryo" w:hAnsi="Arial" w:cs="Arial"/>
          <w:b/>
          <w:u w:val="single"/>
        </w:rPr>
        <w:t xml:space="preserve"> practices</w:t>
      </w:r>
      <w:r w:rsidR="005B6B51">
        <w:rPr>
          <w:rFonts w:ascii="Arial" w:eastAsia="Meiryo" w:hAnsi="Arial" w:cs="Arial"/>
          <w:b/>
          <w:u w:val="single"/>
        </w:rPr>
        <w:t xml:space="preserve"> procedure</w:t>
      </w:r>
      <w:r w:rsidR="005B6B51" w:rsidRPr="003F0BBC">
        <w:rPr>
          <w:rFonts w:ascii="Arial" w:eastAsia="Meiryo" w:hAnsi="Arial" w:cs="Arial"/>
        </w:rPr>
        <w:t xml:space="preserve"> </w:t>
      </w:r>
      <w:r w:rsidRPr="003F0BBC">
        <w:rPr>
          <w:rFonts w:ascii="Arial" w:eastAsia="Meiryo" w:hAnsi="Arial" w:cs="Arial"/>
        </w:rPr>
        <w:t>is written with consideration for the protection of everyone’s human rights, health, safety and welfare.</w:t>
      </w:r>
      <w:r w:rsidR="00EF311B">
        <w:rPr>
          <w:rFonts w:ascii="Arial" w:eastAsia="Meiryo" w:hAnsi="Arial" w:cs="Arial"/>
        </w:rPr>
        <w:t xml:space="preserve">  There are six fundamental principles</w:t>
      </w:r>
      <w:r w:rsidR="00F44EE8" w:rsidRPr="003F0BBC">
        <w:rPr>
          <w:rFonts w:ascii="Arial" w:eastAsia="Meiryo" w:hAnsi="Arial" w:cs="Arial"/>
        </w:rPr>
        <w:t>:</w:t>
      </w:r>
    </w:p>
    <w:p w14:paraId="7795B850" w14:textId="77777777" w:rsidR="00F44EE8" w:rsidRPr="00535D6B" w:rsidRDefault="00F44EE8" w:rsidP="00F44EE8">
      <w:pPr>
        <w:spacing w:after="0" w:line="240" w:lineRule="auto"/>
        <w:ind w:left="720" w:right="946"/>
        <w:jc w:val="both"/>
        <w:rPr>
          <w:rFonts w:ascii="Arial" w:eastAsia="Meiryo" w:hAnsi="Arial" w:cs="Arial"/>
          <w:sz w:val="16"/>
        </w:rPr>
      </w:pPr>
    </w:p>
    <w:p w14:paraId="7795B851" w14:textId="77777777" w:rsidR="00F44EE8" w:rsidRPr="003F0BBC" w:rsidRDefault="00F44EE8" w:rsidP="003A0982">
      <w:pPr>
        <w:pStyle w:val="ListParagraph"/>
        <w:numPr>
          <w:ilvl w:val="0"/>
          <w:numId w:val="5"/>
        </w:numPr>
        <w:spacing w:after="0" w:line="240" w:lineRule="auto"/>
        <w:ind w:right="946"/>
        <w:jc w:val="both"/>
        <w:rPr>
          <w:rFonts w:ascii="Arial" w:eastAsia="Meiryo" w:hAnsi="Arial" w:cs="Arial"/>
        </w:rPr>
      </w:pPr>
      <w:r w:rsidRPr="003F0BBC">
        <w:rPr>
          <w:rFonts w:ascii="Arial" w:eastAsia="Meiryo" w:hAnsi="Arial" w:cs="Arial"/>
        </w:rPr>
        <w:t>Regard to the</w:t>
      </w:r>
      <w:r w:rsidR="003F0BBC">
        <w:rPr>
          <w:rFonts w:ascii="Arial" w:eastAsia="Meiryo" w:hAnsi="Arial" w:cs="Arial"/>
        </w:rPr>
        <w:t xml:space="preserve"> human rights of those students</w:t>
      </w:r>
    </w:p>
    <w:p w14:paraId="7795B852" w14:textId="77777777" w:rsidR="00F44EE8" w:rsidRPr="003F0BBC" w:rsidRDefault="00F44EE8" w:rsidP="003A0982">
      <w:pPr>
        <w:pStyle w:val="ListParagraph"/>
        <w:numPr>
          <w:ilvl w:val="0"/>
          <w:numId w:val="5"/>
        </w:numPr>
        <w:spacing w:after="0" w:line="240" w:lineRule="auto"/>
        <w:ind w:right="946"/>
        <w:jc w:val="both"/>
        <w:rPr>
          <w:rFonts w:ascii="Arial" w:eastAsia="Meiryo" w:hAnsi="Arial" w:cs="Arial"/>
        </w:rPr>
      </w:pPr>
      <w:r w:rsidRPr="003F0BBC">
        <w:rPr>
          <w:rFonts w:ascii="Arial" w:eastAsia="Meiryo" w:hAnsi="Arial" w:cs="Arial"/>
        </w:rPr>
        <w:t>Safeguards studen</w:t>
      </w:r>
      <w:r w:rsidR="003F0BBC">
        <w:rPr>
          <w:rFonts w:ascii="Arial" w:eastAsia="Meiryo" w:hAnsi="Arial" w:cs="Arial"/>
        </w:rPr>
        <w:t>ts, staff and others from harm</w:t>
      </w:r>
    </w:p>
    <w:p w14:paraId="7795B853" w14:textId="77777777" w:rsidR="00F44EE8" w:rsidRPr="003F0BBC" w:rsidRDefault="00F44EE8" w:rsidP="003A0982">
      <w:pPr>
        <w:pStyle w:val="ListParagraph"/>
        <w:numPr>
          <w:ilvl w:val="0"/>
          <w:numId w:val="5"/>
        </w:numPr>
        <w:spacing w:after="0" w:line="240" w:lineRule="auto"/>
        <w:ind w:right="946"/>
        <w:jc w:val="both"/>
        <w:rPr>
          <w:rFonts w:ascii="Arial" w:eastAsia="Meiryo" w:hAnsi="Arial" w:cs="Arial"/>
        </w:rPr>
      </w:pPr>
      <w:r w:rsidRPr="003F0BBC">
        <w:rPr>
          <w:rFonts w:ascii="Arial" w:eastAsia="Meiryo" w:hAnsi="Arial" w:cs="Arial"/>
        </w:rPr>
        <w:t xml:space="preserve">Ensures transparency and accountability </w:t>
      </w:r>
    </w:p>
    <w:p w14:paraId="7795B854" w14:textId="77777777" w:rsidR="00F44EE8" w:rsidRPr="003F0BBC" w:rsidRDefault="00F44EE8" w:rsidP="003A0982">
      <w:pPr>
        <w:pStyle w:val="ListParagraph"/>
        <w:numPr>
          <w:ilvl w:val="0"/>
          <w:numId w:val="5"/>
        </w:numPr>
        <w:spacing w:after="0" w:line="240" w:lineRule="auto"/>
        <w:ind w:right="946"/>
        <w:jc w:val="both"/>
        <w:rPr>
          <w:rFonts w:ascii="Arial" w:eastAsia="Meiryo" w:hAnsi="Arial" w:cs="Arial"/>
        </w:rPr>
      </w:pPr>
      <w:r w:rsidRPr="003F0BBC">
        <w:rPr>
          <w:rFonts w:ascii="Arial" w:eastAsia="Meiryo" w:hAnsi="Arial" w:cs="Arial"/>
        </w:rPr>
        <w:t>Places importance on communication and consultation with parents and carers</w:t>
      </w:r>
    </w:p>
    <w:p w14:paraId="7795B855" w14:textId="77777777" w:rsidR="00F44EE8" w:rsidRPr="003F0BBC" w:rsidRDefault="00F44EE8" w:rsidP="003A0982">
      <w:pPr>
        <w:pStyle w:val="ListParagraph"/>
        <w:numPr>
          <w:ilvl w:val="0"/>
          <w:numId w:val="5"/>
        </w:numPr>
        <w:spacing w:after="0" w:line="240" w:lineRule="auto"/>
        <w:ind w:right="946"/>
        <w:jc w:val="both"/>
        <w:rPr>
          <w:rFonts w:ascii="Arial" w:eastAsia="Meiryo" w:hAnsi="Arial" w:cs="Arial"/>
        </w:rPr>
      </w:pPr>
      <w:r w:rsidRPr="003F0BBC">
        <w:rPr>
          <w:rFonts w:ascii="Arial" w:eastAsia="Meiryo" w:hAnsi="Arial" w:cs="Arial"/>
        </w:rPr>
        <w:t>Maximises the op</w:t>
      </w:r>
      <w:r w:rsidR="005B6B51">
        <w:rPr>
          <w:rFonts w:ascii="Arial" w:eastAsia="Meiryo" w:hAnsi="Arial" w:cs="Arial"/>
        </w:rPr>
        <w:t xml:space="preserve">portunity for positive outcomes, </w:t>
      </w:r>
      <w:r w:rsidRPr="003F0BBC">
        <w:rPr>
          <w:rFonts w:ascii="Arial" w:eastAsia="Meiryo" w:hAnsi="Arial" w:cs="Arial"/>
        </w:rPr>
        <w:t>and</w:t>
      </w:r>
    </w:p>
    <w:p w14:paraId="7795B856" w14:textId="77777777" w:rsidR="00F44EE8" w:rsidRPr="003F0BBC" w:rsidRDefault="00F44EE8" w:rsidP="003A0982">
      <w:pPr>
        <w:pStyle w:val="ListParagraph"/>
        <w:numPr>
          <w:ilvl w:val="0"/>
          <w:numId w:val="5"/>
        </w:numPr>
        <w:spacing w:after="0" w:line="240" w:lineRule="auto"/>
        <w:ind w:right="946"/>
        <w:jc w:val="both"/>
        <w:rPr>
          <w:rFonts w:ascii="Arial" w:eastAsia="Meiryo" w:hAnsi="Arial" w:cs="Arial"/>
        </w:rPr>
      </w:pPr>
      <w:r w:rsidRPr="003F0BBC">
        <w:rPr>
          <w:rFonts w:ascii="Arial" w:eastAsia="Meiryo" w:hAnsi="Arial" w:cs="Arial"/>
        </w:rPr>
        <w:t>Aims to reduce or eliminate the use of restrictive practices.</w:t>
      </w:r>
    </w:p>
    <w:p w14:paraId="7795B857" w14:textId="77777777" w:rsidR="00ED77A3" w:rsidRPr="00535D6B" w:rsidRDefault="00ED77A3">
      <w:pPr>
        <w:spacing w:after="0" w:line="240" w:lineRule="auto"/>
        <w:rPr>
          <w:rFonts w:ascii="Arial" w:eastAsia="Meiryo" w:hAnsi="Arial" w:cs="Arial"/>
          <w:b/>
          <w:sz w:val="16"/>
        </w:rPr>
      </w:pPr>
    </w:p>
    <w:p w14:paraId="7795B858" w14:textId="77777777" w:rsidR="00F44EE8" w:rsidRPr="003F0BBC" w:rsidRDefault="00F44EE8" w:rsidP="00F44EE8">
      <w:pPr>
        <w:spacing w:after="0" w:line="240" w:lineRule="auto"/>
        <w:ind w:left="720" w:right="946"/>
        <w:jc w:val="both"/>
        <w:rPr>
          <w:rFonts w:ascii="Arial" w:eastAsia="Meiryo" w:hAnsi="Arial" w:cs="Arial"/>
        </w:rPr>
      </w:pPr>
      <w:r w:rsidRPr="003F0BBC">
        <w:rPr>
          <w:rFonts w:ascii="Arial" w:eastAsia="Meiryo" w:hAnsi="Arial" w:cs="Arial"/>
        </w:rPr>
        <w:t xml:space="preserve">Very rarely restrictive practices will be planned and staff will employ, when necessary, pre-arranged strategies and methods (of physical restraint/ mechanical restraint/ clinical holding) which are based upon behaviour risk assessment or clinical health need and are recorded in advance. The use of planned strategies will only be where there is foreseeable immediate risk consistent with the </w:t>
      </w:r>
      <w:r w:rsidR="009F0445" w:rsidRPr="009F0445">
        <w:rPr>
          <w:rFonts w:ascii="Arial" w:eastAsia="Meiryo" w:hAnsi="Arial" w:cs="Arial"/>
          <w:b/>
          <w:u w:val="single"/>
        </w:rPr>
        <w:t>R</w:t>
      </w:r>
      <w:r w:rsidR="005B6B51" w:rsidRPr="003F0BBC">
        <w:rPr>
          <w:rFonts w:ascii="Arial" w:eastAsia="Meiryo" w:hAnsi="Arial" w:cs="Arial"/>
          <w:b/>
          <w:u w:val="single"/>
        </w:rPr>
        <w:t>estrictive practices</w:t>
      </w:r>
      <w:r w:rsidR="009F0445">
        <w:rPr>
          <w:rFonts w:ascii="Arial" w:eastAsia="Meiryo" w:hAnsi="Arial" w:cs="Arial"/>
          <w:b/>
          <w:u w:val="single"/>
        </w:rPr>
        <w:t xml:space="preserve"> procedure</w:t>
      </w:r>
      <w:r w:rsidRPr="003F0BBC">
        <w:rPr>
          <w:rFonts w:ascii="Arial" w:eastAsia="Meiryo" w:hAnsi="Arial" w:cs="Arial"/>
        </w:rPr>
        <w:t>.</w:t>
      </w:r>
    </w:p>
    <w:p w14:paraId="7795B859" w14:textId="77777777" w:rsidR="00F44EE8" w:rsidRPr="00535D6B" w:rsidRDefault="00F44EE8" w:rsidP="00F44EE8">
      <w:pPr>
        <w:spacing w:after="0" w:line="240" w:lineRule="auto"/>
        <w:ind w:left="720" w:right="946"/>
        <w:jc w:val="both"/>
        <w:rPr>
          <w:rFonts w:ascii="Arial" w:eastAsia="Meiryo" w:hAnsi="Arial" w:cs="Arial"/>
          <w:sz w:val="16"/>
        </w:rPr>
      </w:pPr>
    </w:p>
    <w:p w14:paraId="7795B85A" w14:textId="77777777" w:rsidR="00F44EE8" w:rsidRPr="003F0BBC" w:rsidRDefault="005B6B51" w:rsidP="00F44EE8">
      <w:pPr>
        <w:spacing w:after="0" w:line="240" w:lineRule="auto"/>
        <w:ind w:left="720" w:right="946"/>
        <w:jc w:val="both"/>
        <w:rPr>
          <w:rFonts w:ascii="Arial" w:eastAsia="Meiryo" w:hAnsi="Arial" w:cs="Arial"/>
        </w:rPr>
      </w:pPr>
      <w:r>
        <w:rPr>
          <w:rFonts w:ascii="Arial" w:eastAsia="Meiryo" w:hAnsi="Arial" w:cs="Arial"/>
        </w:rPr>
        <w:t>S</w:t>
      </w:r>
      <w:r w:rsidR="00F44EE8" w:rsidRPr="003F0BBC">
        <w:rPr>
          <w:rFonts w:ascii="Arial" w:eastAsia="Meiryo" w:hAnsi="Arial" w:cs="Arial"/>
        </w:rPr>
        <w:t xml:space="preserve">eclusion will not be used as a planned response and will only be used in serious circumstances for managing an unforeseeable situation in an emergency. It will be used for the shortest time possible and in a safe area that presents no additional foreseeable risk to the student. In such emergencies, a staff member will observe the student at all times and seclusion will cease as soon as possible. </w:t>
      </w:r>
    </w:p>
    <w:p w14:paraId="7795B85B" w14:textId="77777777" w:rsidR="00F44EE8" w:rsidRPr="00535D6B" w:rsidRDefault="00F44EE8" w:rsidP="00F44EE8">
      <w:pPr>
        <w:spacing w:after="0" w:line="240" w:lineRule="auto"/>
        <w:ind w:left="720" w:right="946"/>
        <w:jc w:val="both"/>
        <w:rPr>
          <w:rFonts w:ascii="Arial" w:eastAsia="Meiryo" w:hAnsi="Arial" w:cs="Arial"/>
          <w:sz w:val="16"/>
        </w:rPr>
      </w:pPr>
    </w:p>
    <w:p w14:paraId="7795B85C" w14:textId="77777777" w:rsidR="00F44EE8" w:rsidRPr="003F0BBC" w:rsidRDefault="00F44EE8" w:rsidP="00F44EE8">
      <w:pPr>
        <w:spacing w:after="0" w:line="240" w:lineRule="auto"/>
        <w:ind w:left="720" w:right="946"/>
        <w:jc w:val="both"/>
        <w:rPr>
          <w:rFonts w:ascii="Arial" w:eastAsia="Meiryo" w:hAnsi="Arial" w:cs="Arial"/>
        </w:rPr>
      </w:pPr>
      <w:r w:rsidRPr="003F0BBC">
        <w:rPr>
          <w:rFonts w:ascii="Arial" w:eastAsia="Meiryo" w:hAnsi="Arial" w:cs="Arial"/>
        </w:rPr>
        <w:t xml:space="preserve">Following the use of any restrictive practice, a focused review will help staff to understand how they responded to the risk in any incident that involved the use of a restrictive practice. Staff will consider whether there are other options for managing a similar situation in the future. This strategy works well for reducing the use of restrictive practices. </w:t>
      </w:r>
    </w:p>
    <w:p w14:paraId="7795B85D" w14:textId="77777777" w:rsidR="00F44EE8" w:rsidRPr="00535D6B" w:rsidRDefault="00F44EE8" w:rsidP="00F44EE8">
      <w:pPr>
        <w:spacing w:after="0" w:line="240" w:lineRule="auto"/>
        <w:ind w:left="720" w:right="946"/>
        <w:jc w:val="both"/>
        <w:rPr>
          <w:rFonts w:ascii="Arial" w:eastAsia="Meiryo" w:hAnsi="Arial" w:cs="Arial"/>
          <w:sz w:val="16"/>
        </w:rPr>
      </w:pPr>
    </w:p>
    <w:p w14:paraId="7795B85E" w14:textId="6A31B8E9" w:rsidR="00ED77A3" w:rsidRDefault="00F44EE8" w:rsidP="00535D6B">
      <w:pPr>
        <w:spacing w:after="0" w:line="240" w:lineRule="auto"/>
        <w:ind w:left="720" w:right="946"/>
        <w:jc w:val="both"/>
        <w:rPr>
          <w:rFonts w:ascii="Arial" w:eastAsia="Meiryo" w:hAnsi="Arial" w:cs="Arial"/>
        </w:rPr>
      </w:pPr>
      <w:r w:rsidRPr="003F0BBC">
        <w:rPr>
          <w:rFonts w:ascii="Arial" w:eastAsia="Meiryo" w:hAnsi="Arial" w:cs="Arial"/>
        </w:rPr>
        <w:t>All incidents of restrictive practices will be recorded and reported in line with departmental procedures.</w:t>
      </w:r>
    </w:p>
    <w:p w14:paraId="108FB849" w14:textId="4B3F6B04" w:rsidR="00FC0BFB" w:rsidRDefault="00FC0BFB" w:rsidP="00535D6B">
      <w:pPr>
        <w:spacing w:after="0" w:line="240" w:lineRule="auto"/>
        <w:ind w:left="720" w:right="946"/>
        <w:jc w:val="both"/>
        <w:rPr>
          <w:rFonts w:ascii="Arial" w:eastAsia="Meiryo" w:hAnsi="Arial" w:cs="Arial"/>
        </w:rPr>
      </w:pPr>
    </w:p>
    <w:p w14:paraId="5AF958CF" w14:textId="77777777" w:rsidR="00FC0BFB" w:rsidRPr="00535D6B" w:rsidRDefault="00FC0BFB" w:rsidP="00535D6B">
      <w:pPr>
        <w:spacing w:after="0" w:line="240" w:lineRule="auto"/>
        <w:ind w:left="720" w:right="946"/>
        <w:jc w:val="both"/>
        <w:rPr>
          <w:rFonts w:ascii="Arial" w:eastAsia="Meiryo" w:hAnsi="Arial" w:cs="Arial"/>
        </w:rPr>
      </w:pPr>
    </w:p>
    <w:tbl>
      <w:tblPr>
        <w:tblW w:w="4911" w:type="pct"/>
        <w:tblInd w:w="80" w:type="dxa"/>
        <w:shd w:val="clear" w:color="auto" w:fill="2B5CAA"/>
        <w:tblLayout w:type="fixed"/>
        <w:tblLook w:val="0000" w:firstRow="0" w:lastRow="0" w:firstColumn="0" w:lastColumn="0" w:noHBand="0" w:noVBand="0"/>
      </w:tblPr>
      <w:tblGrid>
        <w:gridCol w:w="9583"/>
      </w:tblGrid>
      <w:tr w:rsidR="00ED77A3" w:rsidRPr="00674B95" w14:paraId="7795B860" w14:textId="77777777" w:rsidTr="00644934">
        <w:tc>
          <w:tcPr>
            <w:tcW w:w="5000" w:type="pct"/>
            <w:shd w:val="clear" w:color="auto" w:fill="295CAB"/>
          </w:tcPr>
          <w:p w14:paraId="7795B85F" w14:textId="77777777" w:rsidR="00ED77A3" w:rsidRPr="005144CD" w:rsidRDefault="00ED77A3" w:rsidP="00ED77A3">
            <w:pPr>
              <w:spacing w:before="140" w:after="120"/>
              <w:jc w:val="center"/>
              <w:rPr>
                <w:rFonts w:ascii="Arial" w:eastAsia="Meiryo" w:hAnsi="Arial" w:cs="Arial"/>
                <w:color w:val="FFFFFF" w:themeColor="background1"/>
                <w:sz w:val="32"/>
                <w:szCs w:val="36"/>
              </w:rPr>
            </w:pPr>
            <w:r>
              <w:rPr>
                <w:rFonts w:ascii="Arial" w:eastAsia="Meiryo" w:hAnsi="Arial" w:cs="Arial"/>
                <w:sz w:val="16"/>
                <w:szCs w:val="20"/>
              </w:rPr>
              <w:lastRenderedPageBreak/>
              <w:fldChar w:fldCharType="begin"/>
            </w:r>
            <w:r>
              <w:rPr>
                <w:rFonts w:ascii="Arial" w:eastAsia="Meiryo" w:hAnsi="Arial" w:cs="Arial"/>
                <w:sz w:val="16"/>
                <w:szCs w:val="20"/>
              </w:rPr>
              <w:instrText xml:space="preserve"> MERGEFIELD "Staff_Retent_2016" </w:instrText>
            </w:r>
            <w:r>
              <w:rPr>
                <w:rFonts w:ascii="Arial" w:eastAsia="Meiryo" w:hAnsi="Arial" w:cs="Arial"/>
                <w:sz w:val="16"/>
                <w:szCs w:val="20"/>
              </w:rPr>
              <w:fldChar w:fldCharType="end"/>
            </w:r>
            <w:r>
              <w:rPr>
                <w:rFonts w:ascii="Arial" w:eastAsia="Meiryo" w:hAnsi="Arial" w:cs="Arial"/>
                <w:color w:val="FFFFFF" w:themeColor="background1"/>
                <w:sz w:val="32"/>
                <w:szCs w:val="36"/>
              </w:rPr>
              <w:t>Critical Incidents</w:t>
            </w:r>
          </w:p>
        </w:tc>
      </w:tr>
      <w:tr w:rsidR="00ED77A3" w:rsidRPr="00674B95" w14:paraId="7795B862" w14:textId="77777777" w:rsidTr="00644934">
        <w:trPr>
          <w:trHeight w:val="371"/>
        </w:trPr>
        <w:tc>
          <w:tcPr>
            <w:tcW w:w="5000" w:type="pct"/>
            <w:shd w:val="clear" w:color="auto" w:fill="DDDDDD"/>
          </w:tcPr>
          <w:p w14:paraId="7795B861" w14:textId="77777777" w:rsidR="00ED77A3" w:rsidRPr="00B749B5" w:rsidRDefault="00ED77A3" w:rsidP="00644934">
            <w:pPr>
              <w:spacing w:before="140" w:after="120" w:line="240" w:lineRule="auto"/>
              <w:jc w:val="center"/>
              <w:rPr>
                <w:rFonts w:ascii="Arial" w:eastAsia="Meiryo" w:hAnsi="Arial" w:cs="Arial"/>
                <w:color w:val="FFFFFF" w:themeColor="background1"/>
                <w:sz w:val="12"/>
                <w:szCs w:val="12"/>
              </w:rPr>
            </w:pPr>
          </w:p>
        </w:tc>
      </w:tr>
    </w:tbl>
    <w:p w14:paraId="7795B863" w14:textId="77777777" w:rsidR="00ED77A3" w:rsidRPr="003F0BBC" w:rsidRDefault="00ED77A3" w:rsidP="00ED77A3">
      <w:pPr>
        <w:spacing w:after="0" w:line="240" w:lineRule="auto"/>
        <w:ind w:left="720" w:right="946"/>
        <w:jc w:val="both"/>
        <w:rPr>
          <w:rFonts w:ascii="Arial" w:eastAsia="Meiryo" w:hAnsi="Arial" w:cs="Arial"/>
        </w:rPr>
      </w:pPr>
      <w:r w:rsidRPr="003F0BBC">
        <w:rPr>
          <w:rFonts w:ascii="Arial" w:eastAsia="Meiryo" w:hAnsi="Arial" w:cs="Arial"/>
        </w:rPr>
        <w:t xml:space="preserve">It is important that all </w:t>
      </w:r>
      <w:r w:rsidR="00F44EE8" w:rsidRPr="003F0BBC">
        <w:rPr>
          <w:rFonts w:ascii="Arial" w:eastAsia="Meiryo" w:hAnsi="Arial" w:cs="Arial"/>
        </w:rPr>
        <w:t xml:space="preserve">school </w:t>
      </w:r>
      <w:r w:rsidRPr="003F0BBC">
        <w:rPr>
          <w:rFonts w:ascii="Arial" w:eastAsia="Meiryo" w:hAnsi="Arial" w:cs="Arial"/>
        </w:rPr>
        <w:t xml:space="preserve">staff have a consistent understanding of how to respond in emergencies involving student behaviour that seriously endangers the student or others. This consistency ensures that appropriate actions are taken to ensure that both students and staff are kept safe. </w:t>
      </w:r>
    </w:p>
    <w:p w14:paraId="7795B864" w14:textId="77777777" w:rsidR="00ED77A3" w:rsidRPr="003F0BBC" w:rsidRDefault="00ED77A3" w:rsidP="00ED77A3">
      <w:pPr>
        <w:spacing w:after="0" w:line="240" w:lineRule="auto"/>
        <w:ind w:left="720" w:right="946"/>
        <w:jc w:val="both"/>
        <w:rPr>
          <w:rFonts w:ascii="Arial" w:eastAsia="Meiryo" w:hAnsi="Arial" w:cs="Arial"/>
        </w:rPr>
      </w:pPr>
    </w:p>
    <w:p w14:paraId="7795B865" w14:textId="77777777" w:rsidR="00ED77A3" w:rsidRPr="003F0BBC" w:rsidRDefault="00ED77A3" w:rsidP="00ED77A3">
      <w:pPr>
        <w:spacing w:after="0" w:line="240" w:lineRule="auto"/>
        <w:ind w:left="720" w:right="946"/>
        <w:jc w:val="both"/>
        <w:rPr>
          <w:rFonts w:ascii="Arial" w:eastAsia="Meiryo" w:hAnsi="Arial" w:cs="Arial"/>
        </w:rPr>
      </w:pPr>
      <w:r w:rsidRPr="003F0BBC">
        <w:rPr>
          <w:rFonts w:ascii="Arial" w:eastAsia="Meiryo" w:hAnsi="Arial" w:cs="Arial"/>
        </w:rPr>
        <w:t>A critical incident is defined as an occurrence that is sudden, urgent, and usually unexpected, or an occasion requiring immediate action</w:t>
      </w:r>
      <w:r w:rsidR="00F44EE8" w:rsidRPr="003F0BBC">
        <w:rPr>
          <w:rFonts w:ascii="Arial" w:eastAsia="Meiryo" w:hAnsi="Arial" w:cs="Arial"/>
        </w:rPr>
        <w:t xml:space="preserve"> (e.g. in the community, on the road)</w:t>
      </w:r>
      <w:r w:rsidRPr="003F0BBC">
        <w:rPr>
          <w:rFonts w:ascii="Arial" w:eastAsia="Meiryo" w:hAnsi="Arial" w:cs="Arial"/>
        </w:rPr>
        <w:t>.</w:t>
      </w:r>
      <w:r w:rsidR="003F0BBC">
        <w:rPr>
          <w:rFonts w:ascii="Arial" w:eastAsia="Meiryo" w:hAnsi="Arial" w:cs="Arial"/>
        </w:rPr>
        <w:t xml:space="preserve"> </w:t>
      </w:r>
      <w:r w:rsidRPr="003F0BBC">
        <w:rPr>
          <w:rFonts w:ascii="Arial" w:eastAsia="Meiryo" w:hAnsi="Arial" w:cs="Arial"/>
        </w:rPr>
        <w:t xml:space="preserve">The aim in these situations is to bring the behaviour </w:t>
      </w:r>
      <w:r w:rsidR="00F44EE8" w:rsidRPr="003F0BBC">
        <w:rPr>
          <w:rFonts w:ascii="Arial" w:eastAsia="Meiryo" w:hAnsi="Arial" w:cs="Arial"/>
        </w:rPr>
        <w:t xml:space="preserve">of the student </w:t>
      </w:r>
      <w:r w:rsidRPr="003F0BBC">
        <w:rPr>
          <w:rFonts w:ascii="Arial" w:eastAsia="Meiryo" w:hAnsi="Arial" w:cs="Arial"/>
        </w:rPr>
        <w:t>under rapid and safe control.  It is not a time to try and to punish or discipline the student; it is a crisis management period only.</w:t>
      </w:r>
    </w:p>
    <w:p w14:paraId="7795B866" w14:textId="77777777" w:rsidR="008979DC" w:rsidRPr="003F0BBC" w:rsidRDefault="008979DC" w:rsidP="00ED77A3">
      <w:pPr>
        <w:spacing w:after="0" w:line="240" w:lineRule="auto"/>
        <w:ind w:left="720" w:right="946"/>
        <w:jc w:val="both"/>
        <w:rPr>
          <w:rFonts w:ascii="Arial" w:eastAsia="Meiryo" w:hAnsi="Arial" w:cs="Arial"/>
        </w:rPr>
      </w:pPr>
    </w:p>
    <w:p w14:paraId="7795B867" w14:textId="77777777" w:rsidR="008979DC" w:rsidRPr="003F0BBC" w:rsidRDefault="008979DC" w:rsidP="00ED77A3">
      <w:pPr>
        <w:spacing w:after="0" w:line="240" w:lineRule="auto"/>
        <w:ind w:left="720" w:right="946"/>
        <w:jc w:val="both"/>
        <w:rPr>
          <w:rFonts w:ascii="Arial" w:eastAsia="Meiryo" w:hAnsi="Arial" w:cs="Arial"/>
        </w:rPr>
      </w:pPr>
      <w:r w:rsidRPr="003F0BBC">
        <w:rPr>
          <w:rFonts w:ascii="Arial" w:eastAsia="Meiryo" w:hAnsi="Arial" w:cs="Arial"/>
        </w:rPr>
        <w:t xml:space="preserve">Staff should follow the documented plan for any student involved in regular critical incidents, which should be saved and available for staff to review in </w:t>
      </w:r>
      <w:proofErr w:type="spellStart"/>
      <w:r w:rsidRPr="003F0BBC">
        <w:rPr>
          <w:rFonts w:ascii="Arial" w:eastAsia="Meiryo" w:hAnsi="Arial" w:cs="Arial"/>
        </w:rPr>
        <w:t>OneSchool</w:t>
      </w:r>
      <w:proofErr w:type="spellEnd"/>
      <w:r w:rsidRPr="003F0BBC">
        <w:rPr>
          <w:rFonts w:ascii="Arial" w:eastAsia="Meiryo" w:hAnsi="Arial" w:cs="Arial"/>
        </w:rPr>
        <w:t>.</w:t>
      </w:r>
    </w:p>
    <w:p w14:paraId="7795B868" w14:textId="77777777" w:rsidR="00ED77A3" w:rsidRPr="003F0BBC" w:rsidRDefault="00ED77A3" w:rsidP="00ED77A3">
      <w:pPr>
        <w:spacing w:after="0" w:line="240" w:lineRule="auto"/>
        <w:ind w:left="720" w:right="946"/>
        <w:jc w:val="both"/>
        <w:rPr>
          <w:rFonts w:ascii="Arial" w:eastAsia="Meiryo" w:hAnsi="Arial" w:cs="Arial"/>
        </w:rPr>
      </w:pPr>
    </w:p>
    <w:p w14:paraId="7795B869" w14:textId="77777777" w:rsidR="00ED77A3" w:rsidRPr="003F0BBC" w:rsidRDefault="00ED77A3" w:rsidP="00ED77A3">
      <w:pPr>
        <w:spacing w:after="0" w:line="240" w:lineRule="auto"/>
        <w:ind w:left="720" w:right="946"/>
        <w:jc w:val="both"/>
        <w:rPr>
          <w:rFonts w:ascii="Arial" w:eastAsia="Meiryo" w:hAnsi="Arial" w:cs="Arial"/>
        </w:rPr>
      </w:pPr>
      <w:r w:rsidRPr="003F0BBC">
        <w:rPr>
          <w:rFonts w:ascii="Arial" w:eastAsia="Meiryo" w:hAnsi="Arial" w:cs="Arial"/>
        </w:rPr>
        <w:t xml:space="preserve">For unexpected critical </w:t>
      </w:r>
      <w:r w:rsidR="008979DC" w:rsidRPr="003F0BBC">
        <w:rPr>
          <w:rFonts w:ascii="Arial" w:eastAsia="Meiryo" w:hAnsi="Arial" w:cs="Arial"/>
        </w:rPr>
        <w:t>incidents,</w:t>
      </w:r>
      <w:r w:rsidRPr="003F0BBC">
        <w:rPr>
          <w:rFonts w:ascii="Arial" w:eastAsia="Meiryo" w:hAnsi="Arial" w:cs="Arial"/>
        </w:rPr>
        <w:t xml:space="preserve"> staff should use basic defusing techniques:</w:t>
      </w:r>
    </w:p>
    <w:p w14:paraId="7795B86A" w14:textId="77777777" w:rsidR="00ED77A3" w:rsidRPr="003F0BBC" w:rsidRDefault="00ED77A3" w:rsidP="00ED77A3">
      <w:pPr>
        <w:spacing w:after="0" w:line="240" w:lineRule="auto"/>
        <w:ind w:left="720" w:right="946"/>
        <w:jc w:val="both"/>
        <w:rPr>
          <w:rFonts w:ascii="Arial" w:eastAsia="Meiryo" w:hAnsi="Arial" w:cs="Arial"/>
        </w:rPr>
      </w:pPr>
    </w:p>
    <w:p w14:paraId="7795B86B" w14:textId="77777777" w:rsidR="00C7381A" w:rsidRDefault="00ED77A3" w:rsidP="003A0982">
      <w:pPr>
        <w:pStyle w:val="ListParagraph"/>
        <w:numPr>
          <w:ilvl w:val="0"/>
          <w:numId w:val="4"/>
        </w:numPr>
        <w:spacing w:after="0" w:line="240" w:lineRule="auto"/>
        <w:ind w:left="1560" w:right="1513"/>
        <w:jc w:val="both"/>
        <w:rPr>
          <w:rFonts w:ascii="Arial" w:eastAsia="Meiryo" w:hAnsi="Arial" w:cs="Arial"/>
        </w:rPr>
      </w:pPr>
      <w:r w:rsidRPr="003F0BBC">
        <w:rPr>
          <w:rFonts w:ascii="Arial" w:eastAsia="Meiryo" w:hAnsi="Arial" w:cs="Arial"/>
        </w:rPr>
        <w:t>Avoid escalating the problem behaviour: Avoid shouting, cornering the student, moving into the student’s space, touching or grabbing the student, sudden responses, sarcasm, becoming defensive, communicating anger and frustration through body language.</w:t>
      </w:r>
    </w:p>
    <w:p w14:paraId="7795B86C" w14:textId="77777777" w:rsidR="00ED77A3" w:rsidRPr="003F0BBC" w:rsidRDefault="00ED77A3" w:rsidP="00C7381A">
      <w:pPr>
        <w:pStyle w:val="ListParagraph"/>
        <w:spacing w:after="0" w:line="240" w:lineRule="auto"/>
        <w:ind w:left="1560" w:right="1513"/>
        <w:jc w:val="both"/>
        <w:rPr>
          <w:rFonts w:ascii="Arial" w:eastAsia="Meiryo" w:hAnsi="Arial" w:cs="Arial"/>
        </w:rPr>
      </w:pPr>
    </w:p>
    <w:p w14:paraId="7795B86D" w14:textId="77777777" w:rsidR="00ED77A3" w:rsidRPr="003F0BBC" w:rsidRDefault="00ED77A3" w:rsidP="003A0982">
      <w:pPr>
        <w:pStyle w:val="ListParagraph"/>
        <w:numPr>
          <w:ilvl w:val="0"/>
          <w:numId w:val="4"/>
        </w:numPr>
        <w:spacing w:after="0" w:line="240" w:lineRule="auto"/>
        <w:ind w:left="1560" w:right="1513"/>
        <w:jc w:val="both"/>
        <w:rPr>
          <w:rFonts w:ascii="Arial" w:eastAsia="Meiryo" w:hAnsi="Arial" w:cs="Arial"/>
        </w:rPr>
      </w:pPr>
      <w:r w:rsidRPr="003F0BBC">
        <w:rPr>
          <w:rFonts w:ascii="Arial" w:eastAsia="Meiryo" w:hAnsi="Arial" w:cs="Arial"/>
        </w:rPr>
        <w:t>Maintain calmness, respect and detachment: Model the behaviour you want students to adopt, stay calm and controlled, use a serious measured tone, choose your language carefully, avoid humiliating the student, be matter of fact and avoid responding emotionally.</w:t>
      </w:r>
    </w:p>
    <w:p w14:paraId="7795B86E" w14:textId="77777777" w:rsidR="00ED77A3" w:rsidRPr="003F0BBC" w:rsidRDefault="00ED77A3" w:rsidP="00ED77A3">
      <w:pPr>
        <w:pStyle w:val="ListParagraph"/>
        <w:spacing w:after="0" w:line="240" w:lineRule="auto"/>
        <w:ind w:left="1560" w:right="1513"/>
        <w:jc w:val="both"/>
        <w:rPr>
          <w:rFonts w:ascii="Arial" w:eastAsia="Meiryo" w:hAnsi="Arial" w:cs="Arial"/>
        </w:rPr>
      </w:pPr>
    </w:p>
    <w:p w14:paraId="7795B86F" w14:textId="77777777" w:rsidR="00ED77A3" w:rsidRPr="003F0BBC" w:rsidRDefault="00ED77A3" w:rsidP="003A0982">
      <w:pPr>
        <w:pStyle w:val="ListParagraph"/>
        <w:numPr>
          <w:ilvl w:val="0"/>
          <w:numId w:val="4"/>
        </w:numPr>
        <w:spacing w:after="0" w:line="240" w:lineRule="auto"/>
        <w:ind w:left="1560" w:right="1513"/>
        <w:jc w:val="both"/>
        <w:rPr>
          <w:rFonts w:ascii="Arial" w:eastAsia="Meiryo" w:hAnsi="Arial" w:cs="Arial"/>
        </w:rPr>
      </w:pPr>
      <w:r w:rsidRPr="003F0BBC">
        <w:rPr>
          <w:rFonts w:ascii="Arial" w:eastAsia="Meiryo" w:hAnsi="Arial" w:cs="Arial"/>
        </w:rPr>
        <w:t>Approach the student in a non-threatening manner: Move slowly and deliberately toward the problem situation, speak privately to the student/s where possible, speak calmly and respectfully, minimise body language, keep a reasonable distance, establish eye level position, be brief, stay with the agenda, acknowledge cooperation, withdraw if the situation escalates.</w:t>
      </w:r>
    </w:p>
    <w:p w14:paraId="7795B870" w14:textId="77777777" w:rsidR="00ED77A3" w:rsidRPr="003F0BBC" w:rsidRDefault="00ED77A3" w:rsidP="00ED77A3">
      <w:pPr>
        <w:pStyle w:val="ListParagraph"/>
        <w:rPr>
          <w:rFonts w:ascii="Arial" w:eastAsia="Meiryo" w:hAnsi="Arial" w:cs="Arial"/>
        </w:rPr>
      </w:pPr>
    </w:p>
    <w:p w14:paraId="7795B871" w14:textId="77777777" w:rsidR="00ED77A3" w:rsidRPr="003F0BBC" w:rsidRDefault="00ED77A3" w:rsidP="003A0982">
      <w:pPr>
        <w:pStyle w:val="ListParagraph"/>
        <w:numPr>
          <w:ilvl w:val="0"/>
          <w:numId w:val="4"/>
        </w:numPr>
        <w:spacing w:after="0" w:line="240" w:lineRule="auto"/>
        <w:ind w:left="1560" w:right="1513"/>
        <w:jc w:val="both"/>
        <w:rPr>
          <w:rFonts w:ascii="Arial" w:eastAsia="Meiryo" w:hAnsi="Arial" w:cs="Arial"/>
        </w:rPr>
      </w:pPr>
      <w:r w:rsidRPr="003F0BBC">
        <w:rPr>
          <w:rFonts w:ascii="Arial" w:eastAsia="Meiryo" w:hAnsi="Arial" w:cs="Arial"/>
        </w:rPr>
        <w:t xml:space="preserve">Follow through: If the student starts displaying the appropriate behaviour briefly acknowledge their choice and re-direct other students’ attention towards their usual work/activity. If the student continues with the problem </w:t>
      </w:r>
      <w:r w:rsidR="00CB367C" w:rsidRPr="003F0BBC">
        <w:rPr>
          <w:rFonts w:ascii="Arial" w:eastAsia="Meiryo" w:hAnsi="Arial" w:cs="Arial"/>
        </w:rPr>
        <w:t>behaviour,</w:t>
      </w:r>
      <w:r w:rsidRPr="003F0BBC">
        <w:rPr>
          <w:rFonts w:ascii="Arial" w:eastAsia="Meiryo" w:hAnsi="Arial" w:cs="Arial"/>
        </w:rPr>
        <w:t xml:space="preserve"> then remind them of the expected school behaviour and identify consequences of c</w:t>
      </w:r>
      <w:r w:rsidR="0061653A">
        <w:rPr>
          <w:rFonts w:ascii="Arial" w:eastAsia="Meiryo" w:hAnsi="Arial" w:cs="Arial"/>
        </w:rPr>
        <w:t>ontinued unacceptable behaviour</w:t>
      </w:r>
      <w:r w:rsidRPr="003F0BBC">
        <w:rPr>
          <w:rFonts w:ascii="Arial" w:eastAsia="Meiryo" w:hAnsi="Arial" w:cs="Arial"/>
        </w:rPr>
        <w:t>.</w:t>
      </w:r>
    </w:p>
    <w:p w14:paraId="7795B872" w14:textId="77777777" w:rsidR="00ED77A3" w:rsidRPr="003F0BBC" w:rsidRDefault="00ED77A3" w:rsidP="00ED77A3">
      <w:pPr>
        <w:spacing w:after="0" w:line="240" w:lineRule="auto"/>
        <w:ind w:right="1513"/>
        <w:jc w:val="both"/>
        <w:rPr>
          <w:rFonts w:ascii="Arial" w:eastAsia="Meiryo" w:hAnsi="Arial" w:cs="Arial"/>
        </w:rPr>
      </w:pPr>
    </w:p>
    <w:p w14:paraId="7795B873" w14:textId="77777777" w:rsidR="00ED77A3" w:rsidRPr="00014076" w:rsidRDefault="00ED77A3" w:rsidP="003A0982">
      <w:pPr>
        <w:pStyle w:val="ListParagraph"/>
        <w:numPr>
          <w:ilvl w:val="0"/>
          <w:numId w:val="4"/>
        </w:numPr>
        <w:spacing w:after="0" w:line="240" w:lineRule="auto"/>
        <w:ind w:left="1560" w:right="1513"/>
        <w:jc w:val="both"/>
        <w:rPr>
          <w:rFonts w:ascii="Arial" w:eastAsia="Meiryo" w:hAnsi="Arial" w:cs="Arial"/>
          <w:b/>
          <w:sz w:val="20"/>
          <w:szCs w:val="20"/>
        </w:rPr>
      </w:pPr>
      <w:r w:rsidRPr="00014076">
        <w:rPr>
          <w:rFonts w:ascii="Arial" w:eastAsia="Meiryo" w:hAnsi="Arial" w:cs="Arial"/>
        </w:rPr>
        <w:t xml:space="preserve">Debrief: </w:t>
      </w:r>
      <w:r w:rsidR="00190AE6" w:rsidRPr="00014076">
        <w:rPr>
          <w:rFonts w:ascii="Arial" w:eastAsia="Meiryo" w:hAnsi="Arial" w:cs="Arial"/>
        </w:rPr>
        <w:t>At an appropriate time when there is low risk of re-escalation, h</w:t>
      </w:r>
      <w:r w:rsidRPr="00014076">
        <w:rPr>
          <w:rFonts w:ascii="Arial" w:eastAsia="Meiryo" w:hAnsi="Arial" w:cs="Arial"/>
        </w:rPr>
        <w:t>elp the student to identify the sequence of events that led to the unacceptable behaviour, pinpoint decision moments during the sequence of events, evaluate decisions made, and identify acceptable decision options for future situations.</w:t>
      </w:r>
      <w:r w:rsidRPr="00014076">
        <w:rPr>
          <w:rFonts w:ascii="Arial" w:eastAsia="Meiryo" w:hAnsi="Arial" w:cs="Arial"/>
          <w:b/>
          <w:sz w:val="20"/>
          <w:szCs w:val="20"/>
        </w:rPr>
        <w:br w:type="page"/>
      </w:r>
    </w:p>
    <w:tbl>
      <w:tblPr>
        <w:tblW w:w="4911" w:type="pct"/>
        <w:tblInd w:w="80" w:type="dxa"/>
        <w:shd w:val="clear" w:color="auto" w:fill="2B5CAA"/>
        <w:tblLayout w:type="fixed"/>
        <w:tblLook w:val="0000" w:firstRow="0" w:lastRow="0" w:firstColumn="0" w:lastColumn="0" w:noHBand="0" w:noVBand="0"/>
      </w:tblPr>
      <w:tblGrid>
        <w:gridCol w:w="9583"/>
      </w:tblGrid>
      <w:tr w:rsidR="007B28A6" w:rsidRPr="00674B95" w14:paraId="7795B875" w14:textId="77777777" w:rsidTr="00644934">
        <w:tc>
          <w:tcPr>
            <w:tcW w:w="5000" w:type="pct"/>
            <w:shd w:val="clear" w:color="auto" w:fill="295CAB"/>
          </w:tcPr>
          <w:p w14:paraId="7795B874" w14:textId="77777777" w:rsidR="007B28A6" w:rsidRPr="005144CD" w:rsidRDefault="007B28A6" w:rsidP="00644934">
            <w:pPr>
              <w:spacing w:before="140" w:after="120"/>
              <w:jc w:val="center"/>
              <w:rPr>
                <w:rFonts w:ascii="Arial" w:eastAsia="Meiryo" w:hAnsi="Arial" w:cs="Arial"/>
                <w:color w:val="FFFFFF" w:themeColor="background1"/>
                <w:sz w:val="32"/>
                <w:szCs w:val="36"/>
              </w:rPr>
            </w:pPr>
            <w:r>
              <w:rPr>
                <w:rFonts w:ascii="Arial" w:eastAsia="Meiryo" w:hAnsi="Arial" w:cs="Arial"/>
                <w:sz w:val="16"/>
                <w:szCs w:val="20"/>
              </w:rPr>
              <w:lastRenderedPageBreak/>
              <w:fldChar w:fldCharType="begin"/>
            </w:r>
            <w:r>
              <w:rPr>
                <w:rFonts w:ascii="Arial" w:eastAsia="Meiryo" w:hAnsi="Arial" w:cs="Arial"/>
                <w:sz w:val="16"/>
                <w:szCs w:val="20"/>
              </w:rPr>
              <w:instrText xml:space="preserve"> MERGEFIELD "Staff_Retent_2016" </w:instrText>
            </w:r>
            <w:r>
              <w:rPr>
                <w:rFonts w:ascii="Arial" w:eastAsia="Meiryo" w:hAnsi="Arial" w:cs="Arial"/>
                <w:sz w:val="16"/>
                <w:szCs w:val="20"/>
              </w:rPr>
              <w:fldChar w:fldCharType="end"/>
            </w:r>
            <w:r>
              <w:rPr>
                <w:rFonts w:ascii="Arial" w:eastAsia="Meiryo" w:hAnsi="Arial" w:cs="Arial"/>
                <w:color w:val="FFFFFF" w:themeColor="background1"/>
                <w:sz w:val="32"/>
                <w:szCs w:val="36"/>
              </w:rPr>
              <w:t>Related Procedures and Guidelines</w:t>
            </w:r>
          </w:p>
        </w:tc>
      </w:tr>
      <w:tr w:rsidR="007B28A6" w:rsidRPr="00674B95" w14:paraId="7795B877" w14:textId="77777777" w:rsidTr="00644934">
        <w:trPr>
          <w:trHeight w:val="371"/>
        </w:trPr>
        <w:tc>
          <w:tcPr>
            <w:tcW w:w="5000" w:type="pct"/>
            <w:shd w:val="clear" w:color="auto" w:fill="DDDDDD"/>
          </w:tcPr>
          <w:p w14:paraId="7795B876" w14:textId="77777777" w:rsidR="007B28A6" w:rsidRPr="00B749B5" w:rsidRDefault="007B28A6" w:rsidP="00644934">
            <w:pPr>
              <w:spacing w:before="140" w:after="120" w:line="240" w:lineRule="auto"/>
              <w:jc w:val="center"/>
              <w:rPr>
                <w:rFonts w:ascii="Arial" w:eastAsia="Meiryo" w:hAnsi="Arial" w:cs="Arial"/>
                <w:color w:val="FFFFFF" w:themeColor="background1"/>
                <w:sz w:val="12"/>
                <w:szCs w:val="12"/>
              </w:rPr>
            </w:pPr>
          </w:p>
        </w:tc>
      </w:tr>
    </w:tbl>
    <w:p w14:paraId="7795B878" w14:textId="77777777" w:rsidR="007B28A6" w:rsidRPr="003F0BBC" w:rsidRDefault="007B28A6" w:rsidP="007B28A6">
      <w:pPr>
        <w:spacing w:after="0" w:line="240" w:lineRule="auto"/>
        <w:ind w:left="720" w:right="946"/>
        <w:jc w:val="both"/>
        <w:rPr>
          <w:rFonts w:ascii="Arial" w:eastAsia="Meiryo" w:hAnsi="Arial" w:cs="Arial"/>
        </w:rPr>
      </w:pPr>
      <w:r w:rsidRPr="003F0BBC">
        <w:rPr>
          <w:rFonts w:ascii="Arial" w:eastAsia="Meiryo" w:hAnsi="Arial" w:cs="Arial"/>
        </w:rPr>
        <w:t>These are related procedures or guidelines which school staff use to inform decisions and actions around matters associated with students wellbeing, behaviour and learning.</w:t>
      </w:r>
    </w:p>
    <w:p w14:paraId="7795B879" w14:textId="77777777" w:rsidR="007B28A6" w:rsidRPr="003F0BBC" w:rsidRDefault="007B28A6" w:rsidP="007B28A6">
      <w:pPr>
        <w:spacing w:after="0" w:line="240" w:lineRule="auto"/>
        <w:ind w:left="720" w:right="946"/>
        <w:jc w:val="both"/>
        <w:rPr>
          <w:rFonts w:ascii="Arial" w:eastAsia="Meiryo" w:hAnsi="Arial" w:cs="Arial"/>
        </w:rPr>
      </w:pPr>
    </w:p>
    <w:p w14:paraId="7795B87A"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Cancellation of enrolment</w:t>
      </w:r>
    </w:p>
    <w:p w14:paraId="7795B87B"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Complex case management</w:t>
      </w:r>
    </w:p>
    <w:p w14:paraId="7795B87C"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Customer complaints management policy and procedure</w:t>
      </w:r>
    </w:p>
    <w:p w14:paraId="7795B87D"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Disclosing personal information to law enforcement agencies</w:t>
      </w:r>
    </w:p>
    <w:p w14:paraId="7795B87E"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Enrolment in state primary, secondary and special schools</w:t>
      </w:r>
    </w:p>
    <w:p w14:paraId="7795B87F"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Hostile people on school premises, wilful disturbance and trespass</w:t>
      </w:r>
    </w:p>
    <w:p w14:paraId="7795B880"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 xml:space="preserve">Inclusive education </w:t>
      </w:r>
    </w:p>
    <w:p w14:paraId="7795B881"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 xml:space="preserve">Police and Child Safety Officer interviews and searches with students </w:t>
      </w:r>
    </w:p>
    <w:p w14:paraId="7795B882" w14:textId="77777777" w:rsidR="008F7975" w:rsidRPr="008F7975" w:rsidRDefault="009F0445" w:rsidP="003A0982">
      <w:pPr>
        <w:pStyle w:val="ListParagraph"/>
        <w:numPr>
          <w:ilvl w:val="0"/>
          <w:numId w:val="25"/>
        </w:numPr>
        <w:spacing w:after="0" w:line="240" w:lineRule="auto"/>
        <w:rPr>
          <w:rFonts w:ascii="Arial" w:eastAsia="Meiryo" w:hAnsi="Arial" w:cs="Arial"/>
        </w:rPr>
      </w:pPr>
      <w:r>
        <w:rPr>
          <w:rFonts w:ascii="Arial" w:eastAsia="Meiryo" w:hAnsi="Arial" w:cs="Arial"/>
        </w:rPr>
        <w:t>R</w:t>
      </w:r>
      <w:r w:rsidR="008F7975" w:rsidRPr="008F7975">
        <w:rPr>
          <w:rFonts w:ascii="Arial" w:eastAsia="Meiryo" w:hAnsi="Arial" w:cs="Arial"/>
        </w:rPr>
        <w:t>estrictive practices</w:t>
      </w:r>
    </w:p>
    <w:p w14:paraId="7795B883"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Refusal to enrol – Risk to safety or wellbeing</w:t>
      </w:r>
    </w:p>
    <w:p w14:paraId="7795B884"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Student discipline</w:t>
      </w:r>
    </w:p>
    <w:p w14:paraId="7795B885"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Student dress code</w:t>
      </w:r>
    </w:p>
    <w:p w14:paraId="7795B886"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Student protection</w:t>
      </w:r>
    </w:p>
    <w:p w14:paraId="7795B887"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Supporting students’ mental health and wellbeing</w:t>
      </w:r>
    </w:p>
    <w:p w14:paraId="7795B888" w14:textId="77777777" w:rsidR="008F7975" w:rsidRPr="008F7975"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Temporary removal of student property by school staff</w:t>
      </w:r>
    </w:p>
    <w:p w14:paraId="7795B889" w14:textId="77777777" w:rsidR="00664DB3" w:rsidRDefault="008F7975" w:rsidP="003A0982">
      <w:pPr>
        <w:pStyle w:val="ListParagraph"/>
        <w:numPr>
          <w:ilvl w:val="0"/>
          <w:numId w:val="25"/>
        </w:numPr>
        <w:spacing w:after="0" w:line="240" w:lineRule="auto"/>
        <w:rPr>
          <w:rFonts w:ascii="Arial" w:eastAsia="Meiryo" w:hAnsi="Arial" w:cs="Arial"/>
        </w:rPr>
      </w:pPr>
      <w:r w:rsidRPr="008F7975">
        <w:rPr>
          <w:rFonts w:ascii="Arial" w:eastAsia="Meiryo" w:hAnsi="Arial" w:cs="Arial"/>
        </w:rPr>
        <w:t>Use of ICT systems</w:t>
      </w:r>
    </w:p>
    <w:p w14:paraId="58AE05B6" w14:textId="7EDC68E6" w:rsidR="00C510C2" w:rsidRDefault="008F7975" w:rsidP="003A0982">
      <w:pPr>
        <w:pStyle w:val="ListParagraph"/>
        <w:numPr>
          <w:ilvl w:val="0"/>
          <w:numId w:val="25"/>
        </w:numPr>
        <w:spacing w:after="0" w:line="240" w:lineRule="auto"/>
        <w:rPr>
          <w:rFonts w:ascii="Arial" w:eastAsia="Meiryo" w:hAnsi="Arial" w:cs="Arial"/>
        </w:rPr>
      </w:pPr>
      <w:r w:rsidRPr="00664DB3">
        <w:rPr>
          <w:rFonts w:ascii="Arial" w:eastAsia="Meiryo" w:hAnsi="Arial" w:cs="Arial"/>
        </w:rPr>
        <w:t>Using mobile devices</w:t>
      </w:r>
    </w:p>
    <w:p w14:paraId="68B12DFF" w14:textId="77777777" w:rsidR="00C510C2" w:rsidRDefault="00C510C2" w:rsidP="00C510C2">
      <w:pPr>
        <w:pStyle w:val="ListParagraph"/>
        <w:spacing w:after="0" w:line="240" w:lineRule="auto"/>
        <w:ind w:left="1080"/>
        <w:rPr>
          <w:rFonts w:ascii="Arial" w:eastAsia="Meiryo" w:hAnsi="Arial" w:cs="Arial"/>
        </w:rPr>
      </w:pPr>
    </w:p>
    <w:p w14:paraId="4404107D" w14:textId="77777777" w:rsidR="00C510C2" w:rsidRDefault="00C510C2" w:rsidP="00C510C2">
      <w:pPr>
        <w:spacing w:after="0" w:line="240" w:lineRule="auto"/>
        <w:rPr>
          <w:rFonts w:ascii="Arial" w:eastAsia="Meiryo" w:hAnsi="Arial" w:cs="Arial"/>
          <w:sz w:val="16"/>
          <w:szCs w:val="20"/>
        </w:rPr>
      </w:pPr>
    </w:p>
    <w:tbl>
      <w:tblPr>
        <w:tblW w:w="4911" w:type="pct"/>
        <w:tblInd w:w="80" w:type="dxa"/>
        <w:shd w:val="clear" w:color="auto" w:fill="2B5CAA"/>
        <w:tblLayout w:type="fixed"/>
        <w:tblLook w:val="0000" w:firstRow="0" w:lastRow="0" w:firstColumn="0" w:lastColumn="0" w:noHBand="0" w:noVBand="0"/>
      </w:tblPr>
      <w:tblGrid>
        <w:gridCol w:w="9583"/>
      </w:tblGrid>
      <w:tr w:rsidR="00C510C2" w:rsidRPr="00674B95" w14:paraId="11F52179" w14:textId="77777777" w:rsidTr="00266E7F">
        <w:tc>
          <w:tcPr>
            <w:tcW w:w="5000" w:type="pct"/>
            <w:shd w:val="clear" w:color="auto" w:fill="295CAB"/>
          </w:tcPr>
          <w:p w14:paraId="51DC7804" w14:textId="77777777" w:rsidR="00C510C2" w:rsidRPr="005144CD" w:rsidRDefault="00C510C2" w:rsidP="00266E7F">
            <w:pPr>
              <w:spacing w:before="140" w:after="120"/>
              <w:jc w:val="center"/>
              <w:rPr>
                <w:rFonts w:ascii="Arial" w:eastAsia="Meiryo" w:hAnsi="Arial" w:cs="Arial"/>
                <w:color w:val="FFFFFF" w:themeColor="background1"/>
                <w:sz w:val="32"/>
                <w:szCs w:val="36"/>
              </w:rPr>
            </w:pPr>
            <w:r>
              <w:rPr>
                <w:rFonts w:ascii="Arial" w:eastAsia="Meiryo" w:hAnsi="Arial" w:cs="Arial"/>
                <w:sz w:val="16"/>
                <w:szCs w:val="20"/>
              </w:rPr>
              <w:fldChar w:fldCharType="begin"/>
            </w:r>
            <w:r>
              <w:rPr>
                <w:rFonts w:ascii="Arial" w:eastAsia="Meiryo" w:hAnsi="Arial" w:cs="Arial"/>
                <w:sz w:val="16"/>
                <w:szCs w:val="20"/>
              </w:rPr>
              <w:instrText xml:space="preserve"> MERGEFIELD "Staff_Retent_2016" </w:instrText>
            </w:r>
            <w:r>
              <w:rPr>
                <w:rFonts w:ascii="Arial" w:eastAsia="Meiryo" w:hAnsi="Arial" w:cs="Arial"/>
                <w:sz w:val="16"/>
                <w:szCs w:val="20"/>
              </w:rPr>
              <w:fldChar w:fldCharType="end"/>
            </w:r>
            <w:r>
              <w:rPr>
                <w:rFonts w:ascii="Arial" w:eastAsia="Meiryo" w:hAnsi="Arial" w:cs="Arial"/>
                <w:color w:val="FFFFFF" w:themeColor="background1"/>
                <w:sz w:val="32"/>
                <w:szCs w:val="36"/>
              </w:rPr>
              <w:t>Resources</w:t>
            </w:r>
          </w:p>
        </w:tc>
      </w:tr>
      <w:tr w:rsidR="00C510C2" w:rsidRPr="00674B95" w14:paraId="3DF03966" w14:textId="77777777" w:rsidTr="00266E7F">
        <w:trPr>
          <w:trHeight w:val="371"/>
        </w:trPr>
        <w:tc>
          <w:tcPr>
            <w:tcW w:w="5000" w:type="pct"/>
            <w:shd w:val="clear" w:color="auto" w:fill="DDDDDD"/>
          </w:tcPr>
          <w:p w14:paraId="0411E7A4" w14:textId="77777777" w:rsidR="00C510C2" w:rsidRPr="00B749B5" w:rsidRDefault="00C510C2" w:rsidP="00266E7F">
            <w:pPr>
              <w:spacing w:before="140" w:after="120" w:line="240" w:lineRule="auto"/>
              <w:jc w:val="center"/>
              <w:rPr>
                <w:rFonts w:ascii="Arial" w:eastAsia="Meiryo" w:hAnsi="Arial" w:cs="Arial"/>
                <w:color w:val="FFFFFF" w:themeColor="background1"/>
                <w:sz w:val="12"/>
                <w:szCs w:val="12"/>
              </w:rPr>
            </w:pPr>
          </w:p>
        </w:tc>
      </w:tr>
    </w:tbl>
    <w:p w14:paraId="43D6C815" w14:textId="77777777" w:rsidR="00C510C2" w:rsidRDefault="00C510C2" w:rsidP="00C510C2">
      <w:pPr>
        <w:spacing w:after="0" w:line="240" w:lineRule="auto"/>
        <w:rPr>
          <w:rFonts w:ascii="Arial" w:eastAsia="Meiryo" w:hAnsi="Arial" w:cs="Arial"/>
          <w:sz w:val="16"/>
          <w:szCs w:val="20"/>
        </w:rPr>
      </w:pPr>
    </w:p>
    <w:p w14:paraId="21C6B927" w14:textId="77777777" w:rsidR="00C510C2" w:rsidRDefault="00C510C2" w:rsidP="00C510C2">
      <w:pPr>
        <w:pStyle w:val="ListParagraph"/>
        <w:spacing w:after="0" w:line="240" w:lineRule="auto"/>
        <w:rPr>
          <w:rFonts w:ascii="Arial" w:eastAsia="Meiryo" w:hAnsi="Arial" w:cs="Arial"/>
          <w:sz w:val="20"/>
          <w:szCs w:val="20"/>
        </w:rPr>
      </w:pPr>
    </w:p>
    <w:p w14:paraId="5FB9D9BE" w14:textId="77777777" w:rsidR="00C510C2" w:rsidRDefault="00266E7F" w:rsidP="00C510C2">
      <w:pPr>
        <w:pStyle w:val="ListParagraph"/>
        <w:numPr>
          <w:ilvl w:val="0"/>
          <w:numId w:val="2"/>
        </w:numPr>
        <w:spacing w:after="0" w:line="240" w:lineRule="auto"/>
        <w:rPr>
          <w:rFonts w:ascii="Arial" w:eastAsia="Meiryo" w:hAnsi="Arial" w:cs="Arial"/>
          <w:sz w:val="20"/>
          <w:szCs w:val="20"/>
        </w:rPr>
      </w:pPr>
      <w:hyperlink r:id="rId50" w:history="1">
        <w:r w:rsidR="00C510C2" w:rsidRPr="00C7381A">
          <w:rPr>
            <w:rStyle w:val="Hyperlink"/>
            <w:rFonts w:ascii="Arial" w:eastAsia="Meiryo" w:hAnsi="Arial" w:cs="Arial"/>
            <w:sz w:val="20"/>
            <w:szCs w:val="20"/>
          </w:rPr>
          <w:t>Australian Professional Standards for Teachers</w:t>
        </w:r>
      </w:hyperlink>
    </w:p>
    <w:p w14:paraId="77E34049" w14:textId="77777777" w:rsidR="00C510C2" w:rsidRDefault="00C510C2" w:rsidP="00C510C2">
      <w:pPr>
        <w:spacing w:after="0" w:line="240" w:lineRule="auto"/>
        <w:rPr>
          <w:rFonts w:ascii="Arial" w:eastAsia="Meiryo" w:hAnsi="Arial" w:cs="Arial"/>
          <w:sz w:val="20"/>
          <w:szCs w:val="20"/>
        </w:rPr>
      </w:pPr>
    </w:p>
    <w:p w14:paraId="642630CB" w14:textId="77777777" w:rsidR="00C510C2" w:rsidRPr="00C7381A" w:rsidRDefault="00266E7F" w:rsidP="00C510C2">
      <w:pPr>
        <w:pStyle w:val="ListParagraph"/>
        <w:numPr>
          <w:ilvl w:val="0"/>
          <w:numId w:val="2"/>
        </w:numPr>
        <w:spacing w:after="0" w:line="240" w:lineRule="auto"/>
        <w:rPr>
          <w:rFonts w:ascii="Arial" w:eastAsia="Meiryo" w:hAnsi="Arial" w:cs="Arial"/>
          <w:sz w:val="20"/>
          <w:szCs w:val="20"/>
        </w:rPr>
      </w:pPr>
      <w:hyperlink r:id="rId51" w:history="1">
        <w:r w:rsidR="00C510C2" w:rsidRPr="00C7381A">
          <w:rPr>
            <w:rStyle w:val="Hyperlink"/>
            <w:rFonts w:ascii="Arial" w:eastAsia="Meiryo" w:hAnsi="Arial" w:cs="Arial"/>
            <w:sz w:val="20"/>
            <w:szCs w:val="20"/>
          </w:rPr>
          <w:t>Behaviour Foundations professional development package</w:t>
        </w:r>
      </w:hyperlink>
      <w:r w:rsidR="00C510C2">
        <w:rPr>
          <w:rFonts w:ascii="Arial" w:eastAsia="Meiryo" w:hAnsi="Arial" w:cs="Arial"/>
          <w:sz w:val="20"/>
          <w:szCs w:val="20"/>
        </w:rPr>
        <w:t xml:space="preserve"> (school employees only)</w:t>
      </w:r>
    </w:p>
    <w:p w14:paraId="282ADAC0" w14:textId="77777777" w:rsidR="00C510C2" w:rsidRDefault="00C510C2" w:rsidP="00C510C2">
      <w:pPr>
        <w:spacing w:after="0" w:line="240" w:lineRule="auto"/>
        <w:rPr>
          <w:rFonts w:ascii="Arial" w:eastAsia="Meiryo" w:hAnsi="Arial" w:cs="Arial"/>
          <w:sz w:val="20"/>
          <w:szCs w:val="20"/>
        </w:rPr>
      </w:pPr>
    </w:p>
    <w:p w14:paraId="0F16CD06" w14:textId="77777777" w:rsidR="00C510C2" w:rsidRDefault="00266E7F" w:rsidP="00C510C2">
      <w:pPr>
        <w:pStyle w:val="ListParagraph"/>
        <w:numPr>
          <w:ilvl w:val="0"/>
          <w:numId w:val="2"/>
        </w:numPr>
        <w:spacing w:after="0" w:line="240" w:lineRule="auto"/>
        <w:rPr>
          <w:rFonts w:ascii="Arial" w:eastAsia="Meiryo" w:hAnsi="Arial" w:cs="Arial"/>
          <w:sz w:val="20"/>
          <w:szCs w:val="20"/>
        </w:rPr>
      </w:pPr>
      <w:hyperlink r:id="rId52" w:history="1">
        <w:r w:rsidR="00C510C2" w:rsidRPr="00C7381A">
          <w:rPr>
            <w:rStyle w:val="Hyperlink"/>
            <w:rFonts w:ascii="Arial" w:eastAsia="Meiryo" w:hAnsi="Arial" w:cs="Arial"/>
            <w:sz w:val="20"/>
            <w:szCs w:val="20"/>
          </w:rPr>
          <w:t>Bullying. No Way!</w:t>
        </w:r>
      </w:hyperlink>
    </w:p>
    <w:p w14:paraId="78C4076A" w14:textId="77777777" w:rsidR="00C510C2" w:rsidRPr="00C7381A" w:rsidRDefault="00C510C2" w:rsidP="00C510C2">
      <w:pPr>
        <w:pStyle w:val="ListParagraph"/>
        <w:rPr>
          <w:rFonts w:ascii="Arial" w:eastAsia="Meiryo" w:hAnsi="Arial" w:cs="Arial"/>
          <w:sz w:val="20"/>
          <w:szCs w:val="20"/>
        </w:rPr>
      </w:pPr>
    </w:p>
    <w:p w14:paraId="135D5C1B" w14:textId="77777777" w:rsidR="00C510C2" w:rsidRDefault="00266E7F" w:rsidP="00C510C2">
      <w:pPr>
        <w:pStyle w:val="ListParagraph"/>
        <w:numPr>
          <w:ilvl w:val="0"/>
          <w:numId w:val="2"/>
        </w:numPr>
        <w:spacing w:after="0" w:line="240" w:lineRule="auto"/>
        <w:rPr>
          <w:rFonts w:ascii="Arial" w:eastAsia="Meiryo" w:hAnsi="Arial" w:cs="Arial"/>
          <w:sz w:val="20"/>
          <w:szCs w:val="20"/>
        </w:rPr>
      </w:pPr>
      <w:hyperlink r:id="rId53" w:history="1">
        <w:r w:rsidR="00C510C2" w:rsidRPr="00C7381A">
          <w:rPr>
            <w:rStyle w:val="Hyperlink"/>
            <w:rFonts w:ascii="Arial" w:eastAsia="Meiryo" w:hAnsi="Arial" w:cs="Arial"/>
            <w:sz w:val="20"/>
            <w:szCs w:val="20"/>
          </w:rPr>
          <w:t>eheadspace</w:t>
        </w:r>
      </w:hyperlink>
    </w:p>
    <w:p w14:paraId="7FA32F2D" w14:textId="77777777" w:rsidR="00C510C2" w:rsidRPr="00C7381A" w:rsidRDefault="00C510C2" w:rsidP="00C510C2">
      <w:pPr>
        <w:pStyle w:val="ListParagraph"/>
        <w:rPr>
          <w:rFonts w:ascii="Arial" w:eastAsia="Meiryo" w:hAnsi="Arial" w:cs="Arial"/>
          <w:sz w:val="20"/>
          <w:szCs w:val="20"/>
        </w:rPr>
      </w:pPr>
    </w:p>
    <w:p w14:paraId="3255DA78" w14:textId="77777777" w:rsidR="00C510C2" w:rsidRDefault="00266E7F" w:rsidP="00C510C2">
      <w:pPr>
        <w:pStyle w:val="ListParagraph"/>
        <w:numPr>
          <w:ilvl w:val="0"/>
          <w:numId w:val="2"/>
        </w:numPr>
        <w:spacing w:after="0" w:line="240" w:lineRule="auto"/>
        <w:rPr>
          <w:rFonts w:ascii="Arial" w:eastAsia="Meiryo" w:hAnsi="Arial" w:cs="Arial"/>
          <w:sz w:val="20"/>
          <w:szCs w:val="20"/>
        </w:rPr>
      </w:pPr>
      <w:hyperlink r:id="rId54" w:history="1">
        <w:r w:rsidR="00C510C2" w:rsidRPr="00C7381A">
          <w:rPr>
            <w:rStyle w:val="Hyperlink"/>
            <w:rFonts w:ascii="Arial" w:eastAsia="Meiryo" w:hAnsi="Arial" w:cs="Arial"/>
            <w:sz w:val="20"/>
            <w:szCs w:val="20"/>
          </w:rPr>
          <w:t>Kids Helpline</w:t>
        </w:r>
      </w:hyperlink>
    </w:p>
    <w:p w14:paraId="22AAF0A8" w14:textId="77777777" w:rsidR="00C510C2" w:rsidRPr="00C7381A" w:rsidRDefault="00C510C2" w:rsidP="00C510C2">
      <w:pPr>
        <w:pStyle w:val="ListParagraph"/>
        <w:rPr>
          <w:rFonts w:ascii="Arial" w:eastAsia="Meiryo" w:hAnsi="Arial" w:cs="Arial"/>
          <w:sz w:val="20"/>
          <w:szCs w:val="20"/>
        </w:rPr>
      </w:pPr>
    </w:p>
    <w:p w14:paraId="12DF2650" w14:textId="77777777" w:rsidR="00C510C2" w:rsidRDefault="00266E7F" w:rsidP="00C510C2">
      <w:pPr>
        <w:pStyle w:val="ListParagraph"/>
        <w:numPr>
          <w:ilvl w:val="0"/>
          <w:numId w:val="2"/>
        </w:numPr>
        <w:spacing w:after="0" w:line="240" w:lineRule="auto"/>
        <w:rPr>
          <w:rFonts w:ascii="Arial" w:eastAsia="Meiryo" w:hAnsi="Arial" w:cs="Arial"/>
          <w:sz w:val="20"/>
          <w:szCs w:val="20"/>
        </w:rPr>
      </w:pPr>
      <w:hyperlink r:id="rId55" w:history="1">
        <w:r w:rsidR="00C510C2" w:rsidRPr="00C7381A">
          <w:rPr>
            <w:rStyle w:val="Hyperlink"/>
            <w:rFonts w:ascii="Arial" w:eastAsia="Meiryo" w:hAnsi="Arial" w:cs="Arial"/>
            <w:sz w:val="20"/>
            <w:szCs w:val="20"/>
          </w:rPr>
          <w:t xml:space="preserve">Office of the </w:t>
        </w:r>
        <w:proofErr w:type="spellStart"/>
        <w:r w:rsidR="00C510C2" w:rsidRPr="00C7381A">
          <w:rPr>
            <w:rStyle w:val="Hyperlink"/>
            <w:rFonts w:ascii="Arial" w:eastAsia="Meiryo" w:hAnsi="Arial" w:cs="Arial"/>
            <w:sz w:val="20"/>
            <w:szCs w:val="20"/>
          </w:rPr>
          <w:t>eSafety</w:t>
        </w:r>
        <w:proofErr w:type="spellEnd"/>
        <w:r w:rsidR="00C510C2" w:rsidRPr="00C7381A">
          <w:rPr>
            <w:rStyle w:val="Hyperlink"/>
            <w:rFonts w:ascii="Arial" w:eastAsia="Meiryo" w:hAnsi="Arial" w:cs="Arial"/>
            <w:sz w:val="20"/>
            <w:szCs w:val="20"/>
          </w:rPr>
          <w:t xml:space="preserve"> Commissioner</w:t>
        </w:r>
      </w:hyperlink>
    </w:p>
    <w:p w14:paraId="15CD9744" w14:textId="77777777" w:rsidR="00C510C2" w:rsidRPr="00C7381A" w:rsidRDefault="00C510C2" w:rsidP="00C510C2">
      <w:pPr>
        <w:pStyle w:val="ListParagraph"/>
        <w:rPr>
          <w:rFonts w:ascii="Arial" w:eastAsia="Meiryo" w:hAnsi="Arial" w:cs="Arial"/>
          <w:sz w:val="20"/>
          <w:szCs w:val="20"/>
        </w:rPr>
      </w:pPr>
    </w:p>
    <w:p w14:paraId="0B30DB21" w14:textId="77777777" w:rsidR="00C510C2" w:rsidRDefault="00266E7F" w:rsidP="00C510C2">
      <w:pPr>
        <w:pStyle w:val="ListParagraph"/>
        <w:numPr>
          <w:ilvl w:val="0"/>
          <w:numId w:val="2"/>
        </w:numPr>
        <w:spacing w:after="0" w:line="240" w:lineRule="auto"/>
        <w:rPr>
          <w:rFonts w:ascii="Arial" w:eastAsia="Meiryo" w:hAnsi="Arial" w:cs="Arial"/>
          <w:sz w:val="20"/>
          <w:szCs w:val="20"/>
        </w:rPr>
      </w:pPr>
      <w:hyperlink r:id="rId56" w:history="1">
        <w:r w:rsidR="00C510C2" w:rsidRPr="00C7381A">
          <w:rPr>
            <w:rStyle w:val="Hyperlink"/>
            <w:rFonts w:ascii="Arial" w:eastAsia="Meiryo" w:hAnsi="Arial" w:cs="Arial"/>
            <w:sz w:val="20"/>
            <w:szCs w:val="20"/>
          </w:rPr>
          <w:t>Parent and community engagement framework</w:t>
        </w:r>
      </w:hyperlink>
    </w:p>
    <w:p w14:paraId="6C534924" w14:textId="77777777" w:rsidR="00C510C2" w:rsidRPr="00C7381A" w:rsidRDefault="00C510C2" w:rsidP="00C510C2">
      <w:pPr>
        <w:pStyle w:val="ListParagraph"/>
        <w:rPr>
          <w:rFonts w:ascii="Arial" w:eastAsia="Meiryo" w:hAnsi="Arial" w:cs="Arial"/>
          <w:sz w:val="20"/>
          <w:szCs w:val="20"/>
        </w:rPr>
      </w:pPr>
    </w:p>
    <w:p w14:paraId="5229E735" w14:textId="77777777" w:rsidR="00C510C2" w:rsidRDefault="00266E7F" w:rsidP="00C510C2">
      <w:pPr>
        <w:pStyle w:val="ListParagraph"/>
        <w:numPr>
          <w:ilvl w:val="0"/>
          <w:numId w:val="2"/>
        </w:numPr>
        <w:spacing w:after="0" w:line="240" w:lineRule="auto"/>
        <w:rPr>
          <w:rFonts w:ascii="Arial" w:eastAsia="Meiryo" w:hAnsi="Arial" w:cs="Arial"/>
          <w:sz w:val="20"/>
          <w:szCs w:val="20"/>
        </w:rPr>
      </w:pPr>
      <w:hyperlink r:id="rId57" w:history="1">
        <w:proofErr w:type="spellStart"/>
        <w:r w:rsidR="00C510C2" w:rsidRPr="00C7381A">
          <w:rPr>
            <w:rStyle w:val="Hyperlink"/>
            <w:rFonts w:ascii="Arial" w:eastAsia="Meiryo" w:hAnsi="Arial" w:cs="Arial"/>
            <w:sz w:val="20"/>
            <w:szCs w:val="20"/>
          </w:rPr>
          <w:t>Parentline</w:t>
        </w:r>
        <w:proofErr w:type="spellEnd"/>
      </w:hyperlink>
    </w:p>
    <w:p w14:paraId="2C97C348" w14:textId="77777777" w:rsidR="00C510C2" w:rsidRDefault="00C510C2" w:rsidP="00C510C2">
      <w:pPr>
        <w:pStyle w:val="ListParagraph"/>
        <w:spacing w:after="0" w:line="240" w:lineRule="auto"/>
        <w:rPr>
          <w:rFonts w:ascii="Arial" w:eastAsia="Meiryo" w:hAnsi="Arial" w:cs="Arial"/>
          <w:sz w:val="20"/>
          <w:szCs w:val="20"/>
        </w:rPr>
      </w:pPr>
    </w:p>
    <w:p w14:paraId="552B71A1" w14:textId="77777777" w:rsidR="00C510C2" w:rsidRDefault="00266E7F" w:rsidP="00C510C2">
      <w:pPr>
        <w:pStyle w:val="ListParagraph"/>
        <w:numPr>
          <w:ilvl w:val="0"/>
          <w:numId w:val="2"/>
        </w:numPr>
        <w:spacing w:after="0" w:line="240" w:lineRule="auto"/>
        <w:rPr>
          <w:rFonts w:ascii="Arial" w:eastAsia="Meiryo" w:hAnsi="Arial" w:cs="Arial"/>
          <w:sz w:val="20"/>
          <w:szCs w:val="20"/>
        </w:rPr>
      </w:pPr>
      <w:hyperlink r:id="rId58" w:history="1">
        <w:r w:rsidR="00C510C2" w:rsidRPr="00C7381A">
          <w:rPr>
            <w:rStyle w:val="Hyperlink"/>
            <w:rFonts w:ascii="Arial" w:eastAsia="Meiryo" w:hAnsi="Arial" w:cs="Arial"/>
            <w:sz w:val="20"/>
            <w:szCs w:val="20"/>
          </w:rPr>
          <w:t>Queensland Department of Education School Discipline</w:t>
        </w:r>
      </w:hyperlink>
    </w:p>
    <w:p w14:paraId="7EB30A79" w14:textId="77777777" w:rsidR="00C510C2" w:rsidRPr="00AF1700" w:rsidRDefault="00C510C2" w:rsidP="00C510C2">
      <w:pPr>
        <w:pStyle w:val="ListParagraph"/>
        <w:rPr>
          <w:rFonts w:ascii="Arial" w:eastAsia="Meiryo" w:hAnsi="Arial" w:cs="Arial"/>
          <w:sz w:val="20"/>
          <w:szCs w:val="20"/>
        </w:rPr>
      </w:pPr>
    </w:p>
    <w:p w14:paraId="35A5ADC2" w14:textId="77777777" w:rsidR="00C510C2" w:rsidRDefault="00266E7F" w:rsidP="00C510C2">
      <w:pPr>
        <w:pStyle w:val="ListParagraph"/>
        <w:numPr>
          <w:ilvl w:val="0"/>
          <w:numId w:val="2"/>
        </w:numPr>
        <w:spacing w:after="0" w:line="240" w:lineRule="auto"/>
        <w:rPr>
          <w:rFonts w:ascii="Arial" w:eastAsia="Meiryo" w:hAnsi="Arial" w:cs="Arial"/>
          <w:sz w:val="20"/>
          <w:szCs w:val="20"/>
        </w:rPr>
      </w:pPr>
      <w:hyperlink r:id="rId59" w:history="1">
        <w:r w:rsidR="00C510C2" w:rsidRPr="00AF1700">
          <w:rPr>
            <w:rStyle w:val="Hyperlink"/>
            <w:rFonts w:ascii="Arial" w:eastAsia="Meiryo" w:hAnsi="Arial" w:cs="Arial"/>
            <w:sz w:val="20"/>
            <w:szCs w:val="20"/>
          </w:rPr>
          <w:t xml:space="preserve">Raising </w:t>
        </w:r>
        <w:r w:rsidR="00C510C2">
          <w:rPr>
            <w:rStyle w:val="Hyperlink"/>
            <w:rFonts w:ascii="Arial" w:eastAsia="Meiryo" w:hAnsi="Arial" w:cs="Arial"/>
            <w:sz w:val="20"/>
            <w:szCs w:val="20"/>
          </w:rPr>
          <w:t>Children N</w:t>
        </w:r>
        <w:r w:rsidR="00C510C2" w:rsidRPr="00AF1700">
          <w:rPr>
            <w:rStyle w:val="Hyperlink"/>
            <w:rFonts w:ascii="Arial" w:eastAsia="Meiryo" w:hAnsi="Arial" w:cs="Arial"/>
            <w:sz w:val="20"/>
            <w:szCs w:val="20"/>
          </w:rPr>
          <w:t>etwork</w:t>
        </w:r>
      </w:hyperlink>
      <w:r w:rsidR="00C510C2">
        <w:rPr>
          <w:rFonts w:ascii="Arial" w:eastAsia="Meiryo" w:hAnsi="Arial" w:cs="Arial"/>
          <w:sz w:val="20"/>
          <w:szCs w:val="20"/>
        </w:rPr>
        <w:t xml:space="preserve"> </w:t>
      </w:r>
    </w:p>
    <w:p w14:paraId="3007B13C" w14:textId="77777777" w:rsidR="00C510C2" w:rsidRPr="00C7381A" w:rsidRDefault="00C510C2" w:rsidP="00C510C2">
      <w:pPr>
        <w:pStyle w:val="ListParagraph"/>
        <w:rPr>
          <w:rFonts w:ascii="Arial" w:eastAsia="Meiryo" w:hAnsi="Arial" w:cs="Arial"/>
          <w:sz w:val="20"/>
          <w:szCs w:val="20"/>
        </w:rPr>
      </w:pPr>
    </w:p>
    <w:p w14:paraId="7795B88A" w14:textId="411FFE2D" w:rsidR="008979DC" w:rsidRPr="00C510C2" w:rsidRDefault="00266E7F" w:rsidP="00C510C2">
      <w:pPr>
        <w:pStyle w:val="ListParagraph"/>
        <w:numPr>
          <w:ilvl w:val="0"/>
          <w:numId w:val="2"/>
        </w:numPr>
        <w:spacing w:after="0" w:line="240" w:lineRule="auto"/>
        <w:rPr>
          <w:rFonts w:ascii="Arial" w:eastAsia="Meiryo" w:hAnsi="Arial" w:cs="Arial"/>
          <w:sz w:val="20"/>
          <w:szCs w:val="20"/>
        </w:rPr>
      </w:pPr>
      <w:hyperlink r:id="rId60" w:history="1">
        <w:r w:rsidR="00C510C2" w:rsidRPr="00C7381A">
          <w:rPr>
            <w:rStyle w:val="Hyperlink"/>
            <w:rFonts w:ascii="Arial" w:eastAsia="Meiryo" w:hAnsi="Arial" w:cs="Arial"/>
            <w:sz w:val="20"/>
            <w:szCs w:val="20"/>
          </w:rPr>
          <w:t>Student Wellbeing Hub</w:t>
        </w:r>
      </w:hyperlink>
    </w:p>
    <w:p w14:paraId="7795B8A8" w14:textId="62A4F236" w:rsidR="00DC2C9D" w:rsidRDefault="00DC2C9D">
      <w:pPr>
        <w:spacing w:after="0" w:line="240" w:lineRule="auto"/>
        <w:rPr>
          <w:rFonts w:ascii="Arial" w:eastAsia="Meiryo" w:hAnsi="Arial" w:cs="Arial"/>
          <w:b/>
          <w:sz w:val="20"/>
          <w:szCs w:val="20"/>
        </w:rPr>
      </w:pPr>
    </w:p>
    <w:tbl>
      <w:tblPr>
        <w:tblW w:w="4911" w:type="pct"/>
        <w:tblInd w:w="80" w:type="dxa"/>
        <w:shd w:val="clear" w:color="auto" w:fill="2B5CAA"/>
        <w:tblLayout w:type="fixed"/>
        <w:tblLook w:val="0000" w:firstRow="0" w:lastRow="0" w:firstColumn="0" w:lastColumn="0" w:noHBand="0" w:noVBand="0"/>
      </w:tblPr>
      <w:tblGrid>
        <w:gridCol w:w="9583"/>
      </w:tblGrid>
      <w:tr w:rsidR="00E35C52" w:rsidRPr="00674B95" w14:paraId="7795B8AA" w14:textId="77777777" w:rsidTr="00E35C52">
        <w:tc>
          <w:tcPr>
            <w:tcW w:w="5000" w:type="pct"/>
            <w:shd w:val="clear" w:color="auto" w:fill="295CAB"/>
          </w:tcPr>
          <w:p w14:paraId="7795B8A9" w14:textId="77777777" w:rsidR="00E35C52" w:rsidRPr="005144CD" w:rsidRDefault="00E35C52" w:rsidP="005144CD">
            <w:pPr>
              <w:spacing w:before="140" w:after="120"/>
              <w:jc w:val="center"/>
              <w:rPr>
                <w:rFonts w:ascii="Arial" w:eastAsia="Meiryo" w:hAnsi="Arial" w:cs="Arial"/>
                <w:color w:val="FFFFFF" w:themeColor="background1"/>
                <w:sz w:val="32"/>
                <w:szCs w:val="36"/>
              </w:rPr>
            </w:pPr>
            <w:r>
              <w:rPr>
                <w:rFonts w:ascii="Arial" w:eastAsia="Meiryo" w:hAnsi="Arial" w:cs="Arial"/>
                <w:color w:val="FFFFFF" w:themeColor="background1"/>
                <w:sz w:val="32"/>
                <w:szCs w:val="36"/>
              </w:rPr>
              <w:t>Conclusion</w:t>
            </w:r>
          </w:p>
        </w:tc>
      </w:tr>
      <w:tr w:rsidR="00E35C52" w:rsidRPr="00674B95" w14:paraId="7795B8AC" w14:textId="77777777" w:rsidTr="00E35C52">
        <w:tc>
          <w:tcPr>
            <w:tcW w:w="5000" w:type="pct"/>
            <w:shd w:val="clear" w:color="auto" w:fill="DDDDDD"/>
          </w:tcPr>
          <w:p w14:paraId="7795B8AB" w14:textId="77777777" w:rsidR="00E35C52" w:rsidRPr="005144CD" w:rsidRDefault="00E35C52" w:rsidP="005144CD">
            <w:pPr>
              <w:spacing w:before="140" w:after="120"/>
              <w:jc w:val="center"/>
              <w:rPr>
                <w:rFonts w:ascii="Arial" w:eastAsia="Meiryo" w:hAnsi="Arial" w:cs="Arial"/>
                <w:color w:val="FFFFFF" w:themeColor="background1"/>
                <w:sz w:val="12"/>
                <w:szCs w:val="12"/>
              </w:rPr>
            </w:pPr>
          </w:p>
        </w:tc>
      </w:tr>
    </w:tbl>
    <w:p w14:paraId="7795B8AD" w14:textId="77777777" w:rsidR="00C851B0" w:rsidRPr="00F44EE8" w:rsidRDefault="00C851B0" w:rsidP="00F44EE8">
      <w:pPr>
        <w:spacing w:after="0" w:line="240" w:lineRule="auto"/>
        <w:ind w:left="720" w:right="946"/>
        <w:jc w:val="both"/>
        <w:rPr>
          <w:rFonts w:ascii="Arial" w:eastAsia="Meiryo" w:hAnsi="Arial" w:cs="Arial"/>
          <w:color w:val="FF0000"/>
          <w:sz w:val="16"/>
          <w:szCs w:val="20"/>
        </w:rPr>
      </w:pPr>
    </w:p>
    <w:p w14:paraId="7795B8AE" w14:textId="5885C87B" w:rsidR="002D0657" w:rsidRPr="002D0657" w:rsidRDefault="00FC0BFB" w:rsidP="002D0657">
      <w:pPr>
        <w:spacing w:after="0" w:line="240" w:lineRule="auto"/>
        <w:ind w:left="720" w:right="946"/>
        <w:jc w:val="both"/>
        <w:rPr>
          <w:rFonts w:ascii="Arial" w:eastAsia="Meiryo" w:hAnsi="Arial" w:cs="Arial"/>
        </w:rPr>
      </w:pPr>
      <w:r>
        <w:rPr>
          <w:rFonts w:ascii="Arial" w:eastAsia="Meiryo" w:hAnsi="Arial" w:cs="Arial"/>
        </w:rPr>
        <w:t>Cairns State Special School</w:t>
      </w:r>
      <w:r w:rsidR="002D0657">
        <w:rPr>
          <w:rFonts w:ascii="Arial" w:eastAsia="Meiryo" w:hAnsi="Arial" w:cs="Arial"/>
        </w:rPr>
        <w:t xml:space="preserve"> staff are committed to ensuring every student is supported to feel safe, welcome and valued in our school.  There may, however, be occasions where parents need to raise a concern or make a complaint about an </w:t>
      </w:r>
      <w:r w:rsidR="002D0657" w:rsidRPr="002D0657">
        <w:rPr>
          <w:rFonts w:ascii="Arial" w:eastAsia="Meiryo" w:hAnsi="Arial" w:cs="Arial"/>
        </w:rPr>
        <w:t xml:space="preserve">issue you feel is adversely affecting </w:t>
      </w:r>
      <w:r w:rsidR="002D0657">
        <w:rPr>
          <w:rFonts w:ascii="Arial" w:eastAsia="Meiryo" w:hAnsi="Arial" w:cs="Arial"/>
        </w:rPr>
        <w:t>their</w:t>
      </w:r>
      <w:r w:rsidR="002D0657" w:rsidRPr="002D0657">
        <w:rPr>
          <w:rFonts w:ascii="Arial" w:eastAsia="Meiryo" w:hAnsi="Arial" w:cs="Arial"/>
        </w:rPr>
        <w:t xml:space="preserve"> child's education.</w:t>
      </w:r>
    </w:p>
    <w:p w14:paraId="7795B8AF" w14:textId="77777777" w:rsidR="002D0657" w:rsidRPr="002D0657" w:rsidRDefault="002D0657" w:rsidP="002D0657">
      <w:pPr>
        <w:spacing w:after="0" w:line="240" w:lineRule="auto"/>
        <w:ind w:left="720" w:right="946"/>
        <w:jc w:val="both"/>
        <w:rPr>
          <w:rFonts w:ascii="Arial" w:eastAsia="Meiryo" w:hAnsi="Arial" w:cs="Arial"/>
        </w:rPr>
      </w:pPr>
    </w:p>
    <w:p w14:paraId="7795B8B0" w14:textId="77777777" w:rsidR="00C91B16" w:rsidRPr="00C91B16" w:rsidRDefault="002D0657" w:rsidP="00C91B16">
      <w:pPr>
        <w:spacing w:after="0" w:line="240" w:lineRule="auto"/>
        <w:ind w:left="720" w:right="946"/>
        <w:jc w:val="both"/>
        <w:rPr>
          <w:rFonts w:ascii="Arial" w:eastAsia="Meiryo" w:hAnsi="Arial" w:cs="Arial"/>
        </w:rPr>
      </w:pPr>
      <w:r>
        <w:rPr>
          <w:rFonts w:ascii="Arial" w:eastAsia="Meiryo" w:hAnsi="Arial" w:cs="Arial"/>
        </w:rPr>
        <w:t xml:space="preserve">All Queensland state schools are </w:t>
      </w:r>
      <w:r w:rsidRPr="002D0657">
        <w:rPr>
          <w:rFonts w:ascii="Arial" w:eastAsia="Meiryo" w:hAnsi="Arial" w:cs="Arial"/>
        </w:rPr>
        <w:t>committed to ensuring that all complaints - whether they relate to a school staff member or a school's operations - are dealt with in a fair and equitable manner.</w:t>
      </w:r>
      <w:r w:rsidR="00E00522">
        <w:rPr>
          <w:rFonts w:ascii="Arial" w:eastAsia="Meiryo" w:hAnsi="Arial" w:cs="Arial"/>
        </w:rPr>
        <w:t xml:space="preserve"> </w:t>
      </w:r>
      <w:r w:rsidR="00C91B16" w:rsidRPr="00C91B16">
        <w:rPr>
          <w:rFonts w:ascii="Arial" w:eastAsia="Meiryo" w:hAnsi="Arial" w:cs="Arial"/>
        </w:rPr>
        <w:t xml:space="preserve">As a parent or carer, you can express dissatisfaction with the service or action of the Department of Education or its staff, including decisions made or actions taken in a school and/or by the local regional office. </w:t>
      </w:r>
    </w:p>
    <w:p w14:paraId="7795B8B1" w14:textId="77777777" w:rsidR="002D0657" w:rsidRPr="002D0657" w:rsidRDefault="002D0657" w:rsidP="002D0657">
      <w:pPr>
        <w:spacing w:after="0" w:line="240" w:lineRule="auto"/>
        <w:ind w:left="720" w:right="946"/>
        <w:jc w:val="both"/>
        <w:rPr>
          <w:rFonts w:ascii="Arial" w:eastAsia="Meiryo" w:hAnsi="Arial" w:cs="Arial"/>
        </w:rPr>
      </w:pPr>
    </w:p>
    <w:p w14:paraId="7795B8B2" w14:textId="77777777" w:rsidR="00512873" w:rsidRPr="00E00522" w:rsidRDefault="00512873" w:rsidP="00E00522">
      <w:pPr>
        <w:spacing w:after="60" w:line="240" w:lineRule="auto"/>
        <w:ind w:left="720" w:right="947"/>
        <w:jc w:val="both"/>
        <w:rPr>
          <w:rFonts w:ascii="Arial" w:eastAsia="Meiryo" w:hAnsi="Arial" w:cs="Arial"/>
        </w:rPr>
      </w:pPr>
      <w:r w:rsidRPr="00E00522">
        <w:rPr>
          <w:rFonts w:ascii="Arial" w:eastAsia="Meiryo" w:hAnsi="Arial" w:cs="Arial"/>
        </w:rPr>
        <w:t>As a complainant, it is your responsibility to:</w:t>
      </w:r>
    </w:p>
    <w:p w14:paraId="7795B8B3" w14:textId="77777777" w:rsidR="00512873" w:rsidRPr="00512873" w:rsidRDefault="00512873" w:rsidP="003A0982">
      <w:pPr>
        <w:pStyle w:val="ListParagraph"/>
        <w:numPr>
          <w:ilvl w:val="0"/>
          <w:numId w:val="22"/>
        </w:numPr>
        <w:spacing w:after="60" w:line="240" w:lineRule="auto"/>
        <w:ind w:right="947"/>
        <w:contextualSpacing w:val="0"/>
        <w:jc w:val="both"/>
        <w:rPr>
          <w:rFonts w:ascii="Arial" w:eastAsia="Meiryo" w:hAnsi="Arial" w:cs="Arial"/>
        </w:rPr>
      </w:pPr>
      <w:r w:rsidRPr="00512873">
        <w:rPr>
          <w:rFonts w:ascii="Arial" w:eastAsia="Meiryo" w:hAnsi="Arial" w:cs="Arial"/>
        </w:rPr>
        <w:t>give us a clear idea of the issue or concern and your desired solution</w:t>
      </w:r>
    </w:p>
    <w:p w14:paraId="7795B8B4" w14:textId="77777777" w:rsidR="00512873" w:rsidRPr="00512873" w:rsidRDefault="00512873" w:rsidP="003A0982">
      <w:pPr>
        <w:pStyle w:val="ListParagraph"/>
        <w:numPr>
          <w:ilvl w:val="0"/>
          <w:numId w:val="22"/>
        </w:numPr>
        <w:spacing w:after="60" w:line="240" w:lineRule="auto"/>
        <w:ind w:right="947"/>
        <w:contextualSpacing w:val="0"/>
        <w:jc w:val="both"/>
        <w:rPr>
          <w:rFonts w:ascii="Arial" w:eastAsia="Meiryo" w:hAnsi="Arial" w:cs="Arial"/>
        </w:rPr>
      </w:pPr>
      <w:r w:rsidRPr="00512873">
        <w:rPr>
          <w:rFonts w:ascii="Arial" w:eastAsia="Meiryo" w:hAnsi="Arial" w:cs="Arial"/>
        </w:rPr>
        <w:t>provide all the relevant information when making the complaint</w:t>
      </w:r>
    </w:p>
    <w:p w14:paraId="7795B8B5" w14:textId="77777777" w:rsidR="00512873" w:rsidRDefault="00512873" w:rsidP="003A0982">
      <w:pPr>
        <w:pStyle w:val="ListParagraph"/>
        <w:numPr>
          <w:ilvl w:val="0"/>
          <w:numId w:val="22"/>
        </w:numPr>
        <w:spacing w:after="60" w:line="240" w:lineRule="auto"/>
        <w:ind w:right="947"/>
        <w:contextualSpacing w:val="0"/>
        <w:jc w:val="both"/>
        <w:rPr>
          <w:rFonts w:ascii="Arial" w:eastAsia="Meiryo" w:hAnsi="Arial" w:cs="Arial"/>
        </w:rPr>
      </w:pPr>
      <w:r w:rsidRPr="00512873">
        <w:rPr>
          <w:rFonts w:ascii="Arial" w:eastAsia="Meiryo" w:hAnsi="Arial" w:cs="Arial"/>
        </w:rPr>
        <w:t>understand that addressing a complaint can take time</w:t>
      </w:r>
    </w:p>
    <w:p w14:paraId="7795B8B6" w14:textId="77777777" w:rsidR="00F14C71" w:rsidRPr="00512873" w:rsidRDefault="00F14C71" w:rsidP="003A0982">
      <w:pPr>
        <w:pStyle w:val="ListParagraph"/>
        <w:numPr>
          <w:ilvl w:val="0"/>
          <w:numId w:val="22"/>
        </w:numPr>
        <w:spacing w:after="60" w:line="240" w:lineRule="auto"/>
        <w:ind w:right="947"/>
        <w:contextualSpacing w:val="0"/>
        <w:jc w:val="both"/>
        <w:rPr>
          <w:rFonts w:ascii="Arial" w:eastAsia="Meiryo" w:hAnsi="Arial" w:cs="Arial"/>
        </w:rPr>
      </w:pPr>
      <w:r w:rsidRPr="006117E8">
        <w:rPr>
          <w:rFonts w:ascii="Arial" w:eastAsia="Meiryo" w:hAnsi="Arial" w:cs="Arial"/>
        </w:rPr>
        <w:t>cooperate respectfully and understand that unreasonable, abusive, or disrespectful conduct will not be tolerated</w:t>
      </w:r>
    </w:p>
    <w:p w14:paraId="7795B8B7" w14:textId="77777777" w:rsidR="00512873" w:rsidRDefault="00512873" w:rsidP="003A0982">
      <w:pPr>
        <w:pStyle w:val="ListParagraph"/>
        <w:numPr>
          <w:ilvl w:val="0"/>
          <w:numId w:val="22"/>
        </w:numPr>
        <w:spacing w:after="60" w:line="240" w:lineRule="auto"/>
        <w:ind w:right="947"/>
        <w:contextualSpacing w:val="0"/>
        <w:jc w:val="both"/>
        <w:rPr>
          <w:rFonts w:ascii="Arial" w:eastAsia="Meiryo" w:hAnsi="Arial" w:cs="Arial"/>
        </w:rPr>
      </w:pPr>
      <w:r w:rsidRPr="00512873">
        <w:rPr>
          <w:rFonts w:ascii="Arial" w:eastAsia="Meiryo" w:hAnsi="Arial" w:cs="Arial"/>
        </w:rPr>
        <w:t>let us know if something changes, including if help is no longer needed.</w:t>
      </w:r>
    </w:p>
    <w:p w14:paraId="7795B8B8" w14:textId="77777777" w:rsidR="00512873" w:rsidRPr="00E00522" w:rsidRDefault="00512873" w:rsidP="00E00522">
      <w:pPr>
        <w:spacing w:after="0" w:line="240" w:lineRule="auto"/>
        <w:ind w:right="946"/>
        <w:jc w:val="both"/>
        <w:rPr>
          <w:rFonts w:ascii="Arial" w:eastAsia="Meiryo" w:hAnsi="Arial" w:cs="Arial"/>
        </w:rPr>
      </w:pPr>
    </w:p>
    <w:p w14:paraId="7795B8B9" w14:textId="77777777" w:rsidR="002D0657" w:rsidRPr="00E00522" w:rsidRDefault="00512873" w:rsidP="006117E8">
      <w:pPr>
        <w:spacing w:after="0" w:line="240" w:lineRule="auto"/>
        <w:ind w:left="720" w:right="946"/>
        <w:jc w:val="both"/>
        <w:rPr>
          <w:rFonts w:ascii="Arial" w:eastAsia="Meiryo" w:hAnsi="Arial" w:cs="Arial"/>
          <w:b/>
        </w:rPr>
      </w:pPr>
      <w:r w:rsidRPr="00E00522">
        <w:rPr>
          <w:rFonts w:ascii="Arial" w:eastAsia="Meiryo" w:hAnsi="Arial" w:cs="Arial"/>
          <w:b/>
        </w:rPr>
        <w:t xml:space="preserve">The </w:t>
      </w:r>
      <w:r w:rsidR="00554C1F">
        <w:rPr>
          <w:rFonts w:ascii="Arial" w:eastAsia="Meiryo" w:hAnsi="Arial" w:cs="Arial"/>
          <w:b/>
        </w:rPr>
        <w:t>D</w:t>
      </w:r>
      <w:r w:rsidRPr="00E00522">
        <w:rPr>
          <w:rFonts w:ascii="Arial" w:eastAsia="Meiryo" w:hAnsi="Arial" w:cs="Arial"/>
          <w:b/>
        </w:rPr>
        <w:t>epartment</w:t>
      </w:r>
      <w:r w:rsidR="00554C1F">
        <w:rPr>
          <w:rFonts w:ascii="Arial" w:eastAsia="Meiryo" w:hAnsi="Arial" w:cs="Arial"/>
          <w:b/>
        </w:rPr>
        <w:t xml:space="preserve"> of Education</w:t>
      </w:r>
      <w:r w:rsidRPr="00E00522">
        <w:rPr>
          <w:rFonts w:ascii="Arial" w:eastAsia="Meiryo" w:hAnsi="Arial" w:cs="Arial"/>
          <w:b/>
        </w:rPr>
        <w:t xml:space="preserve"> may not proceed with your complaint if your conduct is unreasonable.</w:t>
      </w:r>
    </w:p>
    <w:p w14:paraId="7795B8BA" w14:textId="77777777" w:rsidR="00512873" w:rsidRPr="00E00522" w:rsidRDefault="00512873" w:rsidP="00E00522">
      <w:pPr>
        <w:spacing w:after="0" w:line="240" w:lineRule="auto"/>
        <w:ind w:right="946"/>
        <w:jc w:val="both"/>
        <w:rPr>
          <w:rFonts w:ascii="Arial" w:eastAsia="Meiryo" w:hAnsi="Arial" w:cs="Arial"/>
        </w:rPr>
      </w:pPr>
    </w:p>
    <w:p w14:paraId="7795B8BB" w14:textId="77777777" w:rsidR="002D0657" w:rsidRPr="002D0657" w:rsidRDefault="002D0657" w:rsidP="002D0657">
      <w:pPr>
        <w:spacing w:after="0" w:line="240" w:lineRule="auto"/>
        <w:ind w:left="720" w:right="946"/>
        <w:jc w:val="both"/>
        <w:rPr>
          <w:rFonts w:ascii="Arial" w:eastAsia="Meiryo" w:hAnsi="Arial" w:cs="Arial"/>
        </w:rPr>
      </w:pPr>
      <w:r w:rsidRPr="002D0657">
        <w:rPr>
          <w:rFonts w:ascii="Arial" w:eastAsia="Meiryo" w:hAnsi="Arial" w:cs="Arial"/>
        </w:rPr>
        <w:t xml:space="preserve">In most instances, staff members are told of complaints made about them and offered the right of reply. A complainant also has the right to have a support person throughout the process. </w:t>
      </w:r>
    </w:p>
    <w:p w14:paraId="7795B8BC" w14:textId="77777777" w:rsidR="002D0657" w:rsidRPr="002D0657" w:rsidRDefault="002D0657" w:rsidP="002D0657">
      <w:pPr>
        <w:spacing w:after="0" w:line="240" w:lineRule="auto"/>
        <w:ind w:left="720" w:right="946"/>
        <w:jc w:val="both"/>
        <w:rPr>
          <w:rFonts w:ascii="Arial" w:eastAsia="Meiryo" w:hAnsi="Arial" w:cs="Arial"/>
        </w:rPr>
      </w:pPr>
    </w:p>
    <w:p w14:paraId="7795B8BD" w14:textId="77777777" w:rsidR="002D0657" w:rsidRDefault="002D0657" w:rsidP="002D0657">
      <w:pPr>
        <w:spacing w:after="0" w:line="240" w:lineRule="auto"/>
        <w:ind w:left="720" w:right="946"/>
        <w:jc w:val="both"/>
        <w:rPr>
          <w:rFonts w:ascii="Arial" w:eastAsia="Meiryo" w:hAnsi="Arial" w:cs="Arial"/>
        </w:rPr>
      </w:pPr>
      <w:r w:rsidRPr="002D0657">
        <w:rPr>
          <w:rFonts w:ascii="Arial" w:eastAsia="Meiryo" w:hAnsi="Arial" w:cs="Arial"/>
        </w:rPr>
        <w:t xml:space="preserve">The following </w:t>
      </w:r>
      <w:r w:rsidR="006117E8">
        <w:rPr>
          <w:rFonts w:ascii="Arial" w:eastAsia="Meiryo" w:hAnsi="Arial" w:cs="Arial"/>
        </w:rPr>
        <w:t>three</w:t>
      </w:r>
      <w:r w:rsidRPr="002D0657">
        <w:rPr>
          <w:rFonts w:ascii="Arial" w:eastAsia="Meiryo" w:hAnsi="Arial" w:cs="Arial"/>
        </w:rPr>
        <w:t xml:space="preserve">-step </w:t>
      </w:r>
      <w:r w:rsidR="00C91B16">
        <w:rPr>
          <w:rFonts w:ascii="Arial" w:eastAsia="Meiryo" w:hAnsi="Arial" w:cs="Arial"/>
        </w:rPr>
        <w:t>approach</w:t>
      </w:r>
      <w:r w:rsidR="00C91B16" w:rsidRPr="002D0657">
        <w:rPr>
          <w:rFonts w:ascii="Arial" w:eastAsia="Meiryo" w:hAnsi="Arial" w:cs="Arial"/>
        </w:rPr>
        <w:t xml:space="preserve"> </w:t>
      </w:r>
      <w:r w:rsidRPr="002D0657">
        <w:rPr>
          <w:rFonts w:ascii="Arial" w:eastAsia="Meiryo" w:hAnsi="Arial" w:cs="Arial"/>
        </w:rPr>
        <w:t xml:space="preserve">assists parents and school </w:t>
      </w:r>
      <w:r w:rsidR="00014076">
        <w:rPr>
          <w:rFonts w:ascii="Arial" w:eastAsia="Meiryo" w:hAnsi="Arial" w:cs="Arial"/>
        </w:rPr>
        <w:t>staff</w:t>
      </w:r>
      <w:r w:rsidRPr="002D0657">
        <w:rPr>
          <w:rFonts w:ascii="Arial" w:eastAsia="Meiryo" w:hAnsi="Arial" w:cs="Arial"/>
        </w:rPr>
        <w:t xml:space="preserve"> in reaching an outcome that is in the best interests of the student:</w:t>
      </w:r>
    </w:p>
    <w:p w14:paraId="7795B8BE" w14:textId="77777777" w:rsidR="002D0657" w:rsidRPr="002D0657" w:rsidRDefault="002D0657" w:rsidP="002D0657">
      <w:pPr>
        <w:spacing w:after="0" w:line="240" w:lineRule="auto"/>
        <w:ind w:left="720" w:right="946"/>
        <w:jc w:val="both"/>
        <w:rPr>
          <w:rFonts w:ascii="Arial" w:eastAsia="Meiryo" w:hAnsi="Arial" w:cs="Arial"/>
        </w:rPr>
      </w:pPr>
    </w:p>
    <w:p w14:paraId="7795B8BF" w14:textId="77777777" w:rsidR="002D0657" w:rsidRPr="002D0657" w:rsidRDefault="00B05B70" w:rsidP="003A0982">
      <w:pPr>
        <w:pStyle w:val="ListParagraph"/>
        <w:numPr>
          <w:ilvl w:val="0"/>
          <w:numId w:val="23"/>
        </w:numPr>
        <w:spacing w:after="0" w:line="240" w:lineRule="auto"/>
        <w:ind w:left="1080" w:right="946"/>
        <w:jc w:val="both"/>
        <w:rPr>
          <w:rFonts w:ascii="Arial" w:eastAsia="Meiryo" w:hAnsi="Arial" w:cs="Arial"/>
        </w:rPr>
      </w:pPr>
      <w:r w:rsidRPr="00B05B70">
        <w:rPr>
          <w:rFonts w:ascii="Arial" w:eastAsia="Meiryo" w:hAnsi="Arial" w:cs="Arial"/>
          <w:b/>
        </w:rPr>
        <w:t>Early resolution</w:t>
      </w:r>
      <w:r>
        <w:rPr>
          <w:rFonts w:ascii="Arial" w:eastAsia="Meiryo" w:hAnsi="Arial" w:cs="Arial"/>
        </w:rPr>
        <w:t>: d</w:t>
      </w:r>
      <w:r w:rsidR="002D0657" w:rsidRPr="002D0657">
        <w:rPr>
          <w:rFonts w:ascii="Arial" w:eastAsia="Meiryo" w:hAnsi="Arial" w:cs="Arial"/>
        </w:rPr>
        <w:t xml:space="preserve">iscuss your complaint with the </w:t>
      </w:r>
      <w:r w:rsidR="00C91B16">
        <w:rPr>
          <w:rFonts w:ascii="Arial" w:eastAsia="Meiryo" w:hAnsi="Arial" w:cs="Arial"/>
        </w:rPr>
        <w:t>school</w:t>
      </w:r>
    </w:p>
    <w:p w14:paraId="7795B8C0" w14:textId="77777777" w:rsidR="00C91B16" w:rsidRDefault="00C91B16" w:rsidP="00E00522">
      <w:pPr>
        <w:spacing w:after="0" w:line="240" w:lineRule="auto"/>
        <w:ind w:left="1080" w:right="946"/>
        <w:jc w:val="both"/>
        <w:rPr>
          <w:rFonts w:ascii="Arial" w:eastAsia="Meiryo" w:hAnsi="Arial" w:cs="Arial"/>
        </w:rPr>
      </w:pPr>
      <w:r>
        <w:rPr>
          <w:rFonts w:ascii="Arial" w:eastAsia="Meiryo" w:hAnsi="Arial" w:cs="Arial"/>
        </w:rPr>
        <w:t>T</w:t>
      </w:r>
      <w:r w:rsidRPr="00C91B16">
        <w:rPr>
          <w:rFonts w:ascii="Arial" w:eastAsia="Meiryo" w:hAnsi="Arial" w:cs="Arial"/>
        </w:rPr>
        <w:t xml:space="preserve">he best place to raise any concerns is at the point where the problem or issue arose. You can make an appointment at the school to discuss your complaint with your child’s teacher or the principal. You are also welcome to lodge your complaint in writing or over the phone. You can also make a complaint through </w:t>
      </w:r>
      <w:hyperlink r:id="rId61" w:history="1">
        <w:proofErr w:type="spellStart"/>
        <w:r w:rsidRPr="00554C1F">
          <w:rPr>
            <w:rStyle w:val="Hyperlink"/>
            <w:rFonts w:ascii="Arial" w:eastAsia="Meiryo" w:hAnsi="Arial" w:cs="Arial"/>
          </w:rPr>
          <w:t>QGov</w:t>
        </w:r>
        <w:proofErr w:type="spellEnd"/>
      </w:hyperlink>
      <w:r w:rsidRPr="00C91B16">
        <w:rPr>
          <w:rFonts w:ascii="Arial" w:eastAsia="Meiryo" w:hAnsi="Arial" w:cs="Arial"/>
        </w:rPr>
        <w:t>.</w:t>
      </w:r>
    </w:p>
    <w:p w14:paraId="7795B8C1" w14:textId="77777777" w:rsidR="002D0657" w:rsidRDefault="002D0657" w:rsidP="00E00522">
      <w:pPr>
        <w:spacing w:after="0" w:line="240" w:lineRule="auto"/>
        <w:ind w:left="360" w:right="946"/>
        <w:jc w:val="both"/>
        <w:rPr>
          <w:rFonts w:ascii="Arial" w:eastAsia="Meiryo" w:hAnsi="Arial" w:cs="Arial"/>
        </w:rPr>
      </w:pPr>
    </w:p>
    <w:p w14:paraId="7795B8C2" w14:textId="77777777" w:rsidR="002D0657" w:rsidRPr="002D0657" w:rsidRDefault="002D0657" w:rsidP="00E00522">
      <w:pPr>
        <w:spacing w:after="0" w:line="240" w:lineRule="auto"/>
        <w:ind w:left="1080" w:right="946"/>
        <w:jc w:val="both"/>
        <w:rPr>
          <w:rFonts w:ascii="Arial" w:eastAsia="Meiryo" w:hAnsi="Arial" w:cs="Arial"/>
        </w:rPr>
      </w:pPr>
      <w:r w:rsidRPr="002D0657">
        <w:rPr>
          <w:rFonts w:ascii="Arial" w:eastAsia="Meiryo" w:hAnsi="Arial" w:cs="Arial"/>
        </w:rPr>
        <w:t xml:space="preserve">Complaints may be lodged by telephone, writing or in electronic format. Email addresses can be accessed through the </w:t>
      </w:r>
      <w:hyperlink r:id="rId62" w:history="1">
        <w:r w:rsidR="002A3C98" w:rsidRPr="002A3C98">
          <w:rPr>
            <w:rStyle w:val="Hyperlink"/>
            <w:rFonts w:ascii="Arial" w:eastAsia="Meiryo" w:hAnsi="Arial" w:cs="Arial"/>
          </w:rPr>
          <w:t>s</w:t>
        </w:r>
        <w:r w:rsidRPr="002A3C98">
          <w:rPr>
            <w:rStyle w:val="Hyperlink"/>
            <w:rFonts w:ascii="Arial" w:eastAsia="Meiryo" w:hAnsi="Arial" w:cs="Arial"/>
          </w:rPr>
          <w:t xml:space="preserve">chools </w:t>
        </w:r>
        <w:r w:rsidR="002A3C98" w:rsidRPr="002A3C98">
          <w:rPr>
            <w:rStyle w:val="Hyperlink"/>
            <w:rFonts w:ascii="Arial" w:eastAsia="Meiryo" w:hAnsi="Arial" w:cs="Arial"/>
          </w:rPr>
          <w:t>d</w:t>
        </w:r>
        <w:r w:rsidRPr="002A3C98">
          <w:rPr>
            <w:rStyle w:val="Hyperlink"/>
            <w:rFonts w:ascii="Arial" w:eastAsia="Meiryo" w:hAnsi="Arial" w:cs="Arial"/>
          </w:rPr>
          <w:t>irectory</w:t>
        </w:r>
      </w:hyperlink>
      <w:r w:rsidRPr="002D0657">
        <w:rPr>
          <w:rFonts w:ascii="Arial" w:eastAsia="Meiryo" w:hAnsi="Arial" w:cs="Arial"/>
        </w:rPr>
        <w:t xml:space="preserve">. </w:t>
      </w:r>
    </w:p>
    <w:p w14:paraId="7795B8C3" w14:textId="77777777" w:rsidR="002D0657" w:rsidRPr="002D0657" w:rsidRDefault="002D0657" w:rsidP="00E00522">
      <w:pPr>
        <w:spacing w:after="0" w:line="240" w:lineRule="auto"/>
        <w:ind w:left="360" w:right="946"/>
        <w:jc w:val="both"/>
        <w:rPr>
          <w:rFonts w:ascii="Arial" w:eastAsia="Meiryo" w:hAnsi="Arial" w:cs="Arial"/>
        </w:rPr>
      </w:pPr>
    </w:p>
    <w:p w14:paraId="7795B8C4" w14:textId="77777777" w:rsidR="002D0657" w:rsidRPr="002D0657" w:rsidRDefault="00B05B70" w:rsidP="003A0982">
      <w:pPr>
        <w:pStyle w:val="ListParagraph"/>
        <w:numPr>
          <w:ilvl w:val="0"/>
          <w:numId w:val="23"/>
        </w:numPr>
        <w:spacing w:after="0" w:line="240" w:lineRule="auto"/>
        <w:ind w:left="1080" w:right="946"/>
        <w:jc w:val="both"/>
        <w:rPr>
          <w:rFonts w:ascii="Arial" w:eastAsia="Meiryo" w:hAnsi="Arial" w:cs="Arial"/>
        </w:rPr>
      </w:pPr>
      <w:r w:rsidRPr="00B05B70">
        <w:rPr>
          <w:rStyle w:val="Hyperlink"/>
          <w:rFonts w:ascii="Arial" w:eastAsia="Meiryo" w:hAnsi="Arial" w:cs="Arial"/>
          <w:b/>
          <w:color w:val="auto"/>
          <w:u w:val="none"/>
        </w:rPr>
        <w:t xml:space="preserve">Internal review: </w:t>
      </w:r>
      <w:hyperlink r:id="rId63" w:history="1">
        <w:r w:rsidRPr="00B05B70">
          <w:rPr>
            <w:rStyle w:val="Hyperlink"/>
            <w:rFonts w:ascii="Arial" w:eastAsia="Meiryo" w:hAnsi="Arial" w:cs="Arial"/>
          </w:rPr>
          <w:t>c</w:t>
        </w:r>
        <w:r w:rsidR="002D0657" w:rsidRPr="00B05B70">
          <w:rPr>
            <w:rStyle w:val="Hyperlink"/>
            <w:rFonts w:ascii="Arial" w:eastAsia="Meiryo" w:hAnsi="Arial" w:cs="Arial"/>
          </w:rPr>
          <w:t xml:space="preserve">ontact </w:t>
        </w:r>
        <w:r w:rsidRPr="00B05B70">
          <w:rPr>
            <w:rStyle w:val="Hyperlink"/>
            <w:rFonts w:ascii="Arial" w:eastAsia="Meiryo" w:hAnsi="Arial" w:cs="Arial"/>
          </w:rPr>
          <w:t xml:space="preserve">the local </w:t>
        </w:r>
        <w:r w:rsidR="002C45BC" w:rsidRPr="00B05B70">
          <w:rPr>
            <w:rStyle w:val="Hyperlink"/>
            <w:rFonts w:ascii="Arial" w:eastAsia="Meiryo" w:hAnsi="Arial" w:cs="Arial"/>
          </w:rPr>
          <w:t>R</w:t>
        </w:r>
        <w:r w:rsidR="002D0657" w:rsidRPr="00B05B70">
          <w:rPr>
            <w:rStyle w:val="Hyperlink"/>
            <w:rFonts w:ascii="Arial" w:eastAsia="Meiryo" w:hAnsi="Arial" w:cs="Arial"/>
          </w:rPr>
          <w:t xml:space="preserve">egional </w:t>
        </w:r>
        <w:r w:rsidR="002C45BC" w:rsidRPr="00B05B70">
          <w:rPr>
            <w:rStyle w:val="Hyperlink"/>
            <w:rFonts w:ascii="Arial" w:eastAsia="Meiryo" w:hAnsi="Arial" w:cs="Arial"/>
          </w:rPr>
          <w:t>O</w:t>
        </w:r>
        <w:r w:rsidR="002D0657" w:rsidRPr="00B05B70">
          <w:rPr>
            <w:rStyle w:val="Hyperlink"/>
            <w:rFonts w:ascii="Arial" w:eastAsia="Meiryo" w:hAnsi="Arial" w:cs="Arial"/>
          </w:rPr>
          <w:t>ffice</w:t>
        </w:r>
      </w:hyperlink>
      <w:r w:rsidR="002D0657" w:rsidRPr="002D0657">
        <w:rPr>
          <w:rFonts w:ascii="Arial" w:eastAsia="Meiryo" w:hAnsi="Arial" w:cs="Arial"/>
        </w:rPr>
        <w:t xml:space="preserve"> </w:t>
      </w:r>
    </w:p>
    <w:p w14:paraId="7795B8C5" w14:textId="77777777" w:rsidR="00C91B16" w:rsidRDefault="00C91B16" w:rsidP="00E00522">
      <w:pPr>
        <w:spacing w:after="0" w:line="240" w:lineRule="auto"/>
        <w:ind w:left="1080" w:right="946"/>
        <w:jc w:val="both"/>
        <w:rPr>
          <w:rFonts w:ascii="Arial" w:eastAsia="Meiryo" w:hAnsi="Arial" w:cs="Arial"/>
        </w:rPr>
      </w:pPr>
      <w:r>
        <w:rPr>
          <w:rFonts w:ascii="Arial" w:eastAsia="Meiryo" w:hAnsi="Arial" w:cs="Arial"/>
        </w:rPr>
        <w:t>I</w:t>
      </w:r>
      <w:r w:rsidRPr="00C91B16">
        <w:rPr>
          <w:rFonts w:ascii="Arial" w:eastAsia="Meiryo" w:hAnsi="Arial" w:cs="Arial"/>
        </w:rPr>
        <w:t xml:space="preserve">f, after taking the early resolution step, you are dissatisfied with the outcome of your complaint or how the complaint was handled, you can ask the local </w:t>
      </w:r>
      <w:hyperlink r:id="rId64" w:history="1">
        <w:r w:rsidRPr="00C91B16">
          <w:rPr>
            <w:rStyle w:val="Hyperlink"/>
            <w:rFonts w:ascii="Arial" w:eastAsia="Meiryo" w:hAnsi="Arial" w:cs="Arial"/>
          </w:rPr>
          <w:t>regional office</w:t>
        </w:r>
      </w:hyperlink>
      <w:r w:rsidRPr="00C91B16">
        <w:rPr>
          <w:rFonts w:ascii="Arial" w:eastAsia="Meiryo" w:hAnsi="Arial" w:cs="Arial"/>
        </w:rPr>
        <w:t xml:space="preserve"> to conduct a review. You need to submit a </w:t>
      </w:r>
      <w:hyperlink r:id="rId65" w:history="1">
        <w:r w:rsidRPr="00C91B16">
          <w:rPr>
            <w:rStyle w:val="Hyperlink"/>
            <w:rFonts w:ascii="Arial" w:eastAsia="Meiryo" w:hAnsi="Arial" w:cs="Arial"/>
          </w:rPr>
          <w:t>Request for internal review form</w:t>
        </w:r>
      </w:hyperlink>
      <w:r w:rsidRPr="00C91B16">
        <w:rPr>
          <w:rFonts w:ascii="Arial" w:eastAsia="Meiryo" w:hAnsi="Arial" w:cs="Arial"/>
        </w:rPr>
        <w:t xml:space="preserve"> within 28 days of receiving the complaint outcome.</w:t>
      </w:r>
    </w:p>
    <w:p w14:paraId="7795B8C6" w14:textId="77777777" w:rsidR="00587B01" w:rsidRPr="00D70A45" w:rsidRDefault="00D70A45" w:rsidP="003A0982">
      <w:pPr>
        <w:pStyle w:val="ListParagraph"/>
        <w:numPr>
          <w:ilvl w:val="0"/>
          <w:numId w:val="23"/>
        </w:numPr>
        <w:spacing w:after="0" w:line="240" w:lineRule="auto"/>
        <w:ind w:left="1080" w:right="946"/>
        <w:jc w:val="both"/>
        <w:rPr>
          <w:rFonts w:ascii="Arial" w:eastAsia="Meiryo" w:hAnsi="Arial" w:cs="Arial"/>
          <w:b/>
        </w:rPr>
      </w:pPr>
      <w:r>
        <w:rPr>
          <w:rFonts w:ascii="Arial" w:eastAsia="Meiryo" w:hAnsi="Arial" w:cs="Arial"/>
          <w:b/>
        </w:rPr>
        <w:t>External review</w:t>
      </w:r>
      <w:r>
        <w:rPr>
          <w:rFonts w:ascii="Arial" w:eastAsia="Meiryo" w:hAnsi="Arial" w:cs="Arial"/>
        </w:rPr>
        <w:t>: contact a review authority</w:t>
      </w:r>
    </w:p>
    <w:p w14:paraId="7795B8C7" w14:textId="77777777" w:rsidR="00C91B16" w:rsidRDefault="00C91B16" w:rsidP="00E00522">
      <w:pPr>
        <w:spacing w:after="0" w:line="240" w:lineRule="auto"/>
        <w:ind w:left="1080" w:right="946"/>
        <w:jc w:val="both"/>
        <w:rPr>
          <w:rFonts w:ascii="Arial" w:eastAsia="Meiryo" w:hAnsi="Arial" w:cs="Arial"/>
        </w:rPr>
      </w:pPr>
      <w:r w:rsidRPr="00C91B16">
        <w:rPr>
          <w:rFonts w:ascii="Arial" w:eastAsia="Meiryo" w:hAnsi="Arial" w:cs="Arial"/>
        </w:rPr>
        <w:t xml:space="preserve">if you are dissatisfied after the internal review, you may wish to contact a review authority, such as the Queensland Ombudsman, and request an independent, </w:t>
      </w:r>
      <w:r w:rsidRPr="00C91B16">
        <w:rPr>
          <w:rFonts w:ascii="Arial" w:eastAsia="Meiryo" w:hAnsi="Arial" w:cs="Arial"/>
        </w:rPr>
        <w:lastRenderedPageBreak/>
        <w:t xml:space="preserve">external review. More information about external review options is available at </w:t>
      </w:r>
      <w:hyperlink r:id="rId66" w:history="1">
        <w:r w:rsidR="00554C1F" w:rsidRPr="00B4557F">
          <w:rPr>
            <w:rStyle w:val="Hyperlink"/>
            <w:rFonts w:ascii="Arial" w:eastAsia="Meiryo" w:hAnsi="Arial" w:cs="Arial"/>
          </w:rPr>
          <w:t>www.ombudsman.qld.gov.au</w:t>
        </w:r>
      </w:hyperlink>
      <w:r w:rsidRPr="00C91B16">
        <w:rPr>
          <w:rFonts w:ascii="Arial" w:eastAsia="Meiryo" w:hAnsi="Arial" w:cs="Arial"/>
        </w:rPr>
        <w:t>.</w:t>
      </w:r>
      <w:r w:rsidR="00554C1F">
        <w:rPr>
          <w:rFonts w:ascii="Arial" w:eastAsia="Meiryo" w:hAnsi="Arial" w:cs="Arial"/>
        </w:rPr>
        <w:t xml:space="preserve"> </w:t>
      </w:r>
    </w:p>
    <w:p w14:paraId="7795B8C8" w14:textId="77777777" w:rsidR="00554C1F" w:rsidRDefault="00554C1F" w:rsidP="00E00522">
      <w:pPr>
        <w:spacing w:after="0" w:line="240" w:lineRule="auto"/>
        <w:ind w:right="946"/>
        <w:jc w:val="both"/>
        <w:rPr>
          <w:rFonts w:ascii="Arial" w:eastAsia="Meiryo" w:hAnsi="Arial" w:cs="Arial"/>
        </w:rPr>
      </w:pPr>
    </w:p>
    <w:p w14:paraId="7795B8C9" w14:textId="77777777" w:rsidR="00554C1F" w:rsidRPr="00554C1F" w:rsidRDefault="00554C1F" w:rsidP="00E00522">
      <w:pPr>
        <w:spacing w:after="0" w:line="240" w:lineRule="auto"/>
        <w:ind w:left="720" w:right="946"/>
        <w:jc w:val="both"/>
        <w:rPr>
          <w:rFonts w:ascii="Arial" w:eastAsia="Meiryo" w:hAnsi="Arial" w:cs="Arial"/>
        </w:rPr>
      </w:pPr>
      <w:r w:rsidRPr="00554C1F">
        <w:rPr>
          <w:rFonts w:ascii="Arial" w:eastAsia="Meiryo" w:hAnsi="Arial" w:cs="Arial"/>
        </w:rPr>
        <w:t xml:space="preserve">Some matters need to be handled in a different way to school matters and will be referred to other areas in the department. These include: </w:t>
      </w:r>
    </w:p>
    <w:p w14:paraId="7795B8CA" w14:textId="77777777" w:rsidR="00554C1F" w:rsidRPr="00554C1F" w:rsidRDefault="00554C1F" w:rsidP="003A0982">
      <w:pPr>
        <w:numPr>
          <w:ilvl w:val="0"/>
          <w:numId w:val="28"/>
        </w:numPr>
        <w:spacing w:after="60" w:line="240" w:lineRule="auto"/>
        <w:ind w:left="1077" w:right="947" w:hanging="357"/>
        <w:jc w:val="both"/>
        <w:rPr>
          <w:rFonts w:ascii="Arial" w:eastAsia="Meiryo" w:hAnsi="Arial" w:cs="Arial"/>
        </w:rPr>
      </w:pPr>
      <w:r w:rsidRPr="00554C1F">
        <w:rPr>
          <w:rFonts w:ascii="Arial" w:eastAsia="Meiryo" w:hAnsi="Arial" w:cs="Arial"/>
        </w:rPr>
        <w:t xml:space="preserve">issues about harm, or risk of harm, to a student attending a state school, which must be managed in accordance with the </w:t>
      </w:r>
      <w:hyperlink r:id="rId67" w:history="1">
        <w:r w:rsidRPr="00554C1F">
          <w:rPr>
            <w:rStyle w:val="Hyperlink"/>
            <w:rFonts w:ascii="Arial" w:eastAsia="Meiryo" w:hAnsi="Arial" w:cs="Arial"/>
          </w:rPr>
          <w:t>Student protection procedure</w:t>
        </w:r>
      </w:hyperlink>
      <w:r w:rsidRPr="00554C1F">
        <w:rPr>
          <w:rFonts w:ascii="Arial" w:eastAsia="Meiryo" w:hAnsi="Arial" w:cs="Arial"/>
          <w:u w:val="single"/>
        </w:rPr>
        <w:t>.</w:t>
      </w:r>
    </w:p>
    <w:p w14:paraId="7795B8CB" w14:textId="77777777" w:rsidR="00554C1F" w:rsidRPr="00554C1F" w:rsidRDefault="00554C1F" w:rsidP="003A0982">
      <w:pPr>
        <w:numPr>
          <w:ilvl w:val="0"/>
          <w:numId w:val="28"/>
        </w:numPr>
        <w:spacing w:after="60" w:line="240" w:lineRule="auto"/>
        <w:ind w:left="1077" w:right="947" w:hanging="357"/>
        <w:jc w:val="both"/>
        <w:rPr>
          <w:rFonts w:ascii="Arial" w:eastAsia="Meiryo" w:hAnsi="Arial" w:cs="Arial"/>
        </w:rPr>
      </w:pPr>
      <w:r w:rsidRPr="00554C1F">
        <w:rPr>
          <w:rFonts w:ascii="Arial" w:eastAsia="Meiryo" w:hAnsi="Arial" w:cs="Arial"/>
        </w:rPr>
        <w:t xml:space="preserve">complaints about corrupt conduct, public interest disclosures; or certain decisions made under legislation, which will be dealt with as outlined in the </w:t>
      </w:r>
      <w:hyperlink r:id="rId68" w:history="1">
        <w:r w:rsidRPr="00554C1F">
          <w:rPr>
            <w:rStyle w:val="Hyperlink"/>
            <w:rFonts w:ascii="Arial" w:eastAsia="Meiryo" w:hAnsi="Arial" w:cs="Arial"/>
          </w:rPr>
          <w:t>Excluded complaints factsheet</w:t>
        </w:r>
      </w:hyperlink>
      <w:r w:rsidRPr="00554C1F">
        <w:rPr>
          <w:rFonts w:ascii="Arial" w:eastAsia="Meiryo" w:hAnsi="Arial" w:cs="Arial"/>
        </w:rPr>
        <w:t xml:space="preserve">. </w:t>
      </w:r>
    </w:p>
    <w:p w14:paraId="7795B8CC" w14:textId="77777777" w:rsidR="000D0E0F" w:rsidRPr="00BA7DDB" w:rsidRDefault="000D0E0F" w:rsidP="00CB24FA">
      <w:pPr>
        <w:tabs>
          <w:tab w:val="center" w:pos="4320"/>
          <w:tab w:val="right" w:pos="8640"/>
        </w:tabs>
        <w:spacing w:before="120" w:after="120" w:line="240" w:lineRule="auto"/>
        <w:ind w:right="170"/>
        <w:outlineLvl w:val="2"/>
        <w:rPr>
          <w:rFonts w:ascii="Arial" w:hAnsi="Arial"/>
          <w:sz w:val="20"/>
          <w:szCs w:val="20"/>
          <w:lang w:val="en-US" w:eastAsia="en-US"/>
        </w:rPr>
      </w:pPr>
    </w:p>
    <w:sectPr w:rsidR="000D0E0F" w:rsidRPr="00BA7DDB" w:rsidSect="00C1446B">
      <w:pgSz w:w="11906" w:h="16838"/>
      <w:pgMar w:top="1440" w:right="709" w:bottom="1440" w:left="1440" w:header="709" w:footer="34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B6DE8" w14:textId="77777777" w:rsidR="00266E7F" w:rsidRDefault="00266E7F" w:rsidP="00C35A02">
      <w:pPr>
        <w:spacing w:after="0" w:line="240" w:lineRule="auto"/>
      </w:pPr>
      <w:r>
        <w:separator/>
      </w:r>
    </w:p>
  </w:endnote>
  <w:endnote w:type="continuationSeparator" w:id="0">
    <w:p w14:paraId="446D0A4E" w14:textId="77777777" w:rsidR="00266E7F" w:rsidRDefault="00266E7F" w:rsidP="00C3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NormalLF-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eiryo">
    <w:panose1 w:val="020B0604030504040204"/>
    <w:charset w:val="80"/>
    <w:family w:val="swiss"/>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EFE2" w14:textId="77777777" w:rsidR="00266E7F" w:rsidRDefault="00266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04DD" w14:textId="77777777" w:rsidR="00266E7F" w:rsidRDefault="00266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B8F1" w14:textId="77777777" w:rsidR="00266E7F" w:rsidRDefault="00266E7F" w:rsidP="00B30280">
    <w:pPr>
      <w:pStyle w:val="Footer"/>
      <w:tabs>
        <w:tab w:val="right" w:pos="7655"/>
      </w:tabs>
      <w:rPr>
        <w:sz w:val="16"/>
      </w:rPr>
    </w:pPr>
    <w:r>
      <w:rPr>
        <w:b/>
        <w:sz w:val="16"/>
      </w:rPr>
      <w:t xml:space="preserve">Uncontrolled copy. </w:t>
    </w:r>
    <w:r>
      <w:rPr>
        <w:sz w:val="16"/>
      </w:rPr>
      <w:t>Refer to the Department of Education Policy and Procedure Register</w:t>
    </w:r>
  </w:p>
  <w:p w14:paraId="7795B8F2" w14:textId="77777777" w:rsidR="00266E7F" w:rsidRDefault="00266E7F" w:rsidP="00B30280">
    <w:pPr>
      <w:pStyle w:val="Footer"/>
      <w:tabs>
        <w:tab w:val="right" w:pos="7655"/>
      </w:tabs>
      <w:rPr>
        <w:sz w:val="16"/>
      </w:rPr>
    </w:pPr>
    <w:r>
      <w:rPr>
        <w:sz w:val="16"/>
      </w:rPr>
      <w:t xml:space="preserve">at </w:t>
    </w:r>
    <w:hyperlink r:id="rId1" w:history="1">
      <w:r>
        <w:rPr>
          <w:rStyle w:val="Hyperlink"/>
          <w:sz w:val="16"/>
        </w:rPr>
        <w:t>http://ppr.det.qld.gov.au/</w:t>
      </w:r>
    </w:hyperlink>
    <w:r>
      <w:rPr>
        <w:sz w:val="16"/>
      </w:rPr>
      <w:t xml:space="preserve"> to ensure you have the most current version of this document. </w:t>
    </w:r>
  </w:p>
  <w:p w14:paraId="7795B8F3" w14:textId="77777777" w:rsidR="00266E7F" w:rsidRDefault="00266E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068387"/>
      <w:docPartObj>
        <w:docPartGallery w:val="Page Numbers (Bottom of Page)"/>
        <w:docPartUnique/>
      </w:docPartObj>
    </w:sdtPr>
    <w:sdtEndPr>
      <w:rPr>
        <w:noProof/>
      </w:rPr>
    </w:sdtEndPr>
    <w:sdtContent>
      <w:p w14:paraId="7795B8F6" w14:textId="19484C54" w:rsidR="00266E7F" w:rsidRDefault="00266E7F">
        <w:pPr>
          <w:pStyle w:val="Footer"/>
          <w:jc w:val="center"/>
        </w:pPr>
        <w:r w:rsidRPr="00C42FBA">
          <w:rPr>
            <w:rFonts w:ascii="Arial" w:hAnsi="Arial" w:cs="Arial"/>
            <w:noProof/>
            <w:sz w:val="16"/>
          </w:rPr>
          <w:drawing>
            <wp:anchor distT="0" distB="0" distL="114300" distR="114300" simplePos="0" relativeHeight="251657216" behindDoc="1" locked="0" layoutInCell="1" allowOverlap="1" wp14:anchorId="7795B8F9" wp14:editId="7795B8FA">
              <wp:simplePos x="0" y="0"/>
              <wp:positionH relativeFrom="column">
                <wp:posOffset>-852643</wp:posOffset>
              </wp:positionH>
              <wp:positionV relativeFrom="paragraph">
                <wp:posOffset>-675005</wp:posOffset>
              </wp:positionV>
              <wp:extent cx="7586345" cy="1120775"/>
              <wp:effectExtent l="0" t="0" r="0" b="3175"/>
              <wp:wrapNone/>
              <wp:docPr id="15" name="Picture 15" descr="A4 DET portra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4 DET portrait foote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345" cy="1120775"/>
                      </a:xfrm>
                      <a:prstGeom prst="rect">
                        <a:avLst/>
                      </a:prstGeom>
                      <a:noFill/>
                      <a:ln>
                        <a:noFill/>
                      </a:ln>
                    </pic:spPr>
                  </pic:pic>
                </a:graphicData>
              </a:graphic>
            </wp:anchor>
          </w:drawing>
        </w:r>
        <w:r w:rsidRPr="00C42FBA">
          <w:rPr>
            <w:rFonts w:ascii="Arial" w:hAnsi="Arial" w:cs="Arial"/>
            <w:sz w:val="16"/>
          </w:rPr>
          <w:fldChar w:fldCharType="begin"/>
        </w:r>
        <w:r w:rsidRPr="00C42FBA">
          <w:rPr>
            <w:rFonts w:ascii="Arial" w:hAnsi="Arial" w:cs="Arial"/>
            <w:sz w:val="16"/>
          </w:rPr>
          <w:instrText xml:space="preserve"> PAGE   \* MERGEFORMAT </w:instrText>
        </w:r>
        <w:r w:rsidRPr="00C42FBA">
          <w:rPr>
            <w:rFonts w:ascii="Arial" w:hAnsi="Arial" w:cs="Arial"/>
            <w:sz w:val="16"/>
          </w:rPr>
          <w:fldChar w:fldCharType="separate"/>
        </w:r>
        <w:r>
          <w:rPr>
            <w:rFonts w:ascii="Arial" w:hAnsi="Arial" w:cs="Arial"/>
            <w:noProof/>
            <w:sz w:val="16"/>
          </w:rPr>
          <w:t>23</w:t>
        </w:r>
        <w:r w:rsidRPr="00C42FBA">
          <w:rPr>
            <w:rFonts w:ascii="Arial" w:hAnsi="Arial" w:cs="Arial"/>
            <w:noProof/>
            <w:sz w:val="16"/>
          </w:rPr>
          <w:fldChar w:fldCharType="end"/>
        </w:r>
      </w:p>
    </w:sdtContent>
  </w:sdt>
  <w:p w14:paraId="7795B8F7" w14:textId="77777777" w:rsidR="00266E7F" w:rsidRDefault="0026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D514" w14:textId="77777777" w:rsidR="00266E7F" w:rsidRDefault="00266E7F" w:rsidP="00C35A02">
      <w:pPr>
        <w:spacing w:after="0" w:line="240" w:lineRule="auto"/>
      </w:pPr>
      <w:r>
        <w:separator/>
      </w:r>
    </w:p>
  </w:footnote>
  <w:footnote w:type="continuationSeparator" w:id="0">
    <w:p w14:paraId="016C71F5" w14:textId="77777777" w:rsidR="00266E7F" w:rsidRDefault="00266E7F" w:rsidP="00C35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03D7" w14:textId="4F2CAB0C" w:rsidR="00266E7F" w:rsidRDefault="0026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E304" w14:textId="7FAABD07" w:rsidR="00266E7F" w:rsidRDefault="0026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AFDC" w14:textId="68A2F8B8" w:rsidR="00266E7F" w:rsidRDefault="00266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B8F4" w14:textId="5291F2E9" w:rsidR="00266E7F" w:rsidRDefault="00266E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B8F5" w14:textId="4420A75E" w:rsidR="00266E7F" w:rsidRDefault="00266E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B8F8" w14:textId="5422B54B" w:rsidR="00266E7F" w:rsidRDefault="0026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37CCDD24"/>
    <w:lvl w:ilvl="0" w:tplc="6308C42C">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090D18"/>
    <w:multiLevelType w:val="hybridMultilevel"/>
    <w:tmpl w:val="CF4AEB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9E05FF"/>
    <w:multiLevelType w:val="hybridMultilevel"/>
    <w:tmpl w:val="86167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979B3"/>
    <w:multiLevelType w:val="hybridMultilevel"/>
    <w:tmpl w:val="75E42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C3128"/>
    <w:multiLevelType w:val="hybridMultilevel"/>
    <w:tmpl w:val="2CB8EF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4A95E63"/>
    <w:multiLevelType w:val="hybridMultilevel"/>
    <w:tmpl w:val="8752D8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4C51003"/>
    <w:multiLevelType w:val="hybridMultilevel"/>
    <w:tmpl w:val="ED86F7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B247BFD"/>
    <w:multiLevelType w:val="hybridMultilevel"/>
    <w:tmpl w:val="4A2E5C0E"/>
    <w:lvl w:ilvl="0" w:tplc="E2FEABD2">
      <w:start w:val="1"/>
      <w:numFmt w:val="bullet"/>
      <w:lvlText w:val=""/>
      <w:lvlJc w:val="left"/>
      <w:pPr>
        <w:ind w:left="1080" w:hanging="360"/>
      </w:pPr>
      <w:rPr>
        <w:rFonts w:ascii="Symbol" w:hAnsi="Symbol" w:hint="default"/>
        <w:sz w:val="2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2277D1B"/>
    <w:multiLevelType w:val="hybridMultilevel"/>
    <w:tmpl w:val="B2C82B7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6C0462F"/>
    <w:multiLevelType w:val="hybridMultilevel"/>
    <w:tmpl w:val="60120F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786FD8"/>
    <w:multiLevelType w:val="hybridMultilevel"/>
    <w:tmpl w:val="F05A3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32A0D"/>
    <w:multiLevelType w:val="hybridMultilevel"/>
    <w:tmpl w:val="D09459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482E46"/>
    <w:multiLevelType w:val="hybridMultilevel"/>
    <w:tmpl w:val="E3F6EBA2"/>
    <w:lvl w:ilvl="0" w:tplc="0C090001">
      <w:start w:val="1"/>
      <w:numFmt w:val="bullet"/>
      <w:lvlText w:val=""/>
      <w:lvlJc w:val="left"/>
      <w:pPr>
        <w:ind w:left="720" w:hanging="360"/>
      </w:pPr>
      <w:rPr>
        <w:rFonts w:ascii="Symbol" w:hAnsi="Symbol" w:hint="default"/>
      </w:rPr>
    </w:lvl>
    <w:lvl w:ilvl="1" w:tplc="635E724A">
      <w:start w:val="4"/>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2C70C8"/>
    <w:multiLevelType w:val="hybridMultilevel"/>
    <w:tmpl w:val="30741D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1E426C6"/>
    <w:multiLevelType w:val="hybridMultilevel"/>
    <w:tmpl w:val="64CC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B776E"/>
    <w:multiLevelType w:val="hybridMultilevel"/>
    <w:tmpl w:val="0254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E03CC9"/>
    <w:multiLevelType w:val="hybridMultilevel"/>
    <w:tmpl w:val="4BDEEE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DA23B42"/>
    <w:multiLevelType w:val="hybridMultilevel"/>
    <w:tmpl w:val="355C7AA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F5975D4"/>
    <w:multiLevelType w:val="hybridMultilevel"/>
    <w:tmpl w:val="172EC09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0B3455D"/>
    <w:multiLevelType w:val="hybridMultilevel"/>
    <w:tmpl w:val="7E9A8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AFB546F"/>
    <w:multiLevelType w:val="hybridMultilevel"/>
    <w:tmpl w:val="5AC6CF54"/>
    <w:lvl w:ilvl="0" w:tplc="5C00DA1C">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1E3E65"/>
    <w:multiLevelType w:val="hybridMultilevel"/>
    <w:tmpl w:val="EFE6D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EB6988"/>
    <w:multiLevelType w:val="hybridMultilevel"/>
    <w:tmpl w:val="8E64F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EE9010B"/>
    <w:multiLevelType w:val="hybridMultilevel"/>
    <w:tmpl w:val="6436E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C126F34"/>
    <w:multiLevelType w:val="hybridMultilevel"/>
    <w:tmpl w:val="55866232"/>
    <w:lvl w:ilvl="0" w:tplc="9306ED6C">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D3A361F"/>
    <w:multiLevelType w:val="hybridMultilevel"/>
    <w:tmpl w:val="34A61FD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DDF08C3"/>
    <w:multiLevelType w:val="hybridMultilevel"/>
    <w:tmpl w:val="C1B85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F21487F"/>
    <w:multiLevelType w:val="hybridMultilevel"/>
    <w:tmpl w:val="08727F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61D233B"/>
    <w:multiLevelType w:val="hybridMultilevel"/>
    <w:tmpl w:val="8C96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8A1363"/>
    <w:multiLevelType w:val="hybridMultilevel"/>
    <w:tmpl w:val="FE8854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9052461"/>
    <w:multiLevelType w:val="hybridMultilevel"/>
    <w:tmpl w:val="B060D97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2515FE7"/>
    <w:multiLevelType w:val="hybridMultilevel"/>
    <w:tmpl w:val="186688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DA0853"/>
    <w:multiLevelType w:val="hybridMultilevel"/>
    <w:tmpl w:val="1572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2743D5"/>
    <w:multiLevelType w:val="hybridMultilevel"/>
    <w:tmpl w:val="006C9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B6C3401"/>
    <w:multiLevelType w:val="hybridMultilevel"/>
    <w:tmpl w:val="A8B81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C0E77CC"/>
    <w:multiLevelType w:val="hybridMultilevel"/>
    <w:tmpl w:val="4A0ACAF4"/>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6" w15:restartNumberingAfterBreak="0">
    <w:nsid w:val="7CC57753"/>
    <w:multiLevelType w:val="hybridMultilevel"/>
    <w:tmpl w:val="9842C59E"/>
    <w:lvl w:ilvl="0" w:tplc="635E724A">
      <w:start w:val="4"/>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D207AC6"/>
    <w:multiLevelType w:val="hybridMultilevel"/>
    <w:tmpl w:val="39D4D36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0"/>
  </w:num>
  <w:num w:numId="2">
    <w:abstractNumId w:val="21"/>
  </w:num>
  <w:num w:numId="3">
    <w:abstractNumId w:val="37"/>
  </w:num>
  <w:num w:numId="4">
    <w:abstractNumId w:val="35"/>
  </w:num>
  <w:num w:numId="5">
    <w:abstractNumId w:val="17"/>
  </w:num>
  <w:num w:numId="6">
    <w:abstractNumId w:val="24"/>
  </w:num>
  <w:num w:numId="7">
    <w:abstractNumId w:val="5"/>
  </w:num>
  <w:num w:numId="8">
    <w:abstractNumId w:val="26"/>
  </w:num>
  <w:num w:numId="9">
    <w:abstractNumId w:val="25"/>
  </w:num>
  <w:num w:numId="10">
    <w:abstractNumId w:val="30"/>
  </w:num>
  <w:num w:numId="11">
    <w:abstractNumId w:val="33"/>
  </w:num>
  <w:num w:numId="12">
    <w:abstractNumId w:val="32"/>
  </w:num>
  <w:num w:numId="13">
    <w:abstractNumId w:val="31"/>
  </w:num>
  <w:num w:numId="14">
    <w:abstractNumId w:val="1"/>
  </w:num>
  <w:num w:numId="15">
    <w:abstractNumId w:val="23"/>
  </w:num>
  <w:num w:numId="16">
    <w:abstractNumId w:val="10"/>
  </w:num>
  <w:num w:numId="17">
    <w:abstractNumId w:val="13"/>
  </w:num>
  <w:num w:numId="18">
    <w:abstractNumId w:val="19"/>
  </w:num>
  <w:num w:numId="19">
    <w:abstractNumId w:val="8"/>
  </w:num>
  <w:num w:numId="20">
    <w:abstractNumId w:val="29"/>
  </w:num>
  <w:num w:numId="21">
    <w:abstractNumId w:val="6"/>
  </w:num>
  <w:num w:numId="22">
    <w:abstractNumId w:val="4"/>
  </w:num>
  <w:num w:numId="23">
    <w:abstractNumId w:val="18"/>
  </w:num>
  <w:num w:numId="24">
    <w:abstractNumId w:val="0"/>
  </w:num>
  <w:num w:numId="25">
    <w:abstractNumId w:val="34"/>
  </w:num>
  <w:num w:numId="26">
    <w:abstractNumId w:val="16"/>
  </w:num>
  <w:num w:numId="27">
    <w:abstractNumId w:val="27"/>
  </w:num>
  <w:num w:numId="28">
    <w:abstractNumId w:val="7"/>
  </w:num>
  <w:num w:numId="29">
    <w:abstractNumId w:val="28"/>
  </w:num>
  <w:num w:numId="30">
    <w:abstractNumId w:val="3"/>
  </w:num>
  <w:num w:numId="31">
    <w:abstractNumId w:val="11"/>
  </w:num>
  <w:num w:numId="32">
    <w:abstractNumId w:val="12"/>
  </w:num>
  <w:num w:numId="33">
    <w:abstractNumId w:val="14"/>
  </w:num>
  <w:num w:numId="34">
    <w:abstractNumId w:val="15"/>
  </w:num>
  <w:num w:numId="35">
    <w:abstractNumId w:val="36"/>
  </w:num>
  <w:num w:numId="36">
    <w:abstractNumId w:val="9"/>
  </w:num>
  <w:num w:numId="37">
    <w:abstractNumId w:val="22"/>
  </w:num>
  <w:num w:numId="38">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E1"/>
    <w:rsid w:val="000021A0"/>
    <w:rsid w:val="00004435"/>
    <w:rsid w:val="000055A4"/>
    <w:rsid w:val="0000788A"/>
    <w:rsid w:val="00010C0D"/>
    <w:rsid w:val="00011D7E"/>
    <w:rsid w:val="00014076"/>
    <w:rsid w:val="00015B7F"/>
    <w:rsid w:val="00016B38"/>
    <w:rsid w:val="00017B66"/>
    <w:rsid w:val="00020345"/>
    <w:rsid w:val="000231CF"/>
    <w:rsid w:val="00023B17"/>
    <w:rsid w:val="000273E6"/>
    <w:rsid w:val="00031332"/>
    <w:rsid w:val="0003481B"/>
    <w:rsid w:val="000351F9"/>
    <w:rsid w:val="00036D87"/>
    <w:rsid w:val="00040439"/>
    <w:rsid w:val="00042AC1"/>
    <w:rsid w:val="00042E36"/>
    <w:rsid w:val="00043671"/>
    <w:rsid w:val="00045E0D"/>
    <w:rsid w:val="00046D54"/>
    <w:rsid w:val="000535A2"/>
    <w:rsid w:val="00053B37"/>
    <w:rsid w:val="0005457A"/>
    <w:rsid w:val="00055EAC"/>
    <w:rsid w:val="0005740B"/>
    <w:rsid w:val="00057734"/>
    <w:rsid w:val="00061F0B"/>
    <w:rsid w:val="000642CF"/>
    <w:rsid w:val="00064D5E"/>
    <w:rsid w:val="0006672D"/>
    <w:rsid w:val="00071578"/>
    <w:rsid w:val="000723DA"/>
    <w:rsid w:val="0007536E"/>
    <w:rsid w:val="00083BE3"/>
    <w:rsid w:val="00084ACA"/>
    <w:rsid w:val="00085054"/>
    <w:rsid w:val="00085065"/>
    <w:rsid w:val="000854C0"/>
    <w:rsid w:val="00092426"/>
    <w:rsid w:val="000A01F8"/>
    <w:rsid w:val="000A07E1"/>
    <w:rsid w:val="000A3E11"/>
    <w:rsid w:val="000A6C71"/>
    <w:rsid w:val="000A73B9"/>
    <w:rsid w:val="000B3971"/>
    <w:rsid w:val="000B399F"/>
    <w:rsid w:val="000B5566"/>
    <w:rsid w:val="000C1581"/>
    <w:rsid w:val="000C49A0"/>
    <w:rsid w:val="000C4E1F"/>
    <w:rsid w:val="000C6BA6"/>
    <w:rsid w:val="000D0E0F"/>
    <w:rsid w:val="000D2AAE"/>
    <w:rsid w:val="000D3881"/>
    <w:rsid w:val="000D3ED9"/>
    <w:rsid w:val="000D5454"/>
    <w:rsid w:val="000D6EEB"/>
    <w:rsid w:val="000D7B80"/>
    <w:rsid w:val="000E2ABF"/>
    <w:rsid w:val="000E48AD"/>
    <w:rsid w:val="000E4E11"/>
    <w:rsid w:val="000E5D71"/>
    <w:rsid w:val="000F3B25"/>
    <w:rsid w:val="000F4B18"/>
    <w:rsid w:val="000F5437"/>
    <w:rsid w:val="00103A26"/>
    <w:rsid w:val="00104498"/>
    <w:rsid w:val="00105284"/>
    <w:rsid w:val="001107E0"/>
    <w:rsid w:val="001137D2"/>
    <w:rsid w:val="001160CF"/>
    <w:rsid w:val="00117E83"/>
    <w:rsid w:val="00121E5B"/>
    <w:rsid w:val="00122F1C"/>
    <w:rsid w:val="0012503D"/>
    <w:rsid w:val="00125E2E"/>
    <w:rsid w:val="001275BC"/>
    <w:rsid w:val="00133F13"/>
    <w:rsid w:val="00133F4B"/>
    <w:rsid w:val="001467C6"/>
    <w:rsid w:val="00146C75"/>
    <w:rsid w:val="00155AF1"/>
    <w:rsid w:val="00162D20"/>
    <w:rsid w:val="00170B21"/>
    <w:rsid w:val="00175699"/>
    <w:rsid w:val="00177759"/>
    <w:rsid w:val="001803F2"/>
    <w:rsid w:val="00180992"/>
    <w:rsid w:val="001820EA"/>
    <w:rsid w:val="0018221B"/>
    <w:rsid w:val="001847E9"/>
    <w:rsid w:val="00185848"/>
    <w:rsid w:val="00190AE6"/>
    <w:rsid w:val="0019274D"/>
    <w:rsid w:val="00192CF1"/>
    <w:rsid w:val="00193277"/>
    <w:rsid w:val="00194BCA"/>
    <w:rsid w:val="001A2236"/>
    <w:rsid w:val="001A3C09"/>
    <w:rsid w:val="001B208C"/>
    <w:rsid w:val="001B26F8"/>
    <w:rsid w:val="001B3FDE"/>
    <w:rsid w:val="001B656E"/>
    <w:rsid w:val="001C173F"/>
    <w:rsid w:val="001C5EC7"/>
    <w:rsid w:val="001C731E"/>
    <w:rsid w:val="001D4451"/>
    <w:rsid w:val="001D4E20"/>
    <w:rsid w:val="001D52BA"/>
    <w:rsid w:val="001D5B22"/>
    <w:rsid w:val="001E1025"/>
    <w:rsid w:val="001E1C58"/>
    <w:rsid w:val="001E2EDE"/>
    <w:rsid w:val="001E517C"/>
    <w:rsid w:val="001F2FA3"/>
    <w:rsid w:val="001F464B"/>
    <w:rsid w:val="00200CC6"/>
    <w:rsid w:val="00200F72"/>
    <w:rsid w:val="00201905"/>
    <w:rsid w:val="00206150"/>
    <w:rsid w:val="00206182"/>
    <w:rsid w:val="00206456"/>
    <w:rsid w:val="00207DB2"/>
    <w:rsid w:val="0021434D"/>
    <w:rsid w:val="00215EDA"/>
    <w:rsid w:val="00220637"/>
    <w:rsid w:val="002213B8"/>
    <w:rsid w:val="00225FD6"/>
    <w:rsid w:val="00230AF8"/>
    <w:rsid w:val="002368CE"/>
    <w:rsid w:val="00242F44"/>
    <w:rsid w:val="002444A6"/>
    <w:rsid w:val="00247CBF"/>
    <w:rsid w:val="00250D10"/>
    <w:rsid w:val="002526A1"/>
    <w:rsid w:val="0025282B"/>
    <w:rsid w:val="00252B15"/>
    <w:rsid w:val="00254643"/>
    <w:rsid w:val="00256436"/>
    <w:rsid w:val="002627E8"/>
    <w:rsid w:val="00266E7F"/>
    <w:rsid w:val="0026782E"/>
    <w:rsid w:val="00274A63"/>
    <w:rsid w:val="0027654F"/>
    <w:rsid w:val="002766A2"/>
    <w:rsid w:val="00276905"/>
    <w:rsid w:val="0027724F"/>
    <w:rsid w:val="002815C0"/>
    <w:rsid w:val="00281822"/>
    <w:rsid w:val="00284295"/>
    <w:rsid w:val="00284E8E"/>
    <w:rsid w:val="002851B4"/>
    <w:rsid w:val="0029038B"/>
    <w:rsid w:val="002A1172"/>
    <w:rsid w:val="002A2D07"/>
    <w:rsid w:val="002A3C98"/>
    <w:rsid w:val="002A520A"/>
    <w:rsid w:val="002A5604"/>
    <w:rsid w:val="002A5661"/>
    <w:rsid w:val="002A7B6E"/>
    <w:rsid w:val="002B0B35"/>
    <w:rsid w:val="002B3629"/>
    <w:rsid w:val="002B6FB9"/>
    <w:rsid w:val="002C119A"/>
    <w:rsid w:val="002C45BC"/>
    <w:rsid w:val="002C7570"/>
    <w:rsid w:val="002C7C50"/>
    <w:rsid w:val="002D0657"/>
    <w:rsid w:val="002D379B"/>
    <w:rsid w:val="002D6035"/>
    <w:rsid w:val="002E1CAB"/>
    <w:rsid w:val="002E43A4"/>
    <w:rsid w:val="002F1DA5"/>
    <w:rsid w:val="002F3BA3"/>
    <w:rsid w:val="002F5AF7"/>
    <w:rsid w:val="00300F5C"/>
    <w:rsid w:val="003025F3"/>
    <w:rsid w:val="00302CE0"/>
    <w:rsid w:val="00304926"/>
    <w:rsid w:val="00306CCA"/>
    <w:rsid w:val="00323901"/>
    <w:rsid w:val="0032696D"/>
    <w:rsid w:val="003301E5"/>
    <w:rsid w:val="00332B38"/>
    <w:rsid w:val="0033528A"/>
    <w:rsid w:val="0033601A"/>
    <w:rsid w:val="00341740"/>
    <w:rsid w:val="00341BA8"/>
    <w:rsid w:val="0034457D"/>
    <w:rsid w:val="00350CCA"/>
    <w:rsid w:val="00354932"/>
    <w:rsid w:val="00362FE8"/>
    <w:rsid w:val="003664A6"/>
    <w:rsid w:val="003706D9"/>
    <w:rsid w:val="003726B0"/>
    <w:rsid w:val="0037663C"/>
    <w:rsid w:val="003851BF"/>
    <w:rsid w:val="00385427"/>
    <w:rsid w:val="00390140"/>
    <w:rsid w:val="003909BE"/>
    <w:rsid w:val="00393BD0"/>
    <w:rsid w:val="003A0982"/>
    <w:rsid w:val="003A19BE"/>
    <w:rsid w:val="003B39CC"/>
    <w:rsid w:val="003C0316"/>
    <w:rsid w:val="003C1099"/>
    <w:rsid w:val="003D2029"/>
    <w:rsid w:val="003D2BEC"/>
    <w:rsid w:val="003D2E65"/>
    <w:rsid w:val="003D442C"/>
    <w:rsid w:val="003D68BA"/>
    <w:rsid w:val="003E180F"/>
    <w:rsid w:val="003E204D"/>
    <w:rsid w:val="003E48EE"/>
    <w:rsid w:val="003F03F5"/>
    <w:rsid w:val="003F0BBC"/>
    <w:rsid w:val="003F302F"/>
    <w:rsid w:val="00404EB8"/>
    <w:rsid w:val="00405D47"/>
    <w:rsid w:val="0041434F"/>
    <w:rsid w:val="004158DF"/>
    <w:rsid w:val="00415E61"/>
    <w:rsid w:val="004165A6"/>
    <w:rsid w:val="004202CB"/>
    <w:rsid w:val="00421500"/>
    <w:rsid w:val="004222A3"/>
    <w:rsid w:val="00424EA5"/>
    <w:rsid w:val="00430971"/>
    <w:rsid w:val="00430E56"/>
    <w:rsid w:val="00431D03"/>
    <w:rsid w:val="00433EE8"/>
    <w:rsid w:val="00436378"/>
    <w:rsid w:val="004369F0"/>
    <w:rsid w:val="00440481"/>
    <w:rsid w:val="00443D92"/>
    <w:rsid w:val="00444295"/>
    <w:rsid w:val="00451A13"/>
    <w:rsid w:val="004536E9"/>
    <w:rsid w:val="004620C0"/>
    <w:rsid w:val="004621C3"/>
    <w:rsid w:val="00462366"/>
    <w:rsid w:val="00467812"/>
    <w:rsid w:val="00470AE3"/>
    <w:rsid w:val="00473756"/>
    <w:rsid w:val="00474CDA"/>
    <w:rsid w:val="004770F4"/>
    <w:rsid w:val="0048013C"/>
    <w:rsid w:val="00481D36"/>
    <w:rsid w:val="004840CD"/>
    <w:rsid w:val="00484851"/>
    <w:rsid w:val="00490EBE"/>
    <w:rsid w:val="00495849"/>
    <w:rsid w:val="00496657"/>
    <w:rsid w:val="00496953"/>
    <w:rsid w:val="004A0900"/>
    <w:rsid w:val="004A1342"/>
    <w:rsid w:val="004A2296"/>
    <w:rsid w:val="004A245C"/>
    <w:rsid w:val="004A681E"/>
    <w:rsid w:val="004B1F7B"/>
    <w:rsid w:val="004B30DE"/>
    <w:rsid w:val="004C0D1D"/>
    <w:rsid w:val="004C7D5B"/>
    <w:rsid w:val="004C7F04"/>
    <w:rsid w:val="004D18DB"/>
    <w:rsid w:val="004D1B26"/>
    <w:rsid w:val="004D4333"/>
    <w:rsid w:val="004D63D9"/>
    <w:rsid w:val="004D792A"/>
    <w:rsid w:val="004E3448"/>
    <w:rsid w:val="004E53CA"/>
    <w:rsid w:val="004F1E81"/>
    <w:rsid w:val="004F22D2"/>
    <w:rsid w:val="004F61B1"/>
    <w:rsid w:val="0050327B"/>
    <w:rsid w:val="0050366F"/>
    <w:rsid w:val="00505813"/>
    <w:rsid w:val="00512873"/>
    <w:rsid w:val="00512AAC"/>
    <w:rsid w:val="005144CD"/>
    <w:rsid w:val="005224E0"/>
    <w:rsid w:val="00531DF3"/>
    <w:rsid w:val="005335FD"/>
    <w:rsid w:val="00535D6B"/>
    <w:rsid w:val="0053640D"/>
    <w:rsid w:val="0053700D"/>
    <w:rsid w:val="005378D2"/>
    <w:rsid w:val="00543EE5"/>
    <w:rsid w:val="005474AF"/>
    <w:rsid w:val="005476A5"/>
    <w:rsid w:val="00554C1F"/>
    <w:rsid w:val="00560EC9"/>
    <w:rsid w:val="00561B6B"/>
    <w:rsid w:val="00564CB0"/>
    <w:rsid w:val="00565F35"/>
    <w:rsid w:val="00570C2E"/>
    <w:rsid w:val="005735D7"/>
    <w:rsid w:val="0057378C"/>
    <w:rsid w:val="00573E71"/>
    <w:rsid w:val="00580D38"/>
    <w:rsid w:val="005843BD"/>
    <w:rsid w:val="00585335"/>
    <w:rsid w:val="00585A26"/>
    <w:rsid w:val="00587B01"/>
    <w:rsid w:val="00593D28"/>
    <w:rsid w:val="00594907"/>
    <w:rsid w:val="00594EFC"/>
    <w:rsid w:val="00596BBE"/>
    <w:rsid w:val="005A02D8"/>
    <w:rsid w:val="005A7468"/>
    <w:rsid w:val="005B0426"/>
    <w:rsid w:val="005B4AAE"/>
    <w:rsid w:val="005B4B12"/>
    <w:rsid w:val="005B5506"/>
    <w:rsid w:val="005B6B51"/>
    <w:rsid w:val="005B6C91"/>
    <w:rsid w:val="005B7D86"/>
    <w:rsid w:val="005C3FE5"/>
    <w:rsid w:val="005C51C8"/>
    <w:rsid w:val="005C5818"/>
    <w:rsid w:val="005D1973"/>
    <w:rsid w:val="005D5C68"/>
    <w:rsid w:val="005D6AB2"/>
    <w:rsid w:val="005E0AC6"/>
    <w:rsid w:val="005E6166"/>
    <w:rsid w:val="005F0F9C"/>
    <w:rsid w:val="005F160D"/>
    <w:rsid w:val="005F784C"/>
    <w:rsid w:val="00602B5B"/>
    <w:rsid w:val="00605391"/>
    <w:rsid w:val="006117E8"/>
    <w:rsid w:val="00612398"/>
    <w:rsid w:val="00612A3D"/>
    <w:rsid w:val="0061354E"/>
    <w:rsid w:val="0061371C"/>
    <w:rsid w:val="0061653A"/>
    <w:rsid w:val="0062223D"/>
    <w:rsid w:val="006236FF"/>
    <w:rsid w:val="0062651B"/>
    <w:rsid w:val="00626E96"/>
    <w:rsid w:val="00632D72"/>
    <w:rsid w:val="006344A8"/>
    <w:rsid w:val="00635EB0"/>
    <w:rsid w:val="00641B36"/>
    <w:rsid w:val="0064393A"/>
    <w:rsid w:val="00644138"/>
    <w:rsid w:val="00644934"/>
    <w:rsid w:val="00646EA2"/>
    <w:rsid w:val="00650C02"/>
    <w:rsid w:val="0065293C"/>
    <w:rsid w:val="0065513C"/>
    <w:rsid w:val="006564BC"/>
    <w:rsid w:val="00656913"/>
    <w:rsid w:val="006602FD"/>
    <w:rsid w:val="006606A2"/>
    <w:rsid w:val="00664DB3"/>
    <w:rsid w:val="00667079"/>
    <w:rsid w:val="00667416"/>
    <w:rsid w:val="006677BD"/>
    <w:rsid w:val="00667A94"/>
    <w:rsid w:val="00670B71"/>
    <w:rsid w:val="00690731"/>
    <w:rsid w:val="006925EE"/>
    <w:rsid w:val="00693601"/>
    <w:rsid w:val="00694916"/>
    <w:rsid w:val="006A1CCE"/>
    <w:rsid w:val="006A1FEA"/>
    <w:rsid w:val="006A3E05"/>
    <w:rsid w:val="006A62ED"/>
    <w:rsid w:val="006A657F"/>
    <w:rsid w:val="006A7FB8"/>
    <w:rsid w:val="006B1B53"/>
    <w:rsid w:val="006B2898"/>
    <w:rsid w:val="006B4E31"/>
    <w:rsid w:val="006C2FFA"/>
    <w:rsid w:val="006C64AE"/>
    <w:rsid w:val="006C6CC0"/>
    <w:rsid w:val="006C6FBA"/>
    <w:rsid w:val="006D0A74"/>
    <w:rsid w:val="006D2378"/>
    <w:rsid w:val="006D2D58"/>
    <w:rsid w:val="006D5ECC"/>
    <w:rsid w:val="006E345F"/>
    <w:rsid w:val="006E4F4A"/>
    <w:rsid w:val="006F30C9"/>
    <w:rsid w:val="006F564B"/>
    <w:rsid w:val="00701E3E"/>
    <w:rsid w:val="0070516D"/>
    <w:rsid w:val="007054F6"/>
    <w:rsid w:val="0070720D"/>
    <w:rsid w:val="007130B9"/>
    <w:rsid w:val="007246CB"/>
    <w:rsid w:val="00724D12"/>
    <w:rsid w:val="00725B86"/>
    <w:rsid w:val="00730BAC"/>
    <w:rsid w:val="0073165A"/>
    <w:rsid w:val="00736B35"/>
    <w:rsid w:val="00743176"/>
    <w:rsid w:val="007441A7"/>
    <w:rsid w:val="00751B65"/>
    <w:rsid w:val="00752526"/>
    <w:rsid w:val="00752C67"/>
    <w:rsid w:val="00753B56"/>
    <w:rsid w:val="00754819"/>
    <w:rsid w:val="00756CAA"/>
    <w:rsid w:val="00756FBF"/>
    <w:rsid w:val="00757720"/>
    <w:rsid w:val="007647A1"/>
    <w:rsid w:val="00765089"/>
    <w:rsid w:val="0077118E"/>
    <w:rsid w:val="0077467D"/>
    <w:rsid w:val="00780C12"/>
    <w:rsid w:val="00780DF7"/>
    <w:rsid w:val="0078289D"/>
    <w:rsid w:val="00785024"/>
    <w:rsid w:val="00792DEB"/>
    <w:rsid w:val="007967AF"/>
    <w:rsid w:val="007A4FF3"/>
    <w:rsid w:val="007A5C65"/>
    <w:rsid w:val="007A7BD1"/>
    <w:rsid w:val="007B28A6"/>
    <w:rsid w:val="007C3842"/>
    <w:rsid w:val="007C3A97"/>
    <w:rsid w:val="007C5058"/>
    <w:rsid w:val="007C58A5"/>
    <w:rsid w:val="007C7BE7"/>
    <w:rsid w:val="007D329B"/>
    <w:rsid w:val="007D3CD3"/>
    <w:rsid w:val="007E007B"/>
    <w:rsid w:val="007E0336"/>
    <w:rsid w:val="007E6339"/>
    <w:rsid w:val="007E7402"/>
    <w:rsid w:val="007F044C"/>
    <w:rsid w:val="007F17A9"/>
    <w:rsid w:val="007F4FA0"/>
    <w:rsid w:val="00801CC3"/>
    <w:rsid w:val="008032B8"/>
    <w:rsid w:val="00803707"/>
    <w:rsid w:val="00803AA8"/>
    <w:rsid w:val="008048D1"/>
    <w:rsid w:val="008050F9"/>
    <w:rsid w:val="0080688E"/>
    <w:rsid w:val="008069C5"/>
    <w:rsid w:val="00811EFA"/>
    <w:rsid w:val="00821BF0"/>
    <w:rsid w:val="00825BE0"/>
    <w:rsid w:val="0084092F"/>
    <w:rsid w:val="008412AE"/>
    <w:rsid w:val="00841329"/>
    <w:rsid w:val="00842255"/>
    <w:rsid w:val="008431C9"/>
    <w:rsid w:val="00847320"/>
    <w:rsid w:val="00852062"/>
    <w:rsid w:val="00852A09"/>
    <w:rsid w:val="008538C2"/>
    <w:rsid w:val="00853E34"/>
    <w:rsid w:val="008546FE"/>
    <w:rsid w:val="00857B72"/>
    <w:rsid w:val="008646C3"/>
    <w:rsid w:val="00865F56"/>
    <w:rsid w:val="0086626F"/>
    <w:rsid w:val="00867787"/>
    <w:rsid w:val="00872134"/>
    <w:rsid w:val="008725B9"/>
    <w:rsid w:val="00872E45"/>
    <w:rsid w:val="008730FE"/>
    <w:rsid w:val="00873489"/>
    <w:rsid w:val="00877BC4"/>
    <w:rsid w:val="00880D46"/>
    <w:rsid w:val="00881C33"/>
    <w:rsid w:val="008828FB"/>
    <w:rsid w:val="0088567B"/>
    <w:rsid w:val="0088586B"/>
    <w:rsid w:val="00887D8E"/>
    <w:rsid w:val="0089193E"/>
    <w:rsid w:val="00897703"/>
    <w:rsid w:val="008979DC"/>
    <w:rsid w:val="008A20E0"/>
    <w:rsid w:val="008A2DD7"/>
    <w:rsid w:val="008A6175"/>
    <w:rsid w:val="008C2A34"/>
    <w:rsid w:val="008C3867"/>
    <w:rsid w:val="008C4B8A"/>
    <w:rsid w:val="008C6D9A"/>
    <w:rsid w:val="008C70E7"/>
    <w:rsid w:val="008D57C1"/>
    <w:rsid w:val="008D66FE"/>
    <w:rsid w:val="008E351B"/>
    <w:rsid w:val="008E6357"/>
    <w:rsid w:val="008F30CC"/>
    <w:rsid w:val="008F7975"/>
    <w:rsid w:val="0090330C"/>
    <w:rsid w:val="0090415D"/>
    <w:rsid w:val="00905684"/>
    <w:rsid w:val="00907750"/>
    <w:rsid w:val="00910361"/>
    <w:rsid w:val="00911043"/>
    <w:rsid w:val="0091281F"/>
    <w:rsid w:val="00912B84"/>
    <w:rsid w:val="0091402B"/>
    <w:rsid w:val="0091470A"/>
    <w:rsid w:val="00915FE0"/>
    <w:rsid w:val="00922D95"/>
    <w:rsid w:val="00922FB4"/>
    <w:rsid w:val="00923F48"/>
    <w:rsid w:val="00926FCA"/>
    <w:rsid w:val="009276DE"/>
    <w:rsid w:val="00927E72"/>
    <w:rsid w:val="00932043"/>
    <w:rsid w:val="009335B6"/>
    <w:rsid w:val="009336E6"/>
    <w:rsid w:val="009374B9"/>
    <w:rsid w:val="009417E1"/>
    <w:rsid w:val="0094313E"/>
    <w:rsid w:val="00944788"/>
    <w:rsid w:val="00945E29"/>
    <w:rsid w:val="00945F9B"/>
    <w:rsid w:val="00946568"/>
    <w:rsid w:val="00946A13"/>
    <w:rsid w:val="0095256F"/>
    <w:rsid w:val="009560A7"/>
    <w:rsid w:val="009611AD"/>
    <w:rsid w:val="0096288E"/>
    <w:rsid w:val="009644E6"/>
    <w:rsid w:val="00967F48"/>
    <w:rsid w:val="00971486"/>
    <w:rsid w:val="009744CE"/>
    <w:rsid w:val="00977575"/>
    <w:rsid w:val="009843AD"/>
    <w:rsid w:val="00985E0D"/>
    <w:rsid w:val="009907EF"/>
    <w:rsid w:val="00993E02"/>
    <w:rsid w:val="00996620"/>
    <w:rsid w:val="0099787D"/>
    <w:rsid w:val="009A1128"/>
    <w:rsid w:val="009A30C9"/>
    <w:rsid w:val="009A3743"/>
    <w:rsid w:val="009A3818"/>
    <w:rsid w:val="009A43CA"/>
    <w:rsid w:val="009A4FB2"/>
    <w:rsid w:val="009A5F32"/>
    <w:rsid w:val="009B1F7A"/>
    <w:rsid w:val="009B201F"/>
    <w:rsid w:val="009C17CD"/>
    <w:rsid w:val="009C3925"/>
    <w:rsid w:val="009C494B"/>
    <w:rsid w:val="009C5483"/>
    <w:rsid w:val="009D0950"/>
    <w:rsid w:val="009D4F52"/>
    <w:rsid w:val="009D5823"/>
    <w:rsid w:val="009D5AD6"/>
    <w:rsid w:val="009D68F3"/>
    <w:rsid w:val="009D7CF3"/>
    <w:rsid w:val="009E14F1"/>
    <w:rsid w:val="009E197A"/>
    <w:rsid w:val="009E4217"/>
    <w:rsid w:val="009E4E66"/>
    <w:rsid w:val="009E52AD"/>
    <w:rsid w:val="009E74FF"/>
    <w:rsid w:val="009E7807"/>
    <w:rsid w:val="009F0445"/>
    <w:rsid w:val="009F0C8C"/>
    <w:rsid w:val="009F4524"/>
    <w:rsid w:val="009F5348"/>
    <w:rsid w:val="009F6934"/>
    <w:rsid w:val="009F7260"/>
    <w:rsid w:val="00A048EE"/>
    <w:rsid w:val="00A07444"/>
    <w:rsid w:val="00A12451"/>
    <w:rsid w:val="00A12592"/>
    <w:rsid w:val="00A137E6"/>
    <w:rsid w:val="00A1397E"/>
    <w:rsid w:val="00A21156"/>
    <w:rsid w:val="00A21925"/>
    <w:rsid w:val="00A23455"/>
    <w:rsid w:val="00A35CB6"/>
    <w:rsid w:val="00A40164"/>
    <w:rsid w:val="00A4184A"/>
    <w:rsid w:val="00A42DA1"/>
    <w:rsid w:val="00A442B2"/>
    <w:rsid w:val="00A4785E"/>
    <w:rsid w:val="00A53AB1"/>
    <w:rsid w:val="00A54CAC"/>
    <w:rsid w:val="00A57B1A"/>
    <w:rsid w:val="00A66112"/>
    <w:rsid w:val="00A666C8"/>
    <w:rsid w:val="00A66C9C"/>
    <w:rsid w:val="00A7061A"/>
    <w:rsid w:val="00A7102B"/>
    <w:rsid w:val="00A720A6"/>
    <w:rsid w:val="00A732FC"/>
    <w:rsid w:val="00A73C58"/>
    <w:rsid w:val="00A74301"/>
    <w:rsid w:val="00A747F1"/>
    <w:rsid w:val="00A80AFE"/>
    <w:rsid w:val="00A8270C"/>
    <w:rsid w:val="00A827E3"/>
    <w:rsid w:val="00A9096A"/>
    <w:rsid w:val="00A90CCC"/>
    <w:rsid w:val="00A91BF2"/>
    <w:rsid w:val="00A9359E"/>
    <w:rsid w:val="00AA1E52"/>
    <w:rsid w:val="00AA26DC"/>
    <w:rsid w:val="00AA59B0"/>
    <w:rsid w:val="00AA799A"/>
    <w:rsid w:val="00AA7CD7"/>
    <w:rsid w:val="00AB6660"/>
    <w:rsid w:val="00AB71F7"/>
    <w:rsid w:val="00AC0219"/>
    <w:rsid w:val="00AC1E5E"/>
    <w:rsid w:val="00AC2397"/>
    <w:rsid w:val="00AC4B58"/>
    <w:rsid w:val="00AC4E5B"/>
    <w:rsid w:val="00AC6B18"/>
    <w:rsid w:val="00AD2ECF"/>
    <w:rsid w:val="00AE1BE0"/>
    <w:rsid w:val="00AF0609"/>
    <w:rsid w:val="00AF08AF"/>
    <w:rsid w:val="00AF0EE0"/>
    <w:rsid w:val="00AF1700"/>
    <w:rsid w:val="00AF298A"/>
    <w:rsid w:val="00B00AB6"/>
    <w:rsid w:val="00B0117B"/>
    <w:rsid w:val="00B01585"/>
    <w:rsid w:val="00B03C89"/>
    <w:rsid w:val="00B04AF1"/>
    <w:rsid w:val="00B059D9"/>
    <w:rsid w:val="00B05B70"/>
    <w:rsid w:val="00B062A3"/>
    <w:rsid w:val="00B067D2"/>
    <w:rsid w:val="00B12B14"/>
    <w:rsid w:val="00B12C07"/>
    <w:rsid w:val="00B13DD5"/>
    <w:rsid w:val="00B13FCC"/>
    <w:rsid w:val="00B15FB7"/>
    <w:rsid w:val="00B170D3"/>
    <w:rsid w:val="00B17D92"/>
    <w:rsid w:val="00B20303"/>
    <w:rsid w:val="00B21784"/>
    <w:rsid w:val="00B25F87"/>
    <w:rsid w:val="00B30280"/>
    <w:rsid w:val="00B30F4A"/>
    <w:rsid w:val="00B33EF4"/>
    <w:rsid w:val="00B36265"/>
    <w:rsid w:val="00B4387A"/>
    <w:rsid w:val="00B443E7"/>
    <w:rsid w:val="00B45302"/>
    <w:rsid w:val="00B5055D"/>
    <w:rsid w:val="00B51A82"/>
    <w:rsid w:val="00B62DFA"/>
    <w:rsid w:val="00B6688F"/>
    <w:rsid w:val="00B67E30"/>
    <w:rsid w:val="00B749B5"/>
    <w:rsid w:val="00B769AC"/>
    <w:rsid w:val="00B862D7"/>
    <w:rsid w:val="00B9666E"/>
    <w:rsid w:val="00BA0AD9"/>
    <w:rsid w:val="00BA4ED8"/>
    <w:rsid w:val="00BA7DDB"/>
    <w:rsid w:val="00BB186C"/>
    <w:rsid w:val="00BB2825"/>
    <w:rsid w:val="00BB51D1"/>
    <w:rsid w:val="00BC36B9"/>
    <w:rsid w:val="00BC7FB3"/>
    <w:rsid w:val="00BD3613"/>
    <w:rsid w:val="00BD65BE"/>
    <w:rsid w:val="00BE329A"/>
    <w:rsid w:val="00BE4814"/>
    <w:rsid w:val="00BE6AA2"/>
    <w:rsid w:val="00BF208E"/>
    <w:rsid w:val="00BF461C"/>
    <w:rsid w:val="00BF4E00"/>
    <w:rsid w:val="00BF648D"/>
    <w:rsid w:val="00BF70EA"/>
    <w:rsid w:val="00BF79A8"/>
    <w:rsid w:val="00C00CE5"/>
    <w:rsid w:val="00C057BC"/>
    <w:rsid w:val="00C10490"/>
    <w:rsid w:val="00C11A50"/>
    <w:rsid w:val="00C120FD"/>
    <w:rsid w:val="00C1446B"/>
    <w:rsid w:val="00C21625"/>
    <w:rsid w:val="00C26300"/>
    <w:rsid w:val="00C26302"/>
    <w:rsid w:val="00C35A02"/>
    <w:rsid w:val="00C372BE"/>
    <w:rsid w:val="00C4035F"/>
    <w:rsid w:val="00C403FC"/>
    <w:rsid w:val="00C41FD9"/>
    <w:rsid w:val="00C42FBA"/>
    <w:rsid w:val="00C44899"/>
    <w:rsid w:val="00C458B7"/>
    <w:rsid w:val="00C510C2"/>
    <w:rsid w:val="00C51480"/>
    <w:rsid w:val="00C5482A"/>
    <w:rsid w:val="00C56E81"/>
    <w:rsid w:val="00C62C21"/>
    <w:rsid w:val="00C64B78"/>
    <w:rsid w:val="00C6692C"/>
    <w:rsid w:val="00C6775E"/>
    <w:rsid w:val="00C705EB"/>
    <w:rsid w:val="00C707C7"/>
    <w:rsid w:val="00C72DB3"/>
    <w:rsid w:val="00C73490"/>
    <w:rsid w:val="00C7381A"/>
    <w:rsid w:val="00C75A0B"/>
    <w:rsid w:val="00C774CE"/>
    <w:rsid w:val="00C80EB1"/>
    <w:rsid w:val="00C851B0"/>
    <w:rsid w:val="00C8584D"/>
    <w:rsid w:val="00C859C3"/>
    <w:rsid w:val="00C85B8B"/>
    <w:rsid w:val="00C85DE9"/>
    <w:rsid w:val="00C87100"/>
    <w:rsid w:val="00C91B16"/>
    <w:rsid w:val="00C91D36"/>
    <w:rsid w:val="00C9362C"/>
    <w:rsid w:val="00CA0FF6"/>
    <w:rsid w:val="00CA2953"/>
    <w:rsid w:val="00CA3EAF"/>
    <w:rsid w:val="00CA4368"/>
    <w:rsid w:val="00CA45CF"/>
    <w:rsid w:val="00CA5E67"/>
    <w:rsid w:val="00CA71F7"/>
    <w:rsid w:val="00CB11AF"/>
    <w:rsid w:val="00CB24FA"/>
    <w:rsid w:val="00CB367C"/>
    <w:rsid w:val="00CB3CB7"/>
    <w:rsid w:val="00CC0229"/>
    <w:rsid w:val="00CC0BCA"/>
    <w:rsid w:val="00CC3A91"/>
    <w:rsid w:val="00CC67AC"/>
    <w:rsid w:val="00CC69D9"/>
    <w:rsid w:val="00CD1A22"/>
    <w:rsid w:val="00CD56A0"/>
    <w:rsid w:val="00CD5BB9"/>
    <w:rsid w:val="00CD7103"/>
    <w:rsid w:val="00CE09AD"/>
    <w:rsid w:val="00CE141B"/>
    <w:rsid w:val="00CE4A36"/>
    <w:rsid w:val="00CE6873"/>
    <w:rsid w:val="00CF5D3D"/>
    <w:rsid w:val="00D0477E"/>
    <w:rsid w:val="00D06261"/>
    <w:rsid w:val="00D06366"/>
    <w:rsid w:val="00D12FE0"/>
    <w:rsid w:val="00D1385A"/>
    <w:rsid w:val="00D13F8D"/>
    <w:rsid w:val="00D14A86"/>
    <w:rsid w:val="00D17B7B"/>
    <w:rsid w:val="00D17C33"/>
    <w:rsid w:val="00D20D5C"/>
    <w:rsid w:val="00D22562"/>
    <w:rsid w:val="00D303DE"/>
    <w:rsid w:val="00D33686"/>
    <w:rsid w:val="00D33E0C"/>
    <w:rsid w:val="00D36556"/>
    <w:rsid w:val="00D40363"/>
    <w:rsid w:val="00D407AC"/>
    <w:rsid w:val="00D4577A"/>
    <w:rsid w:val="00D457B4"/>
    <w:rsid w:val="00D503D0"/>
    <w:rsid w:val="00D522E2"/>
    <w:rsid w:val="00D527A0"/>
    <w:rsid w:val="00D5448E"/>
    <w:rsid w:val="00D60A11"/>
    <w:rsid w:val="00D65DCF"/>
    <w:rsid w:val="00D66809"/>
    <w:rsid w:val="00D66CDE"/>
    <w:rsid w:val="00D6701C"/>
    <w:rsid w:val="00D70A45"/>
    <w:rsid w:val="00D70EBB"/>
    <w:rsid w:val="00D7125B"/>
    <w:rsid w:val="00D759C2"/>
    <w:rsid w:val="00D75A71"/>
    <w:rsid w:val="00D778C1"/>
    <w:rsid w:val="00D800FB"/>
    <w:rsid w:val="00D838E2"/>
    <w:rsid w:val="00D8417A"/>
    <w:rsid w:val="00D86541"/>
    <w:rsid w:val="00D87EA7"/>
    <w:rsid w:val="00D906B3"/>
    <w:rsid w:val="00D91E94"/>
    <w:rsid w:val="00D9529D"/>
    <w:rsid w:val="00DA7738"/>
    <w:rsid w:val="00DA7967"/>
    <w:rsid w:val="00DB06C9"/>
    <w:rsid w:val="00DB45B1"/>
    <w:rsid w:val="00DB501D"/>
    <w:rsid w:val="00DB67DC"/>
    <w:rsid w:val="00DC2C9D"/>
    <w:rsid w:val="00DC3305"/>
    <w:rsid w:val="00DC6DC4"/>
    <w:rsid w:val="00DD038D"/>
    <w:rsid w:val="00DD082B"/>
    <w:rsid w:val="00DD45EA"/>
    <w:rsid w:val="00DD7DFA"/>
    <w:rsid w:val="00DE071D"/>
    <w:rsid w:val="00DE3C7E"/>
    <w:rsid w:val="00DE57A9"/>
    <w:rsid w:val="00DE6261"/>
    <w:rsid w:val="00DE75D3"/>
    <w:rsid w:val="00DF0436"/>
    <w:rsid w:val="00DF2F44"/>
    <w:rsid w:val="00DF6A9D"/>
    <w:rsid w:val="00DF7442"/>
    <w:rsid w:val="00DF7A6D"/>
    <w:rsid w:val="00DF7D35"/>
    <w:rsid w:val="00E00522"/>
    <w:rsid w:val="00E019F3"/>
    <w:rsid w:val="00E03014"/>
    <w:rsid w:val="00E03920"/>
    <w:rsid w:val="00E05B33"/>
    <w:rsid w:val="00E102B3"/>
    <w:rsid w:val="00E12532"/>
    <w:rsid w:val="00E12F9C"/>
    <w:rsid w:val="00E13440"/>
    <w:rsid w:val="00E14D72"/>
    <w:rsid w:val="00E15515"/>
    <w:rsid w:val="00E27ACC"/>
    <w:rsid w:val="00E31B50"/>
    <w:rsid w:val="00E3324A"/>
    <w:rsid w:val="00E3365C"/>
    <w:rsid w:val="00E35C1F"/>
    <w:rsid w:val="00E35C52"/>
    <w:rsid w:val="00E36121"/>
    <w:rsid w:val="00E40798"/>
    <w:rsid w:val="00E44002"/>
    <w:rsid w:val="00E479BE"/>
    <w:rsid w:val="00E501AC"/>
    <w:rsid w:val="00E606AB"/>
    <w:rsid w:val="00E63B88"/>
    <w:rsid w:val="00E64203"/>
    <w:rsid w:val="00E64DAA"/>
    <w:rsid w:val="00E658E1"/>
    <w:rsid w:val="00E66186"/>
    <w:rsid w:val="00E73C89"/>
    <w:rsid w:val="00E8122E"/>
    <w:rsid w:val="00E83AA9"/>
    <w:rsid w:val="00E86DD8"/>
    <w:rsid w:val="00E92590"/>
    <w:rsid w:val="00E97307"/>
    <w:rsid w:val="00EA3538"/>
    <w:rsid w:val="00EA4445"/>
    <w:rsid w:val="00EA573C"/>
    <w:rsid w:val="00EA6510"/>
    <w:rsid w:val="00EB3BDC"/>
    <w:rsid w:val="00EB3CE4"/>
    <w:rsid w:val="00EB5392"/>
    <w:rsid w:val="00EB5A4E"/>
    <w:rsid w:val="00EC0F27"/>
    <w:rsid w:val="00EC1D76"/>
    <w:rsid w:val="00EC2EE5"/>
    <w:rsid w:val="00EC50C0"/>
    <w:rsid w:val="00EC624A"/>
    <w:rsid w:val="00EC6829"/>
    <w:rsid w:val="00EC79D4"/>
    <w:rsid w:val="00ED0765"/>
    <w:rsid w:val="00ED15CA"/>
    <w:rsid w:val="00ED3DCC"/>
    <w:rsid w:val="00ED77A3"/>
    <w:rsid w:val="00ED7935"/>
    <w:rsid w:val="00ED7A55"/>
    <w:rsid w:val="00EE60F7"/>
    <w:rsid w:val="00EE7E7D"/>
    <w:rsid w:val="00EF28E9"/>
    <w:rsid w:val="00EF311B"/>
    <w:rsid w:val="00EF7120"/>
    <w:rsid w:val="00F00656"/>
    <w:rsid w:val="00F012EA"/>
    <w:rsid w:val="00F02389"/>
    <w:rsid w:val="00F03995"/>
    <w:rsid w:val="00F065F9"/>
    <w:rsid w:val="00F070EA"/>
    <w:rsid w:val="00F10684"/>
    <w:rsid w:val="00F1179C"/>
    <w:rsid w:val="00F12092"/>
    <w:rsid w:val="00F12D5F"/>
    <w:rsid w:val="00F14C71"/>
    <w:rsid w:val="00F15413"/>
    <w:rsid w:val="00F17914"/>
    <w:rsid w:val="00F22DCD"/>
    <w:rsid w:val="00F239EA"/>
    <w:rsid w:val="00F26109"/>
    <w:rsid w:val="00F2676F"/>
    <w:rsid w:val="00F31488"/>
    <w:rsid w:val="00F353DE"/>
    <w:rsid w:val="00F43CA3"/>
    <w:rsid w:val="00F43F16"/>
    <w:rsid w:val="00F4469C"/>
    <w:rsid w:val="00F44EE8"/>
    <w:rsid w:val="00F4745B"/>
    <w:rsid w:val="00F5173F"/>
    <w:rsid w:val="00F565E8"/>
    <w:rsid w:val="00F575A4"/>
    <w:rsid w:val="00F6041A"/>
    <w:rsid w:val="00F61BD2"/>
    <w:rsid w:val="00F61DB7"/>
    <w:rsid w:val="00F61FEC"/>
    <w:rsid w:val="00F62476"/>
    <w:rsid w:val="00F64327"/>
    <w:rsid w:val="00F6487C"/>
    <w:rsid w:val="00F65923"/>
    <w:rsid w:val="00F66A8E"/>
    <w:rsid w:val="00F73334"/>
    <w:rsid w:val="00F76AFF"/>
    <w:rsid w:val="00F80708"/>
    <w:rsid w:val="00F85DF5"/>
    <w:rsid w:val="00F8672B"/>
    <w:rsid w:val="00F97B70"/>
    <w:rsid w:val="00FA0838"/>
    <w:rsid w:val="00FA353A"/>
    <w:rsid w:val="00FA48E8"/>
    <w:rsid w:val="00FA66C4"/>
    <w:rsid w:val="00FB0FC4"/>
    <w:rsid w:val="00FB17C7"/>
    <w:rsid w:val="00FB343D"/>
    <w:rsid w:val="00FB3B0F"/>
    <w:rsid w:val="00FB4809"/>
    <w:rsid w:val="00FB5222"/>
    <w:rsid w:val="00FC0BFB"/>
    <w:rsid w:val="00FC2E29"/>
    <w:rsid w:val="00FC3E30"/>
    <w:rsid w:val="00FC56DF"/>
    <w:rsid w:val="00FC5FC4"/>
    <w:rsid w:val="00FD03F9"/>
    <w:rsid w:val="00FD1422"/>
    <w:rsid w:val="00FD5996"/>
    <w:rsid w:val="00FD7C36"/>
    <w:rsid w:val="00FE089D"/>
    <w:rsid w:val="00FE5982"/>
    <w:rsid w:val="00FE75A6"/>
    <w:rsid w:val="00FF141B"/>
    <w:rsid w:val="00FF19BB"/>
    <w:rsid w:val="00FF2E9A"/>
    <w:rsid w:val="00FF34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5B2B3"/>
  <w15:docId w15:val="{89F8DF4D-5951-4A56-AF79-C595FCF4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SimSun" w:hAnsi="Palatino Linotype"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5448E"/>
    <w:pPr>
      <w:keepNext/>
      <w:keepLines/>
      <w:spacing w:before="240" w:after="0"/>
      <w:outlineLvl w:val="0"/>
    </w:pPr>
    <w:rPr>
      <w:rFonts w:asciiTheme="majorHAnsi" w:eastAsiaTheme="majorEastAsia" w:hAnsiTheme="majorHAnsi" w:cstheme="majorBidi"/>
      <w:color w:val="2A6C7D" w:themeColor="accent1" w:themeShade="BF"/>
      <w:sz w:val="32"/>
      <w:szCs w:val="32"/>
    </w:rPr>
  </w:style>
  <w:style w:type="paragraph" w:styleId="Heading2">
    <w:name w:val="heading 2"/>
    <w:basedOn w:val="Normal"/>
    <w:next w:val="Normal"/>
    <w:link w:val="Heading2Char"/>
    <w:uiPriority w:val="9"/>
    <w:unhideWhenUsed/>
    <w:qFormat/>
    <w:rsid w:val="000C4E1F"/>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Heading2"/>
    <w:next w:val="Normal"/>
    <w:link w:val="Heading3Char"/>
    <w:autoRedefine/>
    <w:qFormat/>
    <w:rsid w:val="000C4E1F"/>
    <w:pPr>
      <w:keepLines w:val="0"/>
      <w:tabs>
        <w:tab w:val="center" w:pos="4320"/>
        <w:tab w:val="right" w:pos="8640"/>
      </w:tabs>
      <w:spacing w:before="120" w:after="120" w:line="240" w:lineRule="auto"/>
      <w:ind w:right="170"/>
      <w:jc w:val="both"/>
      <w:outlineLvl w:val="2"/>
    </w:pPr>
    <w:rPr>
      <w:rFonts w:ascii="Arial" w:eastAsia="Times New Roman" w:hAnsi="Arial" w:cs="Arial"/>
      <w:bCs w:val="0"/>
      <w:color w:val="000000"/>
      <w:sz w:val="20"/>
      <w:szCs w:val="20"/>
      <w:u w:color="FF0000"/>
      <w:lang w:eastAsia="en-US"/>
    </w:rPr>
  </w:style>
  <w:style w:type="paragraph" w:styleId="Heading4">
    <w:name w:val="heading 4"/>
    <w:basedOn w:val="Normal"/>
    <w:next w:val="Normal"/>
    <w:link w:val="Heading4Char"/>
    <w:uiPriority w:val="9"/>
    <w:unhideWhenUsed/>
    <w:qFormat/>
    <w:rsid w:val="00852A09"/>
    <w:pPr>
      <w:keepNext/>
      <w:keepLines/>
      <w:spacing w:before="40" w:after="0"/>
      <w:outlineLvl w:val="3"/>
    </w:pPr>
    <w:rPr>
      <w:rFonts w:asciiTheme="majorHAnsi" w:eastAsiaTheme="majorEastAsia" w:hAnsiTheme="majorHAnsi" w:cstheme="majorBidi"/>
      <w:i/>
      <w:iCs/>
      <w:color w:val="2A6C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5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A02"/>
    <w:rPr>
      <w:sz w:val="22"/>
      <w:szCs w:val="22"/>
    </w:rPr>
  </w:style>
  <w:style w:type="paragraph" w:styleId="Footer">
    <w:name w:val="footer"/>
    <w:basedOn w:val="Normal"/>
    <w:link w:val="FooterChar"/>
    <w:uiPriority w:val="99"/>
    <w:unhideWhenUsed/>
    <w:rsid w:val="00C35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A02"/>
    <w:rPr>
      <w:sz w:val="22"/>
      <w:szCs w:val="22"/>
    </w:rPr>
  </w:style>
  <w:style w:type="paragraph" w:styleId="BalloonText">
    <w:name w:val="Balloon Text"/>
    <w:basedOn w:val="Normal"/>
    <w:link w:val="BalloonTextChar"/>
    <w:uiPriority w:val="99"/>
    <w:semiHidden/>
    <w:unhideWhenUsed/>
    <w:rsid w:val="00C35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rPr>
  </w:style>
  <w:style w:type="character" w:styleId="Hyperlink">
    <w:name w:val="Hyperlink"/>
    <w:rsid w:val="00A137E6"/>
    <w:rPr>
      <w:color w:val="0000FF"/>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pPr>
      <w:spacing w:line="240" w:lineRule="auto"/>
    </w:pPr>
    <w:rPr>
      <w:b/>
      <w:bCs/>
      <w:color w:val="3891A7" w:themeColor="accent1"/>
      <w:sz w:val="18"/>
      <w:szCs w:val="18"/>
    </w:rPr>
  </w:style>
  <w:style w:type="character" w:customStyle="1" w:styleId="Heading3Char">
    <w:name w:val="Heading 3 Char"/>
    <w:basedOn w:val="DefaultParagraphFont"/>
    <w:link w:val="Heading3"/>
    <w:rsid w:val="000C4E1F"/>
    <w:rPr>
      <w:rFonts w:ascii="Arial" w:eastAsia="Times New Roman" w:hAnsi="Arial" w:cs="Arial"/>
      <w:b/>
      <w:color w:val="000000"/>
      <w:u w:color="FF0000"/>
      <w:lang w:eastAsia="en-US"/>
    </w:rPr>
  </w:style>
  <w:style w:type="character" w:customStyle="1" w:styleId="Heading2Char">
    <w:name w:val="Heading 2 Char"/>
    <w:basedOn w:val="DefaultParagraphFont"/>
    <w:link w:val="Heading2"/>
    <w:uiPriority w:val="9"/>
    <w:rsid w:val="000C4E1F"/>
    <w:rPr>
      <w:rFonts w:asciiTheme="majorHAnsi" w:eastAsiaTheme="majorEastAsia" w:hAnsiTheme="majorHAnsi" w:cstheme="majorBidi"/>
      <w:b/>
      <w:bCs/>
      <w:color w:val="3891A7" w:themeColor="accent1"/>
      <w:sz w:val="26"/>
      <w:szCs w:val="26"/>
    </w:rPr>
  </w:style>
  <w:style w:type="character" w:styleId="PlaceholderText">
    <w:name w:val="Placeholder Text"/>
    <w:basedOn w:val="DefaultParagraphFon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after="120" w:line="240" w:lineRule="auto"/>
      <w:ind w:left="720" w:right="170"/>
      <w:outlineLvl w:val="2"/>
    </w:pPr>
    <w:rPr>
      <w:rFonts w:ascii="Arial" w:eastAsia="Times New Roman" w:hAnsi="Arial" w:cs="Arial"/>
      <w:color w:val="000000"/>
      <w:sz w:val="16"/>
      <w:szCs w:val="16"/>
      <w:u w:color="FF0000"/>
      <w:lang w:eastAsia="en-US"/>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single" w:sz="8" w:space="0" w:color="6A7EB4" w:themeColor="accent6" w:themeTint="BF"/>
      </w:tblBorders>
    </w:tblPr>
    <w:tblStylePr w:type="firstRow">
      <w:pPr>
        <w:spacing w:before="0" w:after="0" w:line="240" w:lineRule="auto"/>
      </w:pPr>
      <w:rPr>
        <w:b/>
        <w:bCs/>
        <w:color w:val="FFFFFF" w:themeColor="background1"/>
      </w:rPr>
      <w:tblPr/>
      <w:tcPr>
        <w:tcBorders>
          <w:top w:val="single" w:sz="8"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nil"/>
          <w:insideV w:val="nil"/>
        </w:tcBorders>
        <w:shd w:val="clear" w:color="auto" w:fill="475A8D" w:themeFill="accent6"/>
      </w:tcPr>
    </w:tblStylePr>
    <w:tblStylePr w:type="lastRow">
      <w:pPr>
        <w:spacing w:before="0" w:after="0" w:line="240" w:lineRule="auto"/>
      </w:pPr>
      <w:rPr>
        <w:b/>
        <w:bCs/>
      </w:rPr>
      <w:tblPr/>
      <w:tcPr>
        <w:tcBorders>
          <w:top w:val="double" w:sz="6"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CED4E6" w:themeFill="accent6" w:themeFillTint="3F"/>
      </w:tcPr>
    </w:tblStylePr>
    <w:tblStylePr w:type="band1Horz">
      <w:tblPr/>
      <w:tcPr>
        <w:tcBorders>
          <w:insideH w:val="nil"/>
          <w:insideV w:val="nil"/>
        </w:tcBorders>
        <w:shd w:val="clear" w:color="auto" w:fill="CED4E6" w:themeFill="accent6"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5A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5A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A9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A9CD" w:themeFill="accent6" w:themeFillTint="7F"/>
      </w:tcPr>
    </w:tblStylePr>
  </w:style>
  <w:style w:type="table" w:styleId="MediumList2-Accent6">
    <w:name w:val="Medium List 2 Accent 6"/>
    <w:basedOn w:val="TableNormal"/>
    <w:uiPriority w:val="66"/>
    <w:rsid w:val="00092426"/>
    <w:rPr>
      <w:rFonts w:asciiTheme="majorHAnsi" w:eastAsiaTheme="majorEastAsia" w:hAnsiTheme="majorHAnsi" w:cstheme="majorBidi"/>
      <w:color w:val="000000" w:themeColor="text1"/>
    </w:rPr>
    <w:tblPr>
      <w:tblStyleRowBandSize w:val="1"/>
      <w:tblStyleColBandSize w:val="1"/>
      <w:tblBorders>
        <w:top w:val="single" w:sz="8" w:space="0" w:color="475A8D" w:themeColor="accent6"/>
        <w:left w:val="single" w:sz="8" w:space="0" w:color="475A8D" w:themeColor="accent6"/>
        <w:bottom w:val="single" w:sz="8" w:space="0" w:color="475A8D" w:themeColor="accent6"/>
        <w:right w:val="single" w:sz="8" w:space="0" w:color="475A8D" w:themeColor="accent6"/>
      </w:tblBorders>
    </w:tblPr>
    <w:tblStylePr w:type="firstRow">
      <w:rPr>
        <w:sz w:val="24"/>
        <w:szCs w:val="24"/>
      </w:rPr>
      <w:tblPr/>
      <w:tcPr>
        <w:tcBorders>
          <w:top w:val="nil"/>
          <w:left w:val="nil"/>
          <w:bottom w:val="single" w:sz="24" w:space="0" w:color="475A8D" w:themeColor="accent6"/>
          <w:right w:val="nil"/>
          <w:insideH w:val="nil"/>
          <w:insideV w:val="nil"/>
        </w:tcBorders>
        <w:shd w:val="clear" w:color="auto" w:fill="FFFFFF" w:themeFill="background1"/>
      </w:tcPr>
    </w:tblStylePr>
    <w:tblStylePr w:type="lastRow">
      <w:tblPr/>
      <w:tcPr>
        <w:tcBorders>
          <w:top w:val="single" w:sz="8" w:space="0" w:color="475A8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5A8D" w:themeColor="accent6"/>
          <w:insideH w:val="nil"/>
          <w:insideV w:val="nil"/>
        </w:tcBorders>
        <w:shd w:val="clear" w:color="auto" w:fill="FFFFFF" w:themeFill="background1"/>
      </w:tcPr>
    </w:tblStylePr>
    <w:tblStylePr w:type="lastCol">
      <w:tblPr/>
      <w:tcPr>
        <w:tcBorders>
          <w:top w:val="nil"/>
          <w:left w:val="single" w:sz="8" w:space="0" w:color="475A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4E6" w:themeFill="accent6" w:themeFillTint="3F"/>
      </w:tcPr>
    </w:tblStylePr>
    <w:tblStylePr w:type="band1Horz">
      <w:tblPr/>
      <w:tcPr>
        <w:tcBorders>
          <w:top w:val="nil"/>
          <w:bottom w:val="nil"/>
          <w:insideH w:val="nil"/>
          <w:insideV w:val="nil"/>
        </w:tcBorders>
        <w:shd w:val="clear" w:color="auto" w:fill="CED4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themeColor="text1"/>
    </w:rPr>
    <w:tblPr>
      <w:tblStyleRowBandSize w:val="1"/>
      <w:tblStyleColBandSize w:val="1"/>
    </w:tblPr>
    <w:tcPr>
      <w:shd w:val="clear" w:color="auto" w:fill="FEEBDD" w:themeFill="accent5" w:themeFillTint="19"/>
      <w:vAlign w:val="center"/>
    </w:tcPr>
    <w:tblStylePr w:type="firstRow">
      <w:rPr>
        <w:b/>
        <w:bCs/>
        <w:color w:val="FFFFFF" w:themeColor="background1"/>
      </w:rPr>
      <w:tblPr/>
      <w:tcPr>
        <w:tcBorders>
          <w:bottom w:val="single" w:sz="12" w:space="0" w:color="FFFFFF" w:themeColor="background1"/>
        </w:tcBorders>
        <w:shd w:val="clear" w:color="auto" w:fill="384770" w:themeFill="accent6" w:themeFillShade="CC"/>
      </w:tcPr>
    </w:tblStylePr>
    <w:tblStylePr w:type="lastRow">
      <w:rPr>
        <w:b w:val="0"/>
        <w:bCs/>
        <w:color w:val="auto"/>
      </w:rPr>
      <w:tblPr/>
      <w:tcPr>
        <w:shd w:val="clear" w:color="auto" w:fill="D7DCEB" w:themeFill="accent6" w:themeFillTint="33"/>
      </w:tcPr>
    </w:tblStylePr>
    <w:tblStylePr w:type="firstCol">
      <w:rPr>
        <w:b w:val="0"/>
        <w:bCs/>
      </w:rPr>
      <w:tblPr/>
      <w:tcPr>
        <w:shd w:val="clear" w:color="auto" w:fill="AFBAD7" w:themeFill="accent6" w:themeFillTint="66"/>
      </w:tcPr>
    </w:tblStylePr>
    <w:tblStylePr w:type="lastCol">
      <w:rPr>
        <w:b w:val="0"/>
        <w:bCs/>
      </w:rPr>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AFBAD7" w:themeFill="accent6" w:themeFillTint="66"/>
      </w:tcPr>
    </w:tblStylePr>
    <w:tblStylePr w:type="band2Horz">
      <w:tblPr/>
      <w:tcPr>
        <w:shd w:val="clear" w:color="auto" w:fill="D7DCEB" w:themeFill="accent6" w:themeFillTint="33"/>
      </w:tcPr>
    </w:tblStylePr>
    <w:tblStylePr w:type="seCell">
      <w:tblPr/>
      <w:tcPr>
        <w:shd w:val="clear" w:color="auto" w:fill="FFFFFF" w:themeFill="background1"/>
      </w:tcPr>
    </w:tblStyle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C851B0"/>
    <w:pPr>
      <w:ind w:left="720"/>
      <w:contextualSpacing/>
    </w:pPr>
  </w:style>
  <w:style w:type="character" w:styleId="CommentReference">
    <w:name w:val="annotation reference"/>
    <w:basedOn w:val="DefaultParagraphFont"/>
    <w:uiPriority w:val="99"/>
    <w:semiHidden/>
    <w:unhideWhenUsed/>
    <w:rsid w:val="00E63B88"/>
    <w:rPr>
      <w:sz w:val="16"/>
      <w:szCs w:val="16"/>
    </w:rPr>
  </w:style>
  <w:style w:type="paragraph" w:styleId="CommentText">
    <w:name w:val="annotation text"/>
    <w:basedOn w:val="Normal"/>
    <w:link w:val="CommentTextChar"/>
    <w:uiPriority w:val="99"/>
    <w:semiHidden/>
    <w:unhideWhenUsed/>
    <w:rsid w:val="00E63B88"/>
    <w:pPr>
      <w:spacing w:line="240" w:lineRule="auto"/>
    </w:pPr>
    <w:rPr>
      <w:sz w:val="20"/>
      <w:szCs w:val="20"/>
    </w:rPr>
  </w:style>
  <w:style w:type="character" w:customStyle="1" w:styleId="CommentTextChar">
    <w:name w:val="Comment Text Char"/>
    <w:basedOn w:val="DefaultParagraphFont"/>
    <w:link w:val="CommentText"/>
    <w:uiPriority w:val="99"/>
    <w:semiHidden/>
    <w:rsid w:val="00E63B88"/>
  </w:style>
  <w:style w:type="paragraph" w:styleId="CommentSubject">
    <w:name w:val="annotation subject"/>
    <w:basedOn w:val="CommentText"/>
    <w:next w:val="CommentText"/>
    <w:link w:val="CommentSubjectChar"/>
    <w:uiPriority w:val="99"/>
    <w:semiHidden/>
    <w:unhideWhenUsed/>
    <w:rsid w:val="00E63B88"/>
    <w:rPr>
      <w:b/>
      <w:bCs/>
    </w:rPr>
  </w:style>
  <w:style w:type="character" w:customStyle="1" w:styleId="CommentSubjectChar">
    <w:name w:val="Comment Subject Char"/>
    <w:basedOn w:val="CommentText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rPr>
  </w:style>
  <w:style w:type="character" w:styleId="FollowedHyperlink">
    <w:name w:val="FollowedHyperlink"/>
    <w:basedOn w:val="DefaultParagraphFont"/>
    <w:uiPriority w:val="99"/>
    <w:semiHidden/>
    <w:unhideWhenUsed/>
    <w:rsid w:val="003E204D"/>
    <w:rPr>
      <w:color w:val="AA8A14" w:themeColor="followedHyperlink"/>
      <w:u w:val="single"/>
    </w:rPr>
  </w:style>
  <w:style w:type="paragraph" w:styleId="FootnoteText">
    <w:name w:val="footnote text"/>
    <w:basedOn w:val="Normal"/>
    <w:link w:val="FootnoteTextChar"/>
    <w:semiHidden/>
    <w:rsid w:val="008412AE"/>
    <w:pPr>
      <w:spacing w:before="120" w:after="120" w:line="240" w:lineRule="auto"/>
    </w:pPr>
    <w:rPr>
      <w:rFonts w:ascii="Arial" w:hAnsi="Arial"/>
      <w:sz w:val="20"/>
      <w:szCs w:val="20"/>
    </w:rPr>
  </w:style>
  <w:style w:type="character" w:customStyle="1" w:styleId="FootnoteTextChar">
    <w:name w:val="Footnote Text Char"/>
    <w:basedOn w:val="DefaultParagraphFont"/>
    <w:link w:val="FootnoteText"/>
    <w:semiHidden/>
    <w:rsid w:val="008412AE"/>
    <w:rPr>
      <w:rFonts w:ascii="Arial" w:hAnsi="Arial"/>
    </w:rPr>
  </w:style>
  <w:style w:type="character" w:styleId="FootnoteReference">
    <w:name w:val="footnote reference"/>
    <w:semiHidden/>
    <w:rsid w:val="008412AE"/>
    <w:rPr>
      <w:vertAlign w:val="superscript"/>
    </w:rPr>
  </w:style>
  <w:style w:type="paragraph" w:customStyle="1" w:styleId="ColorfulList-Accent11">
    <w:name w:val="Colorful List - Accent 11"/>
    <w:basedOn w:val="Normal"/>
    <w:qFormat/>
    <w:rsid w:val="008412AE"/>
    <w:pPr>
      <w:spacing w:before="120" w:after="120" w:line="240" w:lineRule="auto"/>
      <w:ind w:left="720"/>
    </w:pPr>
    <w:rPr>
      <w:rFonts w:ascii="Arial" w:hAnsi="Arial"/>
      <w:sz w:val="21"/>
      <w:szCs w:val="24"/>
    </w:rPr>
  </w:style>
  <w:style w:type="paragraph" w:styleId="BodyText2">
    <w:name w:val="Body Text 2"/>
    <w:basedOn w:val="Normal"/>
    <w:link w:val="BodyText2Char"/>
    <w:rsid w:val="00DC2C9D"/>
    <w:pPr>
      <w:spacing w:after="0" w:line="240" w:lineRule="auto"/>
      <w:jc w:val="center"/>
    </w:pPr>
    <w:rPr>
      <w:rFonts w:ascii="Arial" w:eastAsia="Times New Roman" w:hAnsi="Arial"/>
      <w:b/>
      <w:bCs/>
      <w:szCs w:val="24"/>
      <w:u w:val="single"/>
      <w:lang w:eastAsia="en-US"/>
    </w:rPr>
  </w:style>
  <w:style w:type="character" w:customStyle="1" w:styleId="BodyText2Char">
    <w:name w:val="Body Text 2 Char"/>
    <w:basedOn w:val="DefaultParagraphFont"/>
    <w:link w:val="BodyText2"/>
    <w:rsid w:val="00DC2C9D"/>
    <w:rPr>
      <w:rFonts w:ascii="Arial" w:eastAsia="Times New Roman" w:hAnsi="Arial"/>
      <w:b/>
      <w:bCs/>
      <w:sz w:val="22"/>
      <w:szCs w:val="24"/>
      <w:u w:val="single"/>
      <w:lang w:eastAsia="en-US"/>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F44EE8"/>
    <w:rPr>
      <w:sz w:val="22"/>
      <w:szCs w:val="22"/>
    </w:rPr>
  </w:style>
  <w:style w:type="paragraph" w:customStyle="1" w:styleId="ms-rteelement-p1">
    <w:name w:val="ms-rteelement-p1"/>
    <w:basedOn w:val="Normal"/>
    <w:rsid w:val="007C3A97"/>
    <w:pPr>
      <w:spacing w:after="288" w:line="312" w:lineRule="atLeast"/>
    </w:pPr>
    <w:rPr>
      <w:rFonts w:ascii="Times New Roman" w:eastAsia="Times New Roman" w:hAnsi="Times New Roman"/>
      <w:color w:val="000000"/>
      <w:sz w:val="24"/>
      <w:szCs w:val="24"/>
      <w:lang w:eastAsia="zh-TW"/>
    </w:rPr>
  </w:style>
  <w:style w:type="character" w:customStyle="1" w:styleId="Heading4Char">
    <w:name w:val="Heading 4 Char"/>
    <w:basedOn w:val="DefaultParagraphFont"/>
    <w:link w:val="Heading4"/>
    <w:uiPriority w:val="9"/>
    <w:rsid w:val="00852A09"/>
    <w:rPr>
      <w:rFonts w:asciiTheme="majorHAnsi" w:eastAsiaTheme="majorEastAsia" w:hAnsiTheme="majorHAnsi" w:cstheme="majorBidi"/>
      <w:i/>
      <w:iCs/>
      <w:color w:val="2A6C7D" w:themeColor="accent1" w:themeShade="BF"/>
      <w:sz w:val="22"/>
      <w:szCs w:val="22"/>
    </w:rPr>
  </w:style>
  <w:style w:type="paragraph" w:styleId="NoSpacing">
    <w:name w:val="No Spacing"/>
    <w:link w:val="NoSpacingChar"/>
    <w:uiPriority w:val="1"/>
    <w:qFormat/>
    <w:rsid w:val="00852A09"/>
    <w:rPr>
      <w:sz w:val="22"/>
      <w:szCs w:val="22"/>
    </w:rPr>
  </w:style>
  <w:style w:type="paragraph" w:customStyle="1" w:styleId="bullets0mm">
    <w:name w:val="bullets 0mm"/>
    <w:basedOn w:val="Normal"/>
    <w:uiPriority w:val="99"/>
    <w:rsid w:val="00F80708"/>
    <w:pPr>
      <w:widowControl w:val="0"/>
      <w:tabs>
        <w:tab w:val="left" w:pos="283"/>
      </w:tabs>
      <w:suppressAutoHyphens/>
      <w:autoSpaceDE w:val="0"/>
      <w:autoSpaceDN w:val="0"/>
      <w:adjustRightInd w:val="0"/>
      <w:spacing w:after="0" w:line="280" w:lineRule="atLeast"/>
      <w:ind w:left="283" w:hanging="283"/>
      <w:textAlignment w:val="center"/>
    </w:pPr>
    <w:rPr>
      <w:rFonts w:ascii="MetaNormalLF-Roman" w:eastAsia="MS Mincho" w:hAnsi="MetaNormalLF-Roman" w:cs="MetaNormalLF-Roman"/>
      <w:color w:val="000000"/>
      <w:sz w:val="20"/>
      <w:szCs w:val="20"/>
      <w:lang w:val="en-US" w:eastAsia="ja-JP"/>
    </w:rPr>
  </w:style>
  <w:style w:type="paragraph" w:customStyle="1" w:styleId="bullets2mm">
    <w:name w:val="bullets 2mm"/>
    <w:basedOn w:val="bullets0mm"/>
    <w:uiPriority w:val="99"/>
    <w:rsid w:val="00F80708"/>
    <w:pPr>
      <w:spacing w:after="113"/>
    </w:pPr>
  </w:style>
  <w:style w:type="character" w:customStyle="1" w:styleId="NoSpacingChar">
    <w:name w:val="No Spacing Char"/>
    <w:basedOn w:val="DefaultParagraphFont"/>
    <w:link w:val="NoSpacing"/>
    <w:uiPriority w:val="1"/>
    <w:rsid w:val="00242F44"/>
    <w:rPr>
      <w:sz w:val="22"/>
      <w:szCs w:val="22"/>
    </w:rPr>
  </w:style>
  <w:style w:type="paragraph" w:customStyle="1" w:styleId="Bulletlist">
    <w:name w:val="Bullet list"/>
    <w:basedOn w:val="ListParagraph"/>
    <w:qFormat/>
    <w:rsid w:val="00C44899"/>
    <w:pPr>
      <w:tabs>
        <w:tab w:val="left" w:pos="284"/>
        <w:tab w:val="left" w:pos="567"/>
      </w:tabs>
      <w:spacing w:after="0"/>
      <w:ind w:left="284" w:hanging="284"/>
      <w:contextualSpacing w:val="0"/>
    </w:pPr>
    <w:rPr>
      <w:rFonts w:ascii="Arial" w:eastAsia="PMingLiU" w:hAnsi="Arial"/>
      <w:sz w:val="18"/>
      <w:szCs w:val="20"/>
    </w:rPr>
  </w:style>
  <w:style w:type="paragraph" w:styleId="BlockText">
    <w:name w:val="Block Text"/>
    <w:basedOn w:val="Normal"/>
    <w:uiPriority w:val="99"/>
    <w:semiHidden/>
    <w:unhideWhenUsed/>
    <w:rsid w:val="007E7402"/>
    <w:pPr>
      <w:pBdr>
        <w:top w:val="single" w:sz="2" w:space="10" w:color="3891A7" w:themeColor="accent1" w:shadow="1"/>
        <w:left w:val="single" w:sz="2" w:space="10" w:color="3891A7" w:themeColor="accent1" w:shadow="1"/>
        <w:bottom w:val="single" w:sz="2" w:space="10" w:color="3891A7" w:themeColor="accent1" w:shadow="1"/>
        <w:right w:val="single" w:sz="2" w:space="10" w:color="3891A7" w:themeColor="accent1" w:shadow="1"/>
      </w:pBdr>
      <w:ind w:left="1152" w:right="1152"/>
    </w:pPr>
    <w:rPr>
      <w:rFonts w:asciiTheme="minorHAnsi" w:eastAsiaTheme="minorEastAsia" w:hAnsiTheme="minorHAnsi" w:cstheme="minorBidi"/>
      <w:i/>
      <w:iCs/>
      <w:color w:val="3891A7" w:themeColor="accent1"/>
    </w:rPr>
  </w:style>
  <w:style w:type="character" w:customStyle="1" w:styleId="Heading1Char">
    <w:name w:val="Heading 1 Char"/>
    <w:basedOn w:val="DefaultParagraphFont"/>
    <w:link w:val="Heading1"/>
    <w:uiPriority w:val="9"/>
    <w:rsid w:val="00D5448E"/>
    <w:rPr>
      <w:rFonts w:asciiTheme="majorHAnsi" w:eastAsiaTheme="majorEastAsia" w:hAnsiTheme="majorHAnsi" w:cstheme="majorBidi"/>
      <w:color w:val="2A6C7D" w:themeColor="accent1" w:themeShade="BF"/>
      <w:sz w:val="32"/>
      <w:szCs w:val="32"/>
    </w:rPr>
  </w:style>
  <w:style w:type="paragraph" w:styleId="TOCHeading">
    <w:name w:val="TOC Heading"/>
    <w:basedOn w:val="Heading1"/>
    <w:next w:val="Normal"/>
    <w:uiPriority w:val="39"/>
    <w:unhideWhenUsed/>
    <w:qFormat/>
    <w:rsid w:val="00D5448E"/>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2077">
      <w:bodyDiv w:val="1"/>
      <w:marLeft w:val="0"/>
      <w:marRight w:val="0"/>
      <w:marTop w:val="0"/>
      <w:marBottom w:val="0"/>
      <w:divBdr>
        <w:top w:val="none" w:sz="0" w:space="0" w:color="auto"/>
        <w:left w:val="none" w:sz="0" w:space="0" w:color="auto"/>
        <w:bottom w:val="none" w:sz="0" w:space="0" w:color="auto"/>
        <w:right w:val="none" w:sz="0" w:space="0" w:color="auto"/>
      </w:divBdr>
    </w:div>
    <w:div w:id="459155364">
      <w:bodyDiv w:val="1"/>
      <w:marLeft w:val="0"/>
      <w:marRight w:val="0"/>
      <w:marTop w:val="0"/>
      <w:marBottom w:val="0"/>
      <w:divBdr>
        <w:top w:val="none" w:sz="0" w:space="0" w:color="auto"/>
        <w:left w:val="none" w:sz="0" w:space="0" w:color="auto"/>
        <w:bottom w:val="none" w:sz="0" w:space="0" w:color="auto"/>
        <w:right w:val="none" w:sz="0" w:space="0" w:color="auto"/>
      </w:divBdr>
      <w:divsChild>
        <w:div w:id="552618493">
          <w:marLeft w:val="0"/>
          <w:marRight w:val="0"/>
          <w:marTop w:val="0"/>
          <w:marBottom w:val="0"/>
          <w:divBdr>
            <w:top w:val="none" w:sz="0" w:space="0" w:color="auto"/>
            <w:left w:val="none" w:sz="0" w:space="0" w:color="auto"/>
            <w:bottom w:val="none" w:sz="0" w:space="0" w:color="auto"/>
            <w:right w:val="none" w:sz="0" w:space="0" w:color="auto"/>
          </w:divBdr>
          <w:divsChild>
            <w:div w:id="620458947">
              <w:marLeft w:val="0"/>
              <w:marRight w:val="0"/>
              <w:marTop w:val="0"/>
              <w:marBottom w:val="0"/>
              <w:divBdr>
                <w:top w:val="none" w:sz="0" w:space="0" w:color="auto"/>
                <w:left w:val="none" w:sz="0" w:space="0" w:color="auto"/>
                <w:bottom w:val="none" w:sz="0" w:space="0" w:color="auto"/>
                <w:right w:val="none" w:sz="0" w:space="0" w:color="auto"/>
              </w:divBdr>
              <w:divsChild>
                <w:div w:id="1528174101">
                  <w:marLeft w:val="0"/>
                  <w:marRight w:val="0"/>
                  <w:marTop w:val="0"/>
                  <w:marBottom w:val="0"/>
                  <w:divBdr>
                    <w:top w:val="none" w:sz="0" w:space="0" w:color="auto"/>
                    <w:left w:val="none" w:sz="0" w:space="0" w:color="auto"/>
                    <w:bottom w:val="none" w:sz="0" w:space="0" w:color="auto"/>
                    <w:right w:val="none" w:sz="0" w:space="0" w:color="auto"/>
                  </w:divBdr>
                  <w:divsChild>
                    <w:div w:id="2075395578">
                      <w:marLeft w:val="0"/>
                      <w:marRight w:val="0"/>
                      <w:marTop w:val="0"/>
                      <w:marBottom w:val="0"/>
                      <w:divBdr>
                        <w:top w:val="none" w:sz="0" w:space="0" w:color="auto"/>
                        <w:left w:val="none" w:sz="0" w:space="0" w:color="auto"/>
                        <w:bottom w:val="none" w:sz="0" w:space="0" w:color="auto"/>
                        <w:right w:val="none" w:sz="0" w:space="0" w:color="auto"/>
                      </w:divBdr>
                      <w:divsChild>
                        <w:div w:id="1250314365">
                          <w:marLeft w:val="0"/>
                          <w:marRight w:val="0"/>
                          <w:marTop w:val="0"/>
                          <w:marBottom w:val="0"/>
                          <w:divBdr>
                            <w:top w:val="none" w:sz="0" w:space="0" w:color="auto"/>
                            <w:left w:val="none" w:sz="0" w:space="0" w:color="auto"/>
                            <w:bottom w:val="none" w:sz="0" w:space="0" w:color="auto"/>
                            <w:right w:val="none" w:sz="0" w:space="0" w:color="auto"/>
                          </w:divBdr>
                          <w:divsChild>
                            <w:div w:id="228687109">
                              <w:marLeft w:val="-225"/>
                              <w:marRight w:val="-225"/>
                              <w:marTop w:val="0"/>
                              <w:marBottom w:val="0"/>
                              <w:divBdr>
                                <w:top w:val="none" w:sz="0" w:space="0" w:color="auto"/>
                                <w:left w:val="none" w:sz="0" w:space="0" w:color="auto"/>
                                <w:bottom w:val="none" w:sz="0" w:space="0" w:color="auto"/>
                                <w:right w:val="none" w:sz="0" w:space="0" w:color="auto"/>
                              </w:divBdr>
                              <w:divsChild>
                                <w:div w:id="633752491">
                                  <w:marLeft w:val="0"/>
                                  <w:marRight w:val="0"/>
                                  <w:marTop w:val="0"/>
                                  <w:marBottom w:val="0"/>
                                  <w:divBdr>
                                    <w:top w:val="none" w:sz="0" w:space="0" w:color="auto"/>
                                    <w:left w:val="none" w:sz="0" w:space="0" w:color="auto"/>
                                    <w:bottom w:val="none" w:sz="0" w:space="0" w:color="auto"/>
                                    <w:right w:val="none" w:sz="0" w:space="0" w:color="auto"/>
                                  </w:divBdr>
                                  <w:divsChild>
                                    <w:div w:id="228731151">
                                      <w:marLeft w:val="-225"/>
                                      <w:marRight w:val="-225"/>
                                      <w:marTop w:val="0"/>
                                      <w:marBottom w:val="0"/>
                                      <w:divBdr>
                                        <w:top w:val="none" w:sz="0" w:space="0" w:color="auto"/>
                                        <w:left w:val="none" w:sz="0" w:space="0" w:color="auto"/>
                                        <w:bottom w:val="none" w:sz="0" w:space="0" w:color="auto"/>
                                        <w:right w:val="none" w:sz="0" w:space="0" w:color="auto"/>
                                      </w:divBdr>
                                      <w:divsChild>
                                        <w:div w:id="1610820251">
                                          <w:marLeft w:val="0"/>
                                          <w:marRight w:val="0"/>
                                          <w:marTop w:val="0"/>
                                          <w:marBottom w:val="0"/>
                                          <w:divBdr>
                                            <w:top w:val="none" w:sz="0" w:space="0" w:color="auto"/>
                                            <w:left w:val="none" w:sz="0" w:space="0" w:color="auto"/>
                                            <w:bottom w:val="none" w:sz="0" w:space="0" w:color="auto"/>
                                            <w:right w:val="none" w:sz="0" w:space="0" w:color="auto"/>
                                          </w:divBdr>
                                          <w:divsChild>
                                            <w:div w:id="1420835947">
                                              <w:marLeft w:val="-225"/>
                                              <w:marRight w:val="-225"/>
                                              <w:marTop w:val="0"/>
                                              <w:marBottom w:val="0"/>
                                              <w:divBdr>
                                                <w:top w:val="none" w:sz="0" w:space="0" w:color="auto"/>
                                                <w:left w:val="none" w:sz="0" w:space="0" w:color="auto"/>
                                                <w:bottom w:val="none" w:sz="0" w:space="0" w:color="auto"/>
                                                <w:right w:val="none" w:sz="0" w:space="0" w:color="auto"/>
                                              </w:divBdr>
                                              <w:divsChild>
                                                <w:div w:id="505362742">
                                                  <w:marLeft w:val="0"/>
                                                  <w:marRight w:val="0"/>
                                                  <w:marTop w:val="0"/>
                                                  <w:marBottom w:val="0"/>
                                                  <w:divBdr>
                                                    <w:top w:val="none" w:sz="0" w:space="0" w:color="auto"/>
                                                    <w:left w:val="none" w:sz="0" w:space="0" w:color="auto"/>
                                                    <w:bottom w:val="none" w:sz="0" w:space="0" w:color="auto"/>
                                                    <w:right w:val="none" w:sz="0" w:space="0" w:color="auto"/>
                                                  </w:divBdr>
                                                  <w:divsChild>
                                                    <w:div w:id="666858718">
                                                      <w:marLeft w:val="0"/>
                                                      <w:marRight w:val="0"/>
                                                      <w:marTop w:val="0"/>
                                                      <w:marBottom w:val="0"/>
                                                      <w:divBdr>
                                                        <w:top w:val="none" w:sz="0" w:space="0" w:color="auto"/>
                                                        <w:left w:val="none" w:sz="0" w:space="0" w:color="auto"/>
                                                        <w:bottom w:val="none" w:sz="0" w:space="0" w:color="auto"/>
                                                        <w:right w:val="none" w:sz="0" w:space="0" w:color="auto"/>
                                                      </w:divBdr>
                                                      <w:divsChild>
                                                        <w:div w:id="836460778">
                                                          <w:marLeft w:val="0"/>
                                                          <w:marRight w:val="0"/>
                                                          <w:marTop w:val="0"/>
                                                          <w:marBottom w:val="0"/>
                                                          <w:divBdr>
                                                            <w:top w:val="none" w:sz="0" w:space="0" w:color="auto"/>
                                                            <w:left w:val="none" w:sz="0" w:space="0" w:color="auto"/>
                                                            <w:bottom w:val="none" w:sz="0" w:space="0" w:color="auto"/>
                                                            <w:right w:val="none" w:sz="0" w:space="0" w:color="auto"/>
                                                          </w:divBdr>
                                                          <w:divsChild>
                                                            <w:div w:id="1107847530">
                                                              <w:marLeft w:val="0"/>
                                                              <w:marRight w:val="0"/>
                                                              <w:marTop w:val="0"/>
                                                              <w:marBottom w:val="0"/>
                                                              <w:divBdr>
                                                                <w:top w:val="none" w:sz="0" w:space="0" w:color="auto"/>
                                                                <w:left w:val="none" w:sz="0" w:space="0" w:color="auto"/>
                                                                <w:bottom w:val="none" w:sz="0" w:space="0" w:color="auto"/>
                                                                <w:right w:val="none" w:sz="0" w:space="0" w:color="auto"/>
                                                              </w:divBdr>
                                                              <w:divsChild>
                                                                <w:div w:id="1522815023">
                                                                  <w:marLeft w:val="0"/>
                                                                  <w:marRight w:val="0"/>
                                                                  <w:marTop w:val="0"/>
                                                                  <w:marBottom w:val="0"/>
                                                                  <w:divBdr>
                                                                    <w:top w:val="none" w:sz="0" w:space="0" w:color="auto"/>
                                                                    <w:left w:val="none" w:sz="0" w:space="0" w:color="auto"/>
                                                                    <w:bottom w:val="none" w:sz="0" w:space="0" w:color="auto"/>
                                                                    <w:right w:val="none" w:sz="0" w:space="0" w:color="auto"/>
                                                                  </w:divBdr>
                                                                  <w:divsChild>
                                                                    <w:div w:id="567375756">
                                                                      <w:marLeft w:val="0"/>
                                                                      <w:marRight w:val="0"/>
                                                                      <w:marTop w:val="0"/>
                                                                      <w:marBottom w:val="0"/>
                                                                      <w:divBdr>
                                                                        <w:top w:val="none" w:sz="0" w:space="0" w:color="auto"/>
                                                                        <w:left w:val="none" w:sz="0" w:space="0" w:color="auto"/>
                                                                        <w:bottom w:val="none" w:sz="0" w:space="0" w:color="auto"/>
                                                                        <w:right w:val="none" w:sz="0" w:space="0" w:color="auto"/>
                                                                      </w:divBdr>
                                                                      <w:divsChild>
                                                                        <w:div w:id="920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88088">
      <w:bodyDiv w:val="1"/>
      <w:marLeft w:val="0"/>
      <w:marRight w:val="0"/>
      <w:marTop w:val="0"/>
      <w:marBottom w:val="0"/>
      <w:divBdr>
        <w:top w:val="none" w:sz="0" w:space="0" w:color="auto"/>
        <w:left w:val="none" w:sz="0" w:space="0" w:color="auto"/>
        <w:bottom w:val="none" w:sz="0" w:space="0" w:color="auto"/>
        <w:right w:val="none" w:sz="0" w:space="0" w:color="auto"/>
      </w:divBdr>
    </w:div>
    <w:div w:id="1104224728">
      <w:bodyDiv w:val="1"/>
      <w:marLeft w:val="0"/>
      <w:marRight w:val="0"/>
      <w:marTop w:val="0"/>
      <w:marBottom w:val="0"/>
      <w:divBdr>
        <w:top w:val="none" w:sz="0" w:space="0" w:color="auto"/>
        <w:left w:val="none" w:sz="0" w:space="0" w:color="auto"/>
        <w:bottom w:val="none" w:sz="0" w:space="0" w:color="auto"/>
        <w:right w:val="none" w:sz="0" w:space="0" w:color="auto"/>
      </w:divBdr>
      <w:divsChild>
        <w:div w:id="1194615066">
          <w:marLeft w:val="0"/>
          <w:marRight w:val="0"/>
          <w:marTop w:val="0"/>
          <w:marBottom w:val="0"/>
          <w:divBdr>
            <w:top w:val="none" w:sz="0" w:space="0" w:color="auto"/>
            <w:left w:val="none" w:sz="0" w:space="0" w:color="auto"/>
            <w:bottom w:val="none" w:sz="0" w:space="0" w:color="auto"/>
            <w:right w:val="none" w:sz="0" w:space="0" w:color="auto"/>
          </w:divBdr>
          <w:divsChild>
            <w:div w:id="443381490">
              <w:marLeft w:val="0"/>
              <w:marRight w:val="0"/>
              <w:marTop w:val="0"/>
              <w:marBottom w:val="0"/>
              <w:divBdr>
                <w:top w:val="none" w:sz="0" w:space="0" w:color="auto"/>
                <w:left w:val="none" w:sz="0" w:space="0" w:color="auto"/>
                <w:bottom w:val="none" w:sz="0" w:space="0" w:color="auto"/>
                <w:right w:val="none" w:sz="0" w:space="0" w:color="auto"/>
              </w:divBdr>
              <w:divsChild>
                <w:div w:id="1627391364">
                  <w:marLeft w:val="1500"/>
                  <w:marRight w:val="0"/>
                  <w:marTop w:val="0"/>
                  <w:marBottom w:val="0"/>
                  <w:divBdr>
                    <w:top w:val="none" w:sz="0" w:space="0" w:color="auto"/>
                    <w:left w:val="none" w:sz="0" w:space="0" w:color="auto"/>
                    <w:bottom w:val="none" w:sz="0" w:space="0" w:color="auto"/>
                    <w:right w:val="none" w:sz="0" w:space="0" w:color="auto"/>
                  </w:divBdr>
                  <w:divsChild>
                    <w:div w:id="1482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8238">
      <w:bodyDiv w:val="1"/>
      <w:marLeft w:val="0"/>
      <w:marRight w:val="0"/>
      <w:marTop w:val="0"/>
      <w:marBottom w:val="0"/>
      <w:divBdr>
        <w:top w:val="none" w:sz="0" w:space="0" w:color="auto"/>
        <w:left w:val="none" w:sz="0" w:space="0" w:color="auto"/>
        <w:bottom w:val="none" w:sz="0" w:space="0" w:color="auto"/>
        <w:right w:val="none" w:sz="0" w:space="0" w:color="auto"/>
      </w:divBdr>
    </w:div>
    <w:div w:id="1302885882">
      <w:bodyDiv w:val="1"/>
      <w:marLeft w:val="0"/>
      <w:marRight w:val="0"/>
      <w:marTop w:val="0"/>
      <w:marBottom w:val="0"/>
      <w:divBdr>
        <w:top w:val="none" w:sz="0" w:space="0" w:color="auto"/>
        <w:left w:val="none" w:sz="0" w:space="0" w:color="auto"/>
        <w:bottom w:val="none" w:sz="0" w:space="0" w:color="auto"/>
        <w:right w:val="none" w:sz="0" w:space="0" w:color="auto"/>
      </w:divBdr>
      <w:divsChild>
        <w:div w:id="1771390486">
          <w:marLeft w:val="0"/>
          <w:marRight w:val="0"/>
          <w:marTop w:val="0"/>
          <w:marBottom w:val="0"/>
          <w:divBdr>
            <w:top w:val="none" w:sz="0" w:space="0" w:color="auto"/>
            <w:left w:val="none" w:sz="0" w:space="0" w:color="auto"/>
            <w:bottom w:val="none" w:sz="0" w:space="0" w:color="auto"/>
            <w:right w:val="none" w:sz="0" w:space="0" w:color="auto"/>
          </w:divBdr>
          <w:divsChild>
            <w:div w:id="1312519806">
              <w:marLeft w:val="0"/>
              <w:marRight w:val="0"/>
              <w:marTop w:val="0"/>
              <w:marBottom w:val="0"/>
              <w:divBdr>
                <w:top w:val="none" w:sz="0" w:space="0" w:color="auto"/>
                <w:left w:val="none" w:sz="0" w:space="0" w:color="auto"/>
                <w:bottom w:val="none" w:sz="0" w:space="0" w:color="auto"/>
                <w:right w:val="none" w:sz="0" w:space="0" w:color="auto"/>
              </w:divBdr>
              <w:divsChild>
                <w:div w:id="453139865">
                  <w:marLeft w:val="0"/>
                  <w:marRight w:val="0"/>
                  <w:marTop w:val="0"/>
                  <w:marBottom w:val="0"/>
                  <w:divBdr>
                    <w:top w:val="none" w:sz="0" w:space="0" w:color="auto"/>
                    <w:left w:val="none" w:sz="0" w:space="0" w:color="auto"/>
                    <w:bottom w:val="none" w:sz="0" w:space="0" w:color="auto"/>
                    <w:right w:val="none" w:sz="0" w:space="0" w:color="auto"/>
                  </w:divBdr>
                  <w:divsChild>
                    <w:div w:id="2055618328">
                      <w:marLeft w:val="0"/>
                      <w:marRight w:val="0"/>
                      <w:marTop w:val="0"/>
                      <w:marBottom w:val="0"/>
                      <w:divBdr>
                        <w:top w:val="none" w:sz="0" w:space="0" w:color="auto"/>
                        <w:left w:val="none" w:sz="0" w:space="0" w:color="auto"/>
                        <w:bottom w:val="none" w:sz="0" w:space="0" w:color="auto"/>
                        <w:right w:val="none" w:sz="0" w:space="0" w:color="auto"/>
                      </w:divBdr>
                      <w:divsChild>
                        <w:div w:id="1193609013">
                          <w:marLeft w:val="0"/>
                          <w:marRight w:val="0"/>
                          <w:marTop w:val="0"/>
                          <w:marBottom w:val="0"/>
                          <w:divBdr>
                            <w:top w:val="none" w:sz="0" w:space="0" w:color="auto"/>
                            <w:left w:val="none" w:sz="0" w:space="0" w:color="auto"/>
                            <w:bottom w:val="none" w:sz="0" w:space="0" w:color="auto"/>
                            <w:right w:val="none" w:sz="0" w:space="0" w:color="auto"/>
                          </w:divBdr>
                          <w:divsChild>
                            <w:div w:id="194079850">
                              <w:marLeft w:val="0"/>
                              <w:marRight w:val="0"/>
                              <w:marTop w:val="0"/>
                              <w:marBottom w:val="0"/>
                              <w:divBdr>
                                <w:top w:val="none" w:sz="0" w:space="0" w:color="auto"/>
                                <w:left w:val="none" w:sz="0" w:space="0" w:color="auto"/>
                                <w:bottom w:val="none" w:sz="0" w:space="0" w:color="auto"/>
                                <w:right w:val="none" w:sz="0" w:space="0" w:color="auto"/>
                              </w:divBdr>
                              <w:divsChild>
                                <w:div w:id="1968467729">
                                  <w:marLeft w:val="0"/>
                                  <w:marRight w:val="0"/>
                                  <w:marTop w:val="0"/>
                                  <w:marBottom w:val="0"/>
                                  <w:divBdr>
                                    <w:top w:val="none" w:sz="0" w:space="0" w:color="auto"/>
                                    <w:left w:val="none" w:sz="0" w:space="0" w:color="auto"/>
                                    <w:bottom w:val="none" w:sz="0" w:space="0" w:color="auto"/>
                                    <w:right w:val="none" w:sz="0" w:space="0" w:color="auto"/>
                                  </w:divBdr>
                                  <w:divsChild>
                                    <w:div w:id="858087584">
                                      <w:marLeft w:val="0"/>
                                      <w:marRight w:val="0"/>
                                      <w:marTop w:val="0"/>
                                      <w:marBottom w:val="0"/>
                                      <w:divBdr>
                                        <w:top w:val="none" w:sz="0" w:space="0" w:color="auto"/>
                                        <w:left w:val="none" w:sz="0" w:space="0" w:color="auto"/>
                                        <w:bottom w:val="none" w:sz="0" w:space="0" w:color="auto"/>
                                        <w:right w:val="none" w:sz="0" w:space="0" w:color="auto"/>
                                      </w:divBdr>
                                      <w:divsChild>
                                        <w:div w:id="192504150">
                                          <w:marLeft w:val="0"/>
                                          <w:marRight w:val="0"/>
                                          <w:marTop w:val="0"/>
                                          <w:marBottom w:val="0"/>
                                          <w:divBdr>
                                            <w:top w:val="none" w:sz="0" w:space="0" w:color="auto"/>
                                            <w:left w:val="none" w:sz="0" w:space="0" w:color="auto"/>
                                            <w:bottom w:val="none" w:sz="0" w:space="0" w:color="auto"/>
                                            <w:right w:val="none" w:sz="0" w:space="0" w:color="auto"/>
                                          </w:divBdr>
                                          <w:divsChild>
                                            <w:div w:id="5662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877262">
      <w:bodyDiv w:val="1"/>
      <w:marLeft w:val="0"/>
      <w:marRight w:val="0"/>
      <w:marTop w:val="0"/>
      <w:marBottom w:val="0"/>
      <w:divBdr>
        <w:top w:val="none" w:sz="0" w:space="0" w:color="auto"/>
        <w:left w:val="none" w:sz="0" w:space="0" w:color="auto"/>
        <w:bottom w:val="none" w:sz="0" w:space="0" w:color="auto"/>
        <w:right w:val="none" w:sz="0" w:space="0" w:color="auto"/>
      </w:divBdr>
    </w:div>
    <w:div w:id="1611278041">
      <w:bodyDiv w:val="1"/>
      <w:marLeft w:val="0"/>
      <w:marRight w:val="0"/>
      <w:marTop w:val="0"/>
      <w:marBottom w:val="0"/>
      <w:divBdr>
        <w:top w:val="none" w:sz="0" w:space="0" w:color="auto"/>
        <w:left w:val="none" w:sz="0" w:space="0" w:color="auto"/>
        <w:bottom w:val="none" w:sz="0" w:space="0" w:color="auto"/>
        <w:right w:val="none" w:sz="0" w:space="0" w:color="auto"/>
      </w:divBdr>
    </w:div>
    <w:div w:id="1653674632">
      <w:bodyDiv w:val="1"/>
      <w:marLeft w:val="0"/>
      <w:marRight w:val="0"/>
      <w:marTop w:val="0"/>
      <w:marBottom w:val="0"/>
      <w:divBdr>
        <w:top w:val="none" w:sz="0" w:space="0" w:color="auto"/>
        <w:left w:val="none" w:sz="0" w:space="0" w:color="auto"/>
        <w:bottom w:val="none" w:sz="0" w:space="0" w:color="auto"/>
        <w:right w:val="none" w:sz="0" w:space="0" w:color="auto"/>
      </w:divBdr>
    </w:div>
    <w:div w:id="1852530940">
      <w:bodyDiv w:val="1"/>
      <w:marLeft w:val="0"/>
      <w:marRight w:val="0"/>
      <w:marTop w:val="0"/>
      <w:marBottom w:val="0"/>
      <w:divBdr>
        <w:top w:val="none" w:sz="0" w:space="0" w:color="auto"/>
        <w:left w:val="none" w:sz="0" w:space="0" w:color="auto"/>
        <w:bottom w:val="none" w:sz="0" w:space="0" w:color="auto"/>
        <w:right w:val="none" w:sz="0" w:space="0" w:color="auto"/>
      </w:divBdr>
      <w:divsChild>
        <w:div w:id="614409635">
          <w:marLeft w:val="0"/>
          <w:marRight w:val="0"/>
          <w:marTop w:val="0"/>
          <w:marBottom w:val="0"/>
          <w:divBdr>
            <w:top w:val="none" w:sz="0" w:space="0" w:color="auto"/>
            <w:left w:val="none" w:sz="0" w:space="0" w:color="auto"/>
            <w:bottom w:val="none" w:sz="0" w:space="0" w:color="auto"/>
            <w:right w:val="none" w:sz="0" w:space="0" w:color="auto"/>
          </w:divBdr>
          <w:divsChild>
            <w:div w:id="237907702">
              <w:marLeft w:val="0"/>
              <w:marRight w:val="0"/>
              <w:marTop w:val="0"/>
              <w:marBottom w:val="0"/>
              <w:divBdr>
                <w:top w:val="none" w:sz="0" w:space="0" w:color="auto"/>
                <w:left w:val="none" w:sz="0" w:space="0" w:color="auto"/>
                <w:bottom w:val="none" w:sz="0" w:space="0" w:color="auto"/>
                <w:right w:val="none" w:sz="0" w:space="0" w:color="auto"/>
              </w:divBdr>
              <w:divsChild>
                <w:div w:id="1448353738">
                  <w:marLeft w:val="0"/>
                  <w:marRight w:val="0"/>
                  <w:marTop w:val="0"/>
                  <w:marBottom w:val="0"/>
                  <w:divBdr>
                    <w:top w:val="none" w:sz="0" w:space="0" w:color="auto"/>
                    <w:left w:val="none" w:sz="0" w:space="0" w:color="auto"/>
                    <w:bottom w:val="none" w:sz="0" w:space="0" w:color="auto"/>
                    <w:right w:val="none" w:sz="0" w:space="0" w:color="auto"/>
                  </w:divBdr>
                  <w:divsChild>
                    <w:div w:id="1299261081">
                      <w:marLeft w:val="0"/>
                      <w:marRight w:val="0"/>
                      <w:marTop w:val="0"/>
                      <w:marBottom w:val="0"/>
                      <w:divBdr>
                        <w:top w:val="none" w:sz="0" w:space="0" w:color="auto"/>
                        <w:left w:val="none" w:sz="0" w:space="0" w:color="auto"/>
                        <w:bottom w:val="none" w:sz="0" w:space="0" w:color="auto"/>
                        <w:right w:val="none" w:sz="0" w:space="0" w:color="auto"/>
                      </w:divBdr>
                      <w:divsChild>
                        <w:div w:id="1011224275">
                          <w:marLeft w:val="0"/>
                          <w:marRight w:val="0"/>
                          <w:marTop w:val="0"/>
                          <w:marBottom w:val="0"/>
                          <w:divBdr>
                            <w:top w:val="none" w:sz="0" w:space="0" w:color="auto"/>
                            <w:left w:val="none" w:sz="0" w:space="0" w:color="auto"/>
                            <w:bottom w:val="none" w:sz="0" w:space="0" w:color="auto"/>
                            <w:right w:val="none" w:sz="0" w:space="0" w:color="auto"/>
                          </w:divBdr>
                          <w:divsChild>
                            <w:div w:id="716779975">
                              <w:marLeft w:val="0"/>
                              <w:marRight w:val="0"/>
                              <w:marTop w:val="0"/>
                              <w:marBottom w:val="0"/>
                              <w:divBdr>
                                <w:top w:val="none" w:sz="0" w:space="0" w:color="auto"/>
                                <w:left w:val="none" w:sz="0" w:space="0" w:color="auto"/>
                                <w:bottom w:val="none" w:sz="0" w:space="0" w:color="auto"/>
                                <w:right w:val="none" w:sz="0" w:space="0" w:color="auto"/>
                              </w:divBdr>
                              <w:divsChild>
                                <w:div w:id="1095631293">
                                  <w:marLeft w:val="0"/>
                                  <w:marRight w:val="0"/>
                                  <w:marTop w:val="0"/>
                                  <w:marBottom w:val="0"/>
                                  <w:divBdr>
                                    <w:top w:val="none" w:sz="0" w:space="0" w:color="auto"/>
                                    <w:left w:val="none" w:sz="0" w:space="0" w:color="auto"/>
                                    <w:bottom w:val="none" w:sz="0" w:space="0" w:color="auto"/>
                                    <w:right w:val="none" w:sz="0" w:space="0" w:color="auto"/>
                                  </w:divBdr>
                                  <w:divsChild>
                                    <w:div w:id="281306337">
                                      <w:marLeft w:val="0"/>
                                      <w:marRight w:val="0"/>
                                      <w:marTop w:val="0"/>
                                      <w:marBottom w:val="0"/>
                                      <w:divBdr>
                                        <w:top w:val="none" w:sz="0" w:space="0" w:color="auto"/>
                                        <w:left w:val="none" w:sz="0" w:space="0" w:color="auto"/>
                                        <w:bottom w:val="none" w:sz="0" w:space="0" w:color="auto"/>
                                        <w:right w:val="none" w:sz="0" w:space="0" w:color="auto"/>
                                      </w:divBdr>
                                      <w:divsChild>
                                        <w:div w:id="298269977">
                                          <w:marLeft w:val="0"/>
                                          <w:marRight w:val="0"/>
                                          <w:marTop w:val="0"/>
                                          <w:marBottom w:val="0"/>
                                          <w:divBdr>
                                            <w:top w:val="none" w:sz="0" w:space="0" w:color="auto"/>
                                            <w:left w:val="none" w:sz="0" w:space="0" w:color="auto"/>
                                            <w:bottom w:val="none" w:sz="0" w:space="0" w:color="auto"/>
                                            <w:right w:val="none" w:sz="0" w:space="0" w:color="auto"/>
                                          </w:divBdr>
                                          <w:divsChild>
                                            <w:div w:id="11118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raliancurriculum.edu.au/f-10-curriculum/general-capabilities/personal-and-social-capability" TargetMode="External"/><Relationship Id="rId21" Type="http://schemas.openxmlformats.org/officeDocument/2006/relationships/header" Target="header4.xml"/><Relationship Id="rId42" Type="http://schemas.openxmlformats.org/officeDocument/2006/relationships/hyperlink" Target="https://www.legislation.qld.gov.au/view/html/inforce/2018-07-01/act-2011-018" TargetMode="External"/><Relationship Id="rId47" Type="http://schemas.openxmlformats.org/officeDocument/2006/relationships/hyperlink" Target="http://ppr.det.qld.gov.au/pif/authorities/Authorities%20and%20Delegations/Ministers%20delegations%20under%20Education%20(General%20Provisions)%20Regulation%202006.pdf" TargetMode="External"/><Relationship Id="rId63" Type="http://schemas.openxmlformats.org/officeDocument/2006/relationships/hyperlink" Target="https://education.qld.gov.au/contact-us/state-schools-regional-contacts" TargetMode="External"/><Relationship Id="rId68" Type="http://schemas.openxmlformats.org/officeDocument/2006/relationships/hyperlink" Target="http://ppr.det.qld.gov.au/pif/policies/Documents/Excluded-complaints-factsheet.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ppr.det.qld.gov.au/education/learning/Pages/Supporting-students'-mental-health-and-wellbeing.aspx" TargetMode="Externa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s://www.legislation.gov.au/Details/C2016C00763" TargetMode="External"/><Relationship Id="rId37" Type="http://schemas.openxmlformats.org/officeDocument/2006/relationships/hyperlink" Target="https://www.legislation.qld.gov.au/view/html/asmade/act-2019-005" TargetMode="External"/><Relationship Id="rId40" Type="http://schemas.openxmlformats.org/officeDocument/2006/relationships/hyperlink" Target="https://www.legislation.qld.gov.au/view/html/inforce/current/act-2009-013" TargetMode="External"/><Relationship Id="rId45" Type="http://schemas.openxmlformats.org/officeDocument/2006/relationships/hyperlink" Target="http://ppr.det.qld.gov.au/pif/authorities/Authorities%20and%20Delegations/Ministers%20delegations%20under%20Education%20(General%20Provisions)%20Act%202006.pdf" TargetMode="External"/><Relationship Id="rId53" Type="http://schemas.openxmlformats.org/officeDocument/2006/relationships/hyperlink" Target="https://headspace.org.au/eheadspace/" TargetMode="External"/><Relationship Id="rId58" Type="http://schemas.openxmlformats.org/officeDocument/2006/relationships/hyperlink" Target="http://behaviour.education.qld.gov.au/Pages/default.aspx" TargetMode="External"/><Relationship Id="rId66" Type="http://schemas.openxmlformats.org/officeDocument/2006/relationships/hyperlink" Target="http://www.ombudsman.qld.gov.au" TargetMode="External"/><Relationship Id="rId5" Type="http://schemas.openxmlformats.org/officeDocument/2006/relationships/customXml" Target="../customXml/item5.xml"/><Relationship Id="rId61" Type="http://schemas.openxmlformats.org/officeDocument/2006/relationships/hyperlink" Target="https://www.complaints.services.qld.gov.au/" TargetMode="External"/><Relationship Id="rId19" Type="http://schemas.openxmlformats.org/officeDocument/2006/relationships/hyperlink" Target="mailto:principal@cairnsstatespecs.eq.edu.a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s://education.qld.gov.au/curriculum/school-curriculum/p-12" TargetMode="External"/><Relationship Id="rId30" Type="http://schemas.openxmlformats.org/officeDocument/2006/relationships/hyperlink" Target="http://www8.austlii.edu.au/cgi-bin/viewdb/au/legis/qld/consol_act/aa1991204/" TargetMode="External"/><Relationship Id="rId35" Type="http://schemas.openxmlformats.org/officeDocument/2006/relationships/hyperlink" Target="https://www.legislation.qld.gov.au/view/html/inforce/2018-05-01/act-2006-039" TargetMode="External"/><Relationship Id="rId43" Type="http://schemas.openxmlformats.org/officeDocument/2006/relationships/hyperlink" Target="https://www.legislation.gov.au/Details/F2011L02664" TargetMode="External"/><Relationship Id="rId48" Type="http://schemas.openxmlformats.org/officeDocument/2006/relationships/hyperlink" Target="http://ppr.det.qld.gov.au/pif/authorities/Authorities%20and%20Delegations/Director-Generals%20delegations%20under%20Education%20(General%20Provisions)%20Regulation%202017.pdf" TargetMode="External"/><Relationship Id="rId56" Type="http://schemas.openxmlformats.org/officeDocument/2006/relationships/hyperlink" Target="http://education.qld.gov.au/schools/parent-community-engagement-framework/" TargetMode="External"/><Relationship Id="rId64" Type="http://schemas.openxmlformats.org/officeDocument/2006/relationships/hyperlink" Target="https://education.qld.gov.au/contact-us/state-schools-regional-contacts"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learningplace.eq.edu.au/cx/resources/file/ef1b8f6c-8158-4ca0-966d-18ba4fa2c1f9/1/index.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education.qld.gov.au/initiatives-and-strategies/health-and-wellbeing/student-health-wellbeing/student-policy-statement" TargetMode="External"/><Relationship Id="rId33" Type="http://schemas.openxmlformats.org/officeDocument/2006/relationships/hyperlink" Target="https://docs.education.gov.au/node/16354" TargetMode="External"/><Relationship Id="rId38" Type="http://schemas.openxmlformats.org/officeDocument/2006/relationships/hyperlink" Target="https://www.legislation.qld.gov.au/view/html/inforce/current/act-2009-014" TargetMode="External"/><Relationship Id="rId46" Type="http://schemas.openxmlformats.org/officeDocument/2006/relationships/hyperlink" Target="http://ppr.det.qld.gov.au/pif/authorities/Authorities%20and%20Delegations/Director-Generals%20authorisations%20under%20Education%20(General%20Provisions)%20Act%202006.pdf" TargetMode="External"/><Relationship Id="rId59" Type="http://schemas.openxmlformats.org/officeDocument/2006/relationships/hyperlink" Target="https://raisingchildren.net.au/" TargetMode="External"/><Relationship Id="rId67" Type="http://schemas.openxmlformats.org/officeDocument/2006/relationships/hyperlink" Target="http://ppr.det.qld.gov.au/education/community/Procedure%20Attachments/Student%20Protection/student-protection.pdf" TargetMode="External"/><Relationship Id="rId20" Type="http://schemas.openxmlformats.org/officeDocument/2006/relationships/hyperlink" Target="https://cairnsstatespecs.eq.edu.au/" TargetMode="External"/><Relationship Id="rId41" Type="http://schemas.openxmlformats.org/officeDocument/2006/relationships/hyperlink" Target="http://www8.austlii.edu.au/cgi-bin/viewdb/au/legis/qld/consol_act/ppara2000365/" TargetMode="External"/><Relationship Id="rId54" Type="http://schemas.openxmlformats.org/officeDocument/2006/relationships/hyperlink" Target="https://kidshelpline.com.au/" TargetMode="External"/><Relationship Id="rId62" Type="http://schemas.openxmlformats.org/officeDocument/2006/relationships/hyperlink" Target="https://schoolsdirectory.eq.edu.a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ppr.det.qld.gov.au/education/management/Pages/Administration-of-Medications-in-Schools.aspx" TargetMode="External"/><Relationship Id="rId36" Type="http://schemas.openxmlformats.org/officeDocument/2006/relationships/hyperlink" Target="http://classic.austlii.edu.au/au/legis/qld/consol_reg/epr2017396/" TargetMode="External"/><Relationship Id="rId49" Type="http://schemas.openxmlformats.org/officeDocument/2006/relationships/hyperlink" Target="https://studentwellbeinghub.edu.au/resources/detail?id=dd6b5222-d5c5-6d32-997d-ff0000a69c30" TargetMode="External"/><Relationship Id="rId57" Type="http://schemas.openxmlformats.org/officeDocument/2006/relationships/hyperlink" Target="https://www.parentline.com.au/" TargetMode="External"/><Relationship Id="rId10" Type="http://schemas.openxmlformats.org/officeDocument/2006/relationships/footnotes" Target="footnotes.xml"/><Relationship Id="rId31" Type="http://schemas.openxmlformats.org/officeDocument/2006/relationships/hyperlink" Target="https://www.legislation.qld.gov.au/view/html/inforce/current/act-1999-010" TargetMode="External"/><Relationship Id="rId44" Type="http://schemas.openxmlformats.org/officeDocument/2006/relationships/hyperlink" Target="http://ppr.det.qld.gov.au/pif/authorities/Authorities%20and%20Delegations/Director-Generals%20delegations%20under%20Education%20(General%20Provisions)%20Act%202006.pdf" TargetMode="External"/><Relationship Id="rId52" Type="http://schemas.openxmlformats.org/officeDocument/2006/relationships/hyperlink" Target="https://bullyingnoway.gov.au/" TargetMode="External"/><Relationship Id="rId60" Type="http://schemas.openxmlformats.org/officeDocument/2006/relationships/hyperlink" Target="https://studentwellbeinghub.edu.au/?origin-host=www.safeschoolshub.edu.au" TargetMode="External"/><Relationship Id="rId65" Type="http://schemas.openxmlformats.org/officeDocument/2006/relationships/hyperlink" Target="http://ppr.det.qld.gov.au/corp/governance/Procedure%20Attachments/Customer%20complaints%20management/Request%20for%20internal%20review%20form.docx" TargetMode="Externa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legislation.qld.gov.au/view/html/inforce/current/act-1991-100" TargetMode="External"/><Relationship Id="rId34" Type="http://schemas.openxmlformats.org/officeDocument/2006/relationships/hyperlink" Target="https://www.legislation.qld.gov.au/view/html/inforce/2018-03-16/act-1899-009" TargetMode="External"/><Relationship Id="rId50" Type="http://schemas.openxmlformats.org/officeDocument/2006/relationships/hyperlink" Target="https://www.aitsl.edu.au/teach/standards" TargetMode="External"/><Relationship Id="rId55" Type="http://schemas.openxmlformats.org/officeDocument/2006/relationships/hyperlink" Target="https://www.esafety.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8EC01C849644EAC98AF5CDE9C1CB4" ma:contentTypeVersion="14" ma:contentTypeDescription="Create a new document." ma:contentTypeScope="" ma:versionID="f6d9f8a04fa0babb9edc6bd29afa7966">
  <xsd:schema xmlns:xsd="http://www.w3.org/2001/XMLSchema" xmlns:xs="http://www.w3.org/2001/XMLSchema" xmlns:p="http://schemas.microsoft.com/office/2006/metadata/properties" xmlns:ns1="http://schemas.microsoft.com/sharepoint/v3" xmlns:ns2="c0288553-6074-444c-8e2b-1d8739d9612f" targetNamespace="http://schemas.microsoft.com/office/2006/metadata/properties" ma:root="true" ma:fieldsID="1c852ac74b4337a5a617fded9e20c4cb" ns1:_="" ns2:_="">
    <xsd:import namespace="http://schemas.microsoft.com/sharepoint/v3"/>
    <xsd:import namespace="c0288553-6074-444c-8e2b-1d8739d9612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88553-6074-444c-8e2b-1d8739d9612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LastReviewedBy xmlns="c0288553-6074-444c-8e2b-1d8739d9612f">
      <UserInfo>
        <DisplayName>HYLAND, Robyn</DisplayName>
        <AccountId>45</AccountId>
        <AccountType/>
      </UserInfo>
    </PPLastReviewedBy>
    <PPContentOwner xmlns="c0288553-6074-444c-8e2b-1d8739d9612f">
      <UserInfo>
        <DisplayName>HYLAND, Robyn</DisplayName>
        <AccountId>45</AccountId>
        <AccountType/>
      </UserInfo>
    </PPContentOwner>
    <PPContentApprover xmlns="c0288553-6074-444c-8e2b-1d8739d9612f">
      <UserInfo>
        <DisplayName>HYLAND, Robyn</DisplayName>
        <AccountId>45</AccountId>
        <AccountType/>
      </UserInfo>
    </PPContentApprover>
    <PPContentAuthor xmlns="c0288553-6074-444c-8e2b-1d8739d9612f">
      <UserInfo>
        <DisplayName>HYLAND, Robyn</DisplayName>
        <AccountId>45</AccountId>
        <AccountType/>
      </UserInfo>
    </PPContentAuthor>
    <PPModeratedDate xmlns="c0288553-6074-444c-8e2b-1d8739d9612f">2023-02-08T22:25:35+00:00</PPModeratedDate>
    <PPSubmittedDate xmlns="c0288553-6074-444c-8e2b-1d8739d9612f">2023-02-08T22:25:05+00:00</PPSubmittedDate>
    <PPSubmittedBy xmlns="c0288553-6074-444c-8e2b-1d8739d9612f">
      <UserInfo>
        <DisplayName>HYLAND, Robyn</DisplayName>
        <AccountId>45</AccountId>
        <AccountType/>
      </UserInfo>
    </PPSubmittedBy>
    <PPModeratedBy xmlns="c0288553-6074-444c-8e2b-1d8739d9612f">
      <UserInfo>
        <DisplayName>HYLAND, Robyn</DisplayName>
        <AccountId>45</AccountId>
        <AccountType/>
      </UserInfo>
    </PPModeratedBy>
    <PPPublishedNotificationAddresses xmlns="c0288553-6074-444c-8e2b-1d8739d9612f" xsi:nil="true"/>
    <PublishingExpirationDate xmlns="http://schemas.microsoft.com/sharepoint/v3" xsi:nil="true"/>
    <PublishingStartDate xmlns="http://schemas.microsoft.com/sharepoint/v3" xsi:nil="true"/>
    <PPReviewDate xmlns="c0288553-6074-444c-8e2b-1d8739d9612f">2024-02-08T14:00:00+00:00</PPReviewDate>
    <PPLastReviewedDate xmlns="c0288553-6074-444c-8e2b-1d8739d9612f">2023-02-08T22:25:36+00:00</PPLastReviewedDate>
    <PPReferenceNumber xmlns="c0288553-6074-444c-8e2b-1d8739d9612f" xsi:nil="true"/>
  </documentManagement>
</p:properties>
</file>

<file path=customXml/itemProps1.xml><?xml version="1.0" encoding="utf-8"?>
<ds:datastoreItem xmlns:ds="http://schemas.openxmlformats.org/officeDocument/2006/customXml" ds:itemID="{CEBCFF4B-7F48-44F6-BCE2-653ACB8DE19D}"/>
</file>

<file path=customXml/itemProps2.xml><?xml version="1.0" encoding="utf-8"?>
<ds:datastoreItem xmlns:ds="http://schemas.openxmlformats.org/officeDocument/2006/customXml" ds:itemID="{53EFBBCD-2159-44DF-8815-00E4594DA239}"/>
</file>

<file path=customXml/itemProps3.xml><?xml version="1.0" encoding="utf-8"?>
<ds:datastoreItem xmlns:ds="http://schemas.openxmlformats.org/officeDocument/2006/customXml" ds:itemID="{A273E9A8-FB97-4C79-BE1C-67AB8D27E8B8}"/>
</file>

<file path=customXml/itemProps4.xml><?xml version="1.0" encoding="utf-8"?>
<ds:datastoreItem xmlns:ds="http://schemas.openxmlformats.org/officeDocument/2006/customXml" ds:itemID="{318BBC4F-1690-433D-A599-B62B665E40C5}">
  <ds:schemaRefs>
    <ds:schemaRef ds:uri="http://schemas.microsoft.com/sharepoint/events"/>
  </ds:schemaRefs>
</ds:datastoreItem>
</file>

<file path=customXml/itemProps5.xml><?xml version="1.0" encoding="utf-8"?>
<ds:datastoreItem xmlns:ds="http://schemas.openxmlformats.org/officeDocument/2006/customXml" ds:itemID="{DFB3AF58-845C-4FDB-9220-DD50CF9EF3C4}"/>
</file>

<file path=docProps/app.xml><?xml version="1.0" encoding="utf-8"?>
<Properties xmlns="http://schemas.openxmlformats.org/officeDocument/2006/extended-properties" xmlns:vt="http://schemas.openxmlformats.org/officeDocument/2006/docPropsVTypes">
  <Template>Normal.dotm</Template>
  <TotalTime>88</TotalTime>
  <Pages>35</Pages>
  <Words>12199</Words>
  <Characters>69540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Student code of conduct - full exemplar</vt:lpstr>
    </vt:vector>
  </TitlesOfParts>
  <Company>Queensland Government</Company>
  <LinksUpToDate>false</LinksUpToDate>
  <CharactersWithSpaces>81576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Student Code of Conduct</dc:title>
  <dc:creator>CASWELL, Matthew</dc:creator>
  <cp:lastModifiedBy>LONERAGAN, Tania (tlone4)</cp:lastModifiedBy>
  <cp:revision>19</cp:revision>
  <cp:lastPrinted>2020-12-08T01:41:00Z</cp:lastPrinted>
  <dcterms:created xsi:type="dcterms:W3CDTF">2022-12-08T03:30:00Z</dcterms:created>
  <dcterms:modified xsi:type="dcterms:W3CDTF">2022-12-09T04:08:00Z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0x0101005C48EC01C849644EAC98AF5CDE9C1CB4</vt:lpwstr>
  </property>
  <property fmtid="{D5CDD505-2E9C-101B-9397-08002B2CF9AE}" pid="3" name="_dlc_DocIdItemGuid">
    <vt:lpwstr>182e62bd-1df0-4dd4-a9fe-4213256c71c7</vt:lpwstr>
  </property>
</Properties>
</file>